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94D" w:rsidRPr="006B1A18" w:rsidRDefault="0051794D" w:rsidP="0051794D">
      <w:pPr>
        <w:autoSpaceDE w:val="0"/>
        <w:autoSpaceDN w:val="0"/>
        <w:spacing w:line="240" w:lineRule="auto"/>
        <w:jc w:val="center"/>
        <w:rPr>
          <w:rFonts w:ascii="Arial" w:eastAsia="Times New Roman" w:hAnsi="Arial" w:cs="Arial"/>
          <w:b/>
          <w:u w:val="single"/>
          <w:lang w:val="fr-FR"/>
        </w:rPr>
      </w:pPr>
      <w:bookmarkStart w:id="0" w:name="_GoBack"/>
      <w:bookmarkEnd w:id="0"/>
      <w:r w:rsidRPr="006B1A18">
        <w:rPr>
          <w:rFonts w:ascii="Georgia" w:eastAsia="Times New Roman" w:hAnsi="Georgia"/>
          <w:noProof/>
          <w:sz w:val="20"/>
          <w:szCs w:val="20"/>
          <w:lang w:val="fr-FR" w:eastAsia="fr-FR"/>
        </w:rPr>
        <w:drawing>
          <wp:inline distT="0" distB="0" distL="0" distR="0" wp14:anchorId="14CDF99D" wp14:editId="3CEDBC8D">
            <wp:extent cx="793750" cy="800100"/>
            <wp:effectExtent l="0" t="0" r="6350" b="0"/>
            <wp:docPr id="33" name="Picture 33" descr="hai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it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3750" cy="800100"/>
                    </a:xfrm>
                    <a:prstGeom prst="rect">
                      <a:avLst/>
                    </a:prstGeom>
                    <a:noFill/>
                    <a:ln>
                      <a:noFill/>
                    </a:ln>
                  </pic:spPr>
                </pic:pic>
              </a:graphicData>
            </a:graphic>
          </wp:inline>
        </w:drawing>
      </w:r>
    </w:p>
    <w:p w:rsidR="0051794D" w:rsidRPr="006B1A18" w:rsidRDefault="0051794D" w:rsidP="0051794D">
      <w:pPr>
        <w:autoSpaceDE w:val="0"/>
        <w:autoSpaceDN w:val="0"/>
        <w:spacing w:line="240" w:lineRule="auto"/>
        <w:jc w:val="both"/>
        <w:rPr>
          <w:rFonts w:ascii="Arial" w:eastAsia="Times New Roman" w:hAnsi="Arial" w:cs="Arial"/>
          <w:b/>
          <w:u w:val="single"/>
          <w:lang w:val="fr-FR"/>
        </w:rPr>
      </w:pPr>
    </w:p>
    <w:p w:rsidR="0051794D" w:rsidRPr="006B1A18" w:rsidRDefault="0051794D" w:rsidP="0051794D">
      <w:pPr>
        <w:autoSpaceDE w:val="0"/>
        <w:autoSpaceDN w:val="0"/>
        <w:spacing w:line="240" w:lineRule="auto"/>
        <w:jc w:val="both"/>
        <w:rPr>
          <w:rFonts w:ascii="Arial" w:eastAsia="Times New Roman" w:hAnsi="Arial" w:cs="Arial"/>
          <w:b/>
          <w:u w:val="single"/>
          <w:lang w:val="fr-FR"/>
        </w:rPr>
      </w:pPr>
    </w:p>
    <w:p w:rsidR="0051794D" w:rsidRPr="006B1A18" w:rsidRDefault="0051794D" w:rsidP="0051794D">
      <w:pPr>
        <w:autoSpaceDE w:val="0"/>
        <w:autoSpaceDN w:val="0"/>
        <w:spacing w:line="240" w:lineRule="auto"/>
        <w:jc w:val="center"/>
        <w:rPr>
          <w:rFonts w:ascii="Arial" w:eastAsia="Times New Roman" w:hAnsi="Arial" w:cs="Arial"/>
          <w:b/>
          <w:sz w:val="36"/>
          <w:szCs w:val="36"/>
          <w:lang w:val="fr-FR"/>
        </w:rPr>
      </w:pPr>
      <w:r w:rsidRPr="006B1A18">
        <w:rPr>
          <w:rFonts w:ascii="Arial" w:eastAsia="Times New Roman" w:hAnsi="Arial" w:cs="Arial"/>
          <w:b/>
          <w:sz w:val="36"/>
          <w:szCs w:val="36"/>
          <w:lang w:val="fr-FR"/>
        </w:rPr>
        <w:t>REPUBLIQUE D'HAITI</w:t>
      </w:r>
    </w:p>
    <w:p w:rsidR="0051794D" w:rsidRPr="006B1A18" w:rsidRDefault="0051794D" w:rsidP="0051794D">
      <w:pPr>
        <w:autoSpaceDE w:val="0"/>
        <w:autoSpaceDN w:val="0"/>
        <w:spacing w:line="240" w:lineRule="auto"/>
        <w:jc w:val="center"/>
        <w:rPr>
          <w:rFonts w:ascii="Arial" w:eastAsia="Times New Roman" w:hAnsi="Arial" w:cs="Arial"/>
          <w:b/>
          <w:lang w:val="fr-FR"/>
        </w:rPr>
      </w:pPr>
    </w:p>
    <w:p w:rsidR="0051794D" w:rsidRPr="006B1A18" w:rsidRDefault="0051794D" w:rsidP="0051794D">
      <w:pPr>
        <w:autoSpaceDE w:val="0"/>
        <w:autoSpaceDN w:val="0"/>
        <w:spacing w:line="240" w:lineRule="auto"/>
        <w:jc w:val="center"/>
        <w:rPr>
          <w:rFonts w:ascii="Arial" w:eastAsia="Times New Roman" w:hAnsi="Arial" w:cs="Arial"/>
          <w:b/>
          <w:lang w:val="fr-FR"/>
        </w:rPr>
      </w:pPr>
    </w:p>
    <w:p w:rsidR="0051794D" w:rsidRPr="006B1A18" w:rsidRDefault="0051794D" w:rsidP="0051794D">
      <w:pPr>
        <w:autoSpaceDE w:val="0"/>
        <w:autoSpaceDN w:val="0"/>
        <w:spacing w:line="240" w:lineRule="auto"/>
        <w:jc w:val="center"/>
        <w:rPr>
          <w:rFonts w:ascii="Arial" w:eastAsia="Times New Roman" w:hAnsi="Arial" w:cs="Arial"/>
          <w:b/>
          <w:lang w:val="fr-FR"/>
        </w:rPr>
      </w:pPr>
    </w:p>
    <w:p w:rsidR="0051794D" w:rsidRPr="006B1A18" w:rsidRDefault="0051794D" w:rsidP="0051794D">
      <w:pPr>
        <w:autoSpaceDE w:val="0"/>
        <w:autoSpaceDN w:val="0"/>
        <w:spacing w:line="240" w:lineRule="auto"/>
        <w:jc w:val="center"/>
        <w:rPr>
          <w:rFonts w:ascii="Arial" w:eastAsia="Times New Roman" w:hAnsi="Arial" w:cs="Arial"/>
          <w:b/>
          <w:lang w:val="fr-FR"/>
        </w:rPr>
      </w:pPr>
    </w:p>
    <w:p w:rsidR="0051794D" w:rsidRPr="006B1A18" w:rsidRDefault="0051794D" w:rsidP="0051794D">
      <w:pPr>
        <w:autoSpaceDE w:val="0"/>
        <w:autoSpaceDN w:val="0"/>
        <w:spacing w:line="240" w:lineRule="auto"/>
        <w:jc w:val="center"/>
        <w:rPr>
          <w:rFonts w:ascii="Arial" w:eastAsia="Times New Roman" w:hAnsi="Arial" w:cs="Arial"/>
          <w:b/>
          <w:sz w:val="32"/>
          <w:szCs w:val="32"/>
          <w:lang w:val="fr-FR"/>
        </w:rPr>
      </w:pPr>
    </w:p>
    <w:p w:rsidR="0051794D" w:rsidRPr="006B1A18" w:rsidRDefault="0051794D" w:rsidP="0051794D">
      <w:pPr>
        <w:autoSpaceDE w:val="0"/>
        <w:autoSpaceDN w:val="0"/>
        <w:spacing w:line="240" w:lineRule="auto"/>
        <w:jc w:val="center"/>
        <w:rPr>
          <w:rFonts w:ascii="Arial" w:eastAsia="Times New Roman" w:hAnsi="Arial" w:cs="Arial"/>
          <w:b/>
          <w:sz w:val="32"/>
          <w:szCs w:val="32"/>
          <w:lang w:val="fr-FR"/>
        </w:rPr>
      </w:pPr>
      <w:r w:rsidRPr="006B1A18">
        <w:rPr>
          <w:rFonts w:ascii="Arial" w:eastAsia="Times New Roman" w:hAnsi="Arial" w:cs="Arial"/>
          <w:b/>
          <w:sz w:val="32"/>
          <w:szCs w:val="32"/>
          <w:lang w:val="fr-FR"/>
        </w:rPr>
        <w:t>COMMISSION NATIONALE DES MARCHES PUBLICS</w:t>
      </w:r>
    </w:p>
    <w:p w:rsidR="0051794D" w:rsidRPr="006B1A18" w:rsidRDefault="0051794D" w:rsidP="0051794D">
      <w:pPr>
        <w:autoSpaceDE w:val="0"/>
        <w:autoSpaceDN w:val="0"/>
        <w:spacing w:line="240" w:lineRule="auto"/>
        <w:jc w:val="center"/>
        <w:rPr>
          <w:rFonts w:ascii="Arial" w:eastAsia="Times New Roman" w:hAnsi="Arial" w:cs="Arial"/>
          <w:b/>
          <w:sz w:val="32"/>
          <w:szCs w:val="32"/>
          <w:lang w:val="fr-FR"/>
        </w:rPr>
      </w:pPr>
    </w:p>
    <w:p w:rsidR="0051794D" w:rsidRPr="006B1A18" w:rsidRDefault="0051794D" w:rsidP="0051794D">
      <w:pPr>
        <w:autoSpaceDE w:val="0"/>
        <w:autoSpaceDN w:val="0"/>
        <w:spacing w:line="240" w:lineRule="auto"/>
        <w:jc w:val="center"/>
        <w:rPr>
          <w:rFonts w:ascii="Arial" w:eastAsia="Times New Roman" w:hAnsi="Arial" w:cs="Arial"/>
          <w:b/>
          <w:sz w:val="32"/>
          <w:szCs w:val="32"/>
          <w:lang w:val="fr-FR"/>
        </w:rPr>
      </w:pPr>
      <w:r w:rsidRPr="006B1A18">
        <w:rPr>
          <w:rFonts w:ascii="Arial" w:eastAsia="Times New Roman" w:hAnsi="Arial" w:cs="Arial"/>
          <w:b/>
          <w:sz w:val="32"/>
          <w:szCs w:val="32"/>
          <w:lang w:val="fr-FR"/>
        </w:rPr>
        <w:t>(CNMP)</w:t>
      </w:r>
    </w:p>
    <w:p w:rsidR="0051794D" w:rsidRPr="006B1A18" w:rsidRDefault="0051794D" w:rsidP="0051794D">
      <w:pPr>
        <w:autoSpaceDE w:val="0"/>
        <w:autoSpaceDN w:val="0"/>
        <w:spacing w:line="240" w:lineRule="auto"/>
        <w:jc w:val="center"/>
        <w:rPr>
          <w:rFonts w:ascii="Arial" w:eastAsia="Times New Roman" w:hAnsi="Arial" w:cs="Arial"/>
          <w:b/>
          <w:lang w:val="fr-FR"/>
        </w:rPr>
      </w:pPr>
    </w:p>
    <w:p w:rsidR="0051794D" w:rsidRPr="006B1A18" w:rsidRDefault="0051794D" w:rsidP="0051794D">
      <w:pPr>
        <w:autoSpaceDE w:val="0"/>
        <w:autoSpaceDN w:val="0"/>
        <w:spacing w:line="240" w:lineRule="auto"/>
        <w:jc w:val="center"/>
        <w:rPr>
          <w:rFonts w:ascii="Arial" w:eastAsia="Times New Roman" w:hAnsi="Arial" w:cs="Arial"/>
          <w:b/>
          <w:lang w:val="fr-FR"/>
        </w:rPr>
      </w:pPr>
    </w:p>
    <w:p w:rsidR="0051794D" w:rsidRPr="006B1A18" w:rsidRDefault="0051794D" w:rsidP="0051794D">
      <w:pPr>
        <w:autoSpaceDE w:val="0"/>
        <w:autoSpaceDN w:val="0"/>
        <w:spacing w:line="240" w:lineRule="auto"/>
        <w:jc w:val="center"/>
        <w:rPr>
          <w:rFonts w:ascii="Arial" w:eastAsia="Times New Roman" w:hAnsi="Arial" w:cs="Arial"/>
          <w:b/>
          <w:lang w:val="fr-FR"/>
        </w:rPr>
      </w:pPr>
    </w:p>
    <w:p w:rsidR="0051794D" w:rsidRPr="006B1A18" w:rsidRDefault="0051794D" w:rsidP="0051794D">
      <w:pPr>
        <w:autoSpaceDE w:val="0"/>
        <w:autoSpaceDN w:val="0"/>
        <w:spacing w:line="240" w:lineRule="auto"/>
        <w:jc w:val="center"/>
        <w:rPr>
          <w:rFonts w:ascii="Arial" w:eastAsia="Times New Roman" w:hAnsi="Arial" w:cs="Arial"/>
          <w:b/>
          <w:lang w:val="fr-FR"/>
        </w:rPr>
      </w:pPr>
    </w:p>
    <w:p w:rsidR="0051794D" w:rsidRPr="006B1A18" w:rsidRDefault="0051794D" w:rsidP="0051794D">
      <w:pPr>
        <w:autoSpaceDE w:val="0"/>
        <w:autoSpaceDN w:val="0"/>
        <w:spacing w:line="240" w:lineRule="auto"/>
        <w:jc w:val="center"/>
        <w:rPr>
          <w:rFonts w:ascii="Arial" w:eastAsia="Times New Roman" w:hAnsi="Arial" w:cs="Arial"/>
          <w:b/>
          <w:lang w:val="fr-FR"/>
        </w:rPr>
      </w:pPr>
    </w:p>
    <w:p w:rsidR="0051794D" w:rsidRPr="006B1A18" w:rsidRDefault="0051794D" w:rsidP="0051794D">
      <w:pPr>
        <w:autoSpaceDE w:val="0"/>
        <w:autoSpaceDN w:val="0"/>
        <w:spacing w:line="240" w:lineRule="auto"/>
        <w:jc w:val="center"/>
        <w:rPr>
          <w:rFonts w:ascii="Arial" w:eastAsia="Times New Roman" w:hAnsi="Arial" w:cs="Arial"/>
          <w:b/>
          <w:lang w:val="fr-FR"/>
        </w:rPr>
      </w:pPr>
    </w:p>
    <w:p w:rsidR="0051794D" w:rsidRPr="006B1A18" w:rsidRDefault="0051794D" w:rsidP="0051794D">
      <w:pPr>
        <w:autoSpaceDE w:val="0"/>
        <w:autoSpaceDN w:val="0"/>
        <w:spacing w:line="240" w:lineRule="auto"/>
        <w:jc w:val="center"/>
        <w:rPr>
          <w:rFonts w:ascii="Arial" w:eastAsia="Times New Roman" w:hAnsi="Arial" w:cs="Arial"/>
          <w:b/>
          <w:lang w:val="fr-FR"/>
        </w:rPr>
      </w:pPr>
    </w:p>
    <w:p w:rsidR="0051794D" w:rsidRPr="006B1A18" w:rsidRDefault="0051794D" w:rsidP="0051794D">
      <w:pPr>
        <w:autoSpaceDE w:val="0"/>
        <w:autoSpaceDN w:val="0"/>
        <w:spacing w:line="240" w:lineRule="auto"/>
        <w:jc w:val="center"/>
        <w:rPr>
          <w:rFonts w:ascii="Arial" w:eastAsia="Times New Roman" w:hAnsi="Arial" w:cs="Arial"/>
          <w:b/>
          <w:lang w:val="fr-FR"/>
        </w:rPr>
      </w:pPr>
    </w:p>
    <w:p w:rsidR="0051794D" w:rsidRPr="006B1A18" w:rsidRDefault="0051794D" w:rsidP="0051794D">
      <w:pPr>
        <w:autoSpaceDE w:val="0"/>
        <w:autoSpaceDN w:val="0"/>
        <w:spacing w:line="240" w:lineRule="auto"/>
        <w:jc w:val="center"/>
        <w:rPr>
          <w:rFonts w:ascii="Arial" w:eastAsia="Times New Roman" w:hAnsi="Arial" w:cs="Arial"/>
          <w:b/>
          <w:lang w:val="fr-FR"/>
        </w:rPr>
      </w:pPr>
      <w:r w:rsidRPr="006B1A18">
        <w:rPr>
          <w:rFonts w:ascii="Arial" w:eastAsia="Times New Roman" w:hAnsi="Arial" w:cs="Arial"/>
          <w:b/>
          <w:noProof/>
          <w:lang w:val="fr-FR" w:eastAsia="fr-FR"/>
        </w:rPr>
        <mc:AlternateContent>
          <mc:Choice Requires="wps">
            <w:drawing>
              <wp:anchor distT="0" distB="0" distL="114300" distR="114300" simplePos="0" relativeHeight="251667456" behindDoc="1" locked="0" layoutInCell="1" allowOverlap="1" wp14:anchorId="07672FC3" wp14:editId="1CA00AB5">
                <wp:simplePos x="0" y="0"/>
                <wp:positionH relativeFrom="column">
                  <wp:posOffset>111512</wp:posOffset>
                </wp:positionH>
                <wp:positionV relativeFrom="paragraph">
                  <wp:posOffset>118528</wp:posOffset>
                </wp:positionV>
                <wp:extent cx="6055112" cy="2174488"/>
                <wp:effectExtent l="0" t="0" r="22225" b="16510"/>
                <wp:wrapNone/>
                <wp:docPr id="32" name="Rectangle 32"/>
                <wp:cNvGraphicFramePr/>
                <a:graphic xmlns:a="http://schemas.openxmlformats.org/drawingml/2006/main">
                  <a:graphicData uri="http://schemas.microsoft.com/office/word/2010/wordprocessingShape">
                    <wps:wsp>
                      <wps:cNvSpPr/>
                      <wps:spPr>
                        <a:xfrm>
                          <a:off x="0" y="0"/>
                          <a:ext cx="6055112" cy="2174488"/>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2" o:spid="_x0000_s1026" style="position:absolute;margin-left:8.8pt;margin-top:9.35pt;width:476.8pt;height:171.2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" filled="f" strokecolor="windowText" strokeweight="2pt"/>
            </w:pict>
          </mc:Fallback>
        </mc:AlternateContent>
      </w:r>
    </w:p>
    <w:p w:rsidR="0051794D" w:rsidRPr="006B1A18" w:rsidRDefault="0051794D" w:rsidP="0051794D">
      <w:pPr>
        <w:autoSpaceDE w:val="0"/>
        <w:autoSpaceDN w:val="0"/>
        <w:spacing w:line="240" w:lineRule="auto"/>
        <w:jc w:val="center"/>
        <w:rPr>
          <w:rFonts w:ascii="Arial" w:eastAsia="Times New Roman" w:hAnsi="Arial" w:cs="Arial"/>
          <w:b/>
          <w:lang w:val="fr-FR"/>
        </w:rPr>
      </w:pPr>
    </w:p>
    <w:p w:rsidR="0051794D" w:rsidRPr="006B1A18" w:rsidRDefault="0051794D" w:rsidP="0051794D">
      <w:pPr>
        <w:autoSpaceDE w:val="0"/>
        <w:autoSpaceDN w:val="0"/>
        <w:spacing w:line="240" w:lineRule="auto"/>
        <w:jc w:val="center"/>
        <w:rPr>
          <w:rFonts w:ascii="Arial" w:eastAsia="Times New Roman" w:hAnsi="Arial" w:cs="Arial"/>
          <w:b/>
          <w:lang w:val="fr-FR"/>
        </w:rPr>
      </w:pPr>
    </w:p>
    <w:p w:rsidR="0051794D" w:rsidRPr="006B1A18" w:rsidRDefault="0051794D" w:rsidP="0051794D">
      <w:pPr>
        <w:autoSpaceDE w:val="0"/>
        <w:autoSpaceDN w:val="0"/>
        <w:spacing w:line="240" w:lineRule="auto"/>
        <w:jc w:val="center"/>
        <w:rPr>
          <w:rFonts w:ascii="Arial" w:eastAsia="Times New Roman" w:hAnsi="Arial" w:cs="Arial"/>
          <w:b/>
          <w:sz w:val="40"/>
          <w:szCs w:val="40"/>
          <w:lang w:val="fr-FR"/>
        </w:rPr>
      </w:pPr>
      <w:r w:rsidRPr="006B1A18">
        <w:rPr>
          <w:rFonts w:ascii="Arial" w:eastAsia="Times New Roman" w:hAnsi="Arial" w:cs="Arial"/>
          <w:b/>
          <w:sz w:val="40"/>
          <w:szCs w:val="40"/>
          <w:lang w:val="fr-FR"/>
        </w:rPr>
        <w:t>MANUEL DES PROCEDURES</w:t>
      </w:r>
    </w:p>
    <w:p w:rsidR="009B019F" w:rsidRPr="006B1A18" w:rsidRDefault="009B019F" w:rsidP="0051794D">
      <w:pPr>
        <w:autoSpaceDE w:val="0"/>
        <w:autoSpaceDN w:val="0"/>
        <w:spacing w:line="240" w:lineRule="auto"/>
        <w:jc w:val="center"/>
        <w:rPr>
          <w:rFonts w:ascii="Arial" w:eastAsia="Times New Roman" w:hAnsi="Arial" w:cs="Arial"/>
          <w:b/>
          <w:sz w:val="40"/>
          <w:szCs w:val="40"/>
          <w:lang w:val="fr-FR"/>
        </w:rPr>
      </w:pPr>
    </w:p>
    <w:p w:rsidR="00A30879" w:rsidRPr="006B1A18" w:rsidRDefault="0051794D" w:rsidP="0051794D">
      <w:pPr>
        <w:autoSpaceDE w:val="0"/>
        <w:autoSpaceDN w:val="0"/>
        <w:spacing w:line="240" w:lineRule="auto"/>
        <w:jc w:val="center"/>
        <w:rPr>
          <w:rFonts w:ascii="Arial" w:eastAsia="Times New Roman" w:hAnsi="Arial" w:cs="Arial"/>
          <w:b/>
          <w:sz w:val="40"/>
          <w:szCs w:val="40"/>
          <w:lang w:val="fr-FR"/>
        </w:rPr>
      </w:pPr>
      <w:r w:rsidRPr="006B1A18">
        <w:rPr>
          <w:rFonts w:ascii="Arial" w:eastAsia="Times New Roman" w:hAnsi="Arial" w:cs="Arial"/>
          <w:b/>
          <w:sz w:val="40"/>
          <w:szCs w:val="40"/>
          <w:lang w:val="fr-FR"/>
        </w:rPr>
        <w:t xml:space="preserve">APPEL D'OFFRES ALLÉGÉ </w:t>
      </w:r>
      <w:r w:rsidR="00A30879" w:rsidRPr="006B1A18">
        <w:rPr>
          <w:rFonts w:ascii="Arial" w:eastAsia="Times New Roman" w:hAnsi="Arial" w:cs="Arial"/>
          <w:b/>
          <w:sz w:val="40"/>
          <w:szCs w:val="40"/>
          <w:lang w:val="fr-FR"/>
        </w:rPr>
        <w:t xml:space="preserve">POUR </w:t>
      </w:r>
    </w:p>
    <w:p w:rsidR="00A30879" w:rsidRPr="006B1A18" w:rsidRDefault="00A30879" w:rsidP="0051794D">
      <w:pPr>
        <w:autoSpaceDE w:val="0"/>
        <w:autoSpaceDN w:val="0"/>
        <w:spacing w:line="240" w:lineRule="auto"/>
        <w:jc w:val="center"/>
        <w:rPr>
          <w:rFonts w:ascii="Arial" w:eastAsia="Times New Roman" w:hAnsi="Arial" w:cs="Arial"/>
          <w:b/>
          <w:sz w:val="40"/>
          <w:szCs w:val="40"/>
          <w:lang w:val="fr-FR"/>
        </w:rPr>
      </w:pPr>
    </w:p>
    <w:p w:rsidR="0051794D" w:rsidRPr="006B1A18" w:rsidRDefault="00A30879" w:rsidP="0051794D">
      <w:pPr>
        <w:autoSpaceDE w:val="0"/>
        <w:autoSpaceDN w:val="0"/>
        <w:spacing w:line="240" w:lineRule="auto"/>
        <w:jc w:val="center"/>
        <w:rPr>
          <w:rFonts w:ascii="Arial" w:eastAsia="Times New Roman" w:hAnsi="Arial" w:cs="Arial"/>
          <w:b/>
          <w:sz w:val="40"/>
          <w:szCs w:val="40"/>
          <w:lang w:val="fr-FR"/>
        </w:rPr>
      </w:pPr>
      <w:r w:rsidRPr="006B1A18">
        <w:rPr>
          <w:rFonts w:ascii="Arial" w:eastAsia="Times New Roman" w:hAnsi="Arial" w:cs="Arial"/>
          <w:b/>
          <w:sz w:val="40"/>
          <w:szCs w:val="40"/>
          <w:lang w:val="fr-FR"/>
        </w:rPr>
        <w:t>MARCHES DE TRAVAUX</w:t>
      </w:r>
    </w:p>
    <w:p w:rsidR="0051794D" w:rsidRPr="006B1A18" w:rsidRDefault="0051794D" w:rsidP="0051794D">
      <w:pPr>
        <w:autoSpaceDE w:val="0"/>
        <w:autoSpaceDN w:val="0"/>
        <w:spacing w:line="240" w:lineRule="auto"/>
        <w:jc w:val="center"/>
        <w:rPr>
          <w:rFonts w:ascii="Arial" w:eastAsia="Times New Roman" w:hAnsi="Arial" w:cs="Arial"/>
          <w:b/>
          <w:sz w:val="40"/>
          <w:szCs w:val="40"/>
          <w:lang w:val="fr-FR"/>
        </w:rPr>
      </w:pPr>
    </w:p>
    <w:p w:rsidR="0051794D" w:rsidRPr="006B1A18" w:rsidRDefault="0051794D" w:rsidP="0051794D">
      <w:pPr>
        <w:autoSpaceDE w:val="0"/>
        <w:autoSpaceDN w:val="0"/>
        <w:spacing w:line="240" w:lineRule="auto"/>
        <w:jc w:val="center"/>
        <w:rPr>
          <w:rFonts w:ascii="Arial" w:eastAsia="Times New Roman" w:hAnsi="Arial" w:cs="Arial"/>
          <w:b/>
          <w:sz w:val="40"/>
          <w:szCs w:val="40"/>
          <w:lang w:val="fr-FR"/>
        </w:rPr>
      </w:pPr>
    </w:p>
    <w:p w:rsidR="0051794D" w:rsidRDefault="0051794D" w:rsidP="0051794D">
      <w:pPr>
        <w:autoSpaceDE w:val="0"/>
        <w:autoSpaceDN w:val="0"/>
        <w:spacing w:line="240" w:lineRule="auto"/>
        <w:jc w:val="center"/>
        <w:rPr>
          <w:rFonts w:ascii="Arial" w:eastAsia="Times New Roman" w:hAnsi="Arial" w:cs="Arial"/>
          <w:b/>
          <w:sz w:val="40"/>
          <w:szCs w:val="40"/>
          <w:lang w:val="fr-FR"/>
        </w:rPr>
      </w:pPr>
    </w:p>
    <w:p w:rsidR="007C7E13" w:rsidRDefault="007C7E13" w:rsidP="0051794D">
      <w:pPr>
        <w:autoSpaceDE w:val="0"/>
        <w:autoSpaceDN w:val="0"/>
        <w:spacing w:line="240" w:lineRule="auto"/>
        <w:jc w:val="center"/>
        <w:rPr>
          <w:rFonts w:ascii="Arial" w:eastAsia="Times New Roman" w:hAnsi="Arial" w:cs="Arial"/>
          <w:b/>
          <w:sz w:val="40"/>
          <w:szCs w:val="40"/>
          <w:lang w:val="fr-FR"/>
        </w:rPr>
      </w:pPr>
    </w:p>
    <w:p w:rsidR="007C7E13" w:rsidRDefault="007C7E13" w:rsidP="0051794D">
      <w:pPr>
        <w:autoSpaceDE w:val="0"/>
        <w:autoSpaceDN w:val="0"/>
        <w:spacing w:line="240" w:lineRule="auto"/>
        <w:jc w:val="center"/>
        <w:rPr>
          <w:rFonts w:ascii="Arial" w:eastAsia="Times New Roman" w:hAnsi="Arial" w:cs="Arial"/>
          <w:b/>
          <w:sz w:val="40"/>
          <w:szCs w:val="40"/>
          <w:lang w:val="fr-FR"/>
        </w:rPr>
      </w:pPr>
    </w:p>
    <w:p w:rsidR="007C7E13" w:rsidRPr="006B1A18" w:rsidRDefault="007C7E13" w:rsidP="0051794D">
      <w:pPr>
        <w:autoSpaceDE w:val="0"/>
        <w:autoSpaceDN w:val="0"/>
        <w:spacing w:line="240" w:lineRule="auto"/>
        <w:jc w:val="center"/>
        <w:rPr>
          <w:rFonts w:ascii="Arial" w:eastAsia="Times New Roman" w:hAnsi="Arial" w:cs="Arial"/>
          <w:b/>
          <w:sz w:val="40"/>
          <w:szCs w:val="40"/>
          <w:lang w:val="fr-FR"/>
        </w:rPr>
      </w:pP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32"/>
      </w:tblGrid>
      <w:tr w:rsidR="007C7E13" w:rsidTr="007C7E13">
        <w:tc>
          <w:tcPr>
            <w:tcW w:w="9576" w:type="dxa"/>
            <w:gridSpan w:val="2"/>
          </w:tcPr>
          <w:p w:rsidR="007C7E13" w:rsidRPr="007C7E13" w:rsidRDefault="007C7E13" w:rsidP="0051794D">
            <w:pPr>
              <w:spacing w:line="240" w:lineRule="auto"/>
              <w:rPr>
                <w:rFonts w:eastAsia="Times New Roman"/>
                <w:sz w:val="24"/>
                <w:szCs w:val="24"/>
                <w:lang w:val="fr-FR"/>
              </w:rPr>
            </w:pPr>
            <w:r w:rsidRPr="007C7E13">
              <w:rPr>
                <w:rFonts w:eastAsia="Times New Roman"/>
                <w:sz w:val="24"/>
                <w:szCs w:val="24"/>
                <w:lang w:val="fr-FR"/>
              </w:rPr>
              <w:t xml:space="preserve">Daniel </w:t>
            </w:r>
            <w:proofErr w:type="spellStart"/>
            <w:r w:rsidRPr="007C7E13">
              <w:rPr>
                <w:rFonts w:eastAsia="Times New Roman"/>
                <w:sz w:val="24"/>
                <w:szCs w:val="24"/>
                <w:lang w:val="fr-FR"/>
              </w:rPr>
              <w:t>Thirion</w:t>
            </w:r>
            <w:proofErr w:type="spellEnd"/>
          </w:p>
        </w:tc>
      </w:tr>
      <w:tr w:rsidR="007C7E13" w:rsidTr="007C7E13">
        <w:tc>
          <w:tcPr>
            <w:tcW w:w="4644" w:type="dxa"/>
          </w:tcPr>
          <w:p w:rsidR="007C7E13" w:rsidRPr="007C7E13" w:rsidRDefault="007C7E13" w:rsidP="0051794D">
            <w:pPr>
              <w:spacing w:line="240" w:lineRule="auto"/>
              <w:rPr>
                <w:rFonts w:eastAsia="Times New Roman"/>
                <w:sz w:val="24"/>
                <w:szCs w:val="24"/>
                <w:lang w:val="fr-FR"/>
              </w:rPr>
            </w:pPr>
            <w:r w:rsidRPr="007C7E13">
              <w:rPr>
                <w:rFonts w:eastAsia="Times New Roman"/>
                <w:sz w:val="24"/>
                <w:szCs w:val="24"/>
                <w:lang w:val="fr-FR"/>
              </w:rPr>
              <w:t xml:space="preserve">Marie </w:t>
            </w:r>
            <w:proofErr w:type="spellStart"/>
            <w:r w:rsidRPr="007C7E13">
              <w:rPr>
                <w:rFonts w:eastAsia="Times New Roman"/>
                <w:sz w:val="24"/>
                <w:szCs w:val="24"/>
                <w:lang w:val="fr-FR"/>
              </w:rPr>
              <w:t>Thirion</w:t>
            </w:r>
            <w:proofErr w:type="spellEnd"/>
          </w:p>
        </w:tc>
        <w:tc>
          <w:tcPr>
            <w:tcW w:w="4932" w:type="dxa"/>
          </w:tcPr>
          <w:p w:rsidR="007C7E13" w:rsidRDefault="007C7E13" w:rsidP="007C7E13">
            <w:pPr>
              <w:spacing w:line="240" w:lineRule="auto"/>
              <w:jc w:val="right"/>
              <w:rPr>
                <w:rFonts w:eastAsia="Times New Roman"/>
                <w:b/>
                <w:sz w:val="24"/>
                <w:szCs w:val="24"/>
                <w:lang w:val="fr-FR"/>
              </w:rPr>
            </w:pPr>
            <w:r>
              <w:rPr>
                <w:rFonts w:eastAsia="Times New Roman"/>
                <w:b/>
                <w:sz w:val="24"/>
                <w:szCs w:val="24"/>
                <w:lang w:val="fr-FR"/>
              </w:rPr>
              <w:t>Septembre 2013</w:t>
            </w:r>
          </w:p>
        </w:tc>
      </w:tr>
    </w:tbl>
    <w:p w:rsidR="0051794D" w:rsidRPr="006B1A18" w:rsidRDefault="0051794D" w:rsidP="0051794D">
      <w:pPr>
        <w:spacing w:line="240" w:lineRule="auto"/>
        <w:rPr>
          <w:rFonts w:eastAsia="Times New Roman"/>
          <w:sz w:val="20"/>
          <w:szCs w:val="20"/>
          <w:lang w:val="fr-FR"/>
        </w:rPr>
      </w:pPr>
      <w:r w:rsidRPr="006B1A18">
        <w:rPr>
          <w:rFonts w:eastAsia="Times New Roman"/>
          <w:sz w:val="20"/>
          <w:szCs w:val="20"/>
          <w:lang w:val="fr-FR"/>
        </w:rPr>
        <w:br w:type="page"/>
      </w:r>
    </w:p>
    <w:p w:rsidR="009B019F" w:rsidRPr="006B1A18" w:rsidRDefault="009B019F" w:rsidP="0051794D">
      <w:pPr>
        <w:jc w:val="center"/>
        <w:rPr>
          <w:b/>
          <w:sz w:val="32"/>
          <w:szCs w:val="32"/>
          <w:lang w:val="fr-FR"/>
        </w:rPr>
      </w:pPr>
    </w:p>
    <w:p w:rsidR="009B019F" w:rsidRPr="006B1A18" w:rsidRDefault="009B019F" w:rsidP="0051794D">
      <w:pPr>
        <w:jc w:val="center"/>
        <w:rPr>
          <w:b/>
          <w:sz w:val="32"/>
          <w:szCs w:val="32"/>
          <w:lang w:val="fr-FR"/>
        </w:rPr>
      </w:pPr>
    </w:p>
    <w:p w:rsidR="005935E1" w:rsidRPr="006B1A18" w:rsidRDefault="0051794D" w:rsidP="0051794D">
      <w:pPr>
        <w:jc w:val="center"/>
        <w:rPr>
          <w:b/>
          <w:sz w:val="32"/>
          <w:szCs w:val="32"/>
          <w:lang w:val="fr-FR"/>
        </w:rPr>
      </w:pPr>
      <w:r w:rsidRPr="006B1A18">
        <w:rPr>
          <w:b/>
          <w:sz w:val="32"/>
          <w:szCs w:val="32"/>
          <w:lang w:val="fr-FR"/>
        </w:rPr>
        <w:t>TABLE DES MATIERES</w:t>
      </w:r>
    </w:p>
    <w:p w:rsidR="0051794D" w:rsidRPr="006B1A18" w:rsidRDefault="0051794D" w:rsidP="002016B6">
      <w:pPr>
        <w:rPr>
          <w:b/>
          <w:sz w:val="24"/>
          <w:szCs w:val="24"/>
          <w:lang w:val="fr-FR"/>
        </w:rPr>
      </w:pPr>
    </w:p>
    <w:p w:rsidR="0051794D" w:rsidRPr="006B1A18" w:rsidRDefault="0051794D" w:rsidP="002016B6">
      <w:pPr>
        <w:rPr>
          <w:b/>
          <w:sz w:val="24"/>
          <w:szCs w:val="24"/>
          <w:lang w:val="fr-FR"/>
        </w:rPr>
      </w:pPr>
    </w:p>
    <w:p w:rsidR="0051794D" w:rsidRPr="006B1A18" w:rsidRDefault="0051794D" w:rsidP="002016B6">
      <w:pPr>
        <w:rPr>
          <w:b/>
          <w:sz w:val="24"/>
          <w:szCs w:val="24"/>
          <w:lang w:val="fr-FR"/>
        </w:rPr>
      </w:pPr>
    </w:p>
    <w:p w:rsidR="0051794D" w:rsidRPr="006B1A18" w:rsidRDefault="0051794D" w:rsidP="002016B6">
      <w:pPr>
        <w:rPr>
          <w:b/>
          <w:sz w:val="24"/>
          <w:szCs w:val="24"/>
          <w:lang w:val="fr-FR"/>
        </w:rPr>
      </w:pPr>
    </w:p>
    <w:p w:rsidR="0051794D" w:rsidRPr="006B1A18" w:rsidRDefault="0051794D" w:rsidP="002016B6">
      <w:pPr>
        <w:rPr>
          <w:b/>
          <w:sz w:val="24"/>
          <w:szCs w:val="24"/>
          <w:lang w:val="fr-FR"/>
        </w:rPr>
      </w:pPr>
      <w:r w:rsidRPr="006B1A18">
        <w:rPr>
          <w:b/>
          <w:sz w:val="24"/>
          <w:szCs w:val="24"/>
          <w:lang w:val="fr-FR"/>
        </w:rPr>
        <w:t>I. INTRODUCTION</w:t>
      </w:r>
    </w:p>
    <w:p w:rsidR="0051794D" w:rsidRPr="006B1A18" w:rsidRDefault="0051794D" w:rsidP="002016B6">
      <w:pPr>
        <w:rPr>
          <w:b/>
          <w:sz w:val="24"/>
          <w:szCs w:val="24"/>
          <w:lang w:val="fr-FR"/>
        </w:rPr>
      </w:pPr>
    </w:p>
    <w:p w:rsidR="0051794D" w:rsidRPr="006B1A18" w:rsidRDefault="0051794D" w:rsidP="0051794D">
      <w:pPr>
        <w:spacing w:line="240" w:lineRule="auto"/>
        <w:rPr>
          <w:b/>
          <w:sz w:val="24"/>
          <w:szCs w:val="24"/>
          <w:lang w:val="fr-FR"/>
        </w:rPr>
      </w:pPr>
      <w:r w:rsidRPr="006B1A18">
        <w:rPr>
          <w:b/>
          <w:sz w:val="24"/>
          <w:szCs w:val="24"/>
          <w:lang w:val="fr-FR"/>
        </w:rPr>
        <w:t>II. CONDITIONS ET TÂCHES PREALABLES A LA PROCEDURE DE PASSATION</w:t>
      </w:r>
    </w:p>
    <w:p w:rsidR="0051794D" w:rsidRPr="006B1A18" w:rsidRDefault="0051794D" w:rsidP="0051794D">
      <w:pPr>
        <w:spacing w:line="240" w:lineRule="auto"/>
        <w:rPr>
          <w:sz w:val="24"/>
          <w:szCs w:val="24"/>
          <w:lang w:val="fr-FR"/>
        </w:rPr>
      </w:pPr>
    </w:p>
    <w:p w:rsidR="0051794D" w:rsidRPr="006B1A18" w:rsidRDefault="0051794D" w:rsidP="0051794D">
      <w:pPr>
        <w:spacing w:line="240" w:lineRule="auto"/>
        <w:ind w:left="720"/>
        <w:rPr>
          <w:b/>
          <w:sz w:val="24"/>
          <w:szCs w:val="24"/>
          <w:lang w:val="fr-FR"/>
        </w:rPr>
      </w:pPr>
      <w:r w:rsidRPr="006B1A18">
        <w:rPr>
          <w:b/>
          <w:sz w:val="24"/>
          <w:szCs w:val="24"/>
          <w:lang w:val="fr-FR"/>
        </w:rPr>
        <w:t>2.1. Tâches préalables à accomplir par l'Autorité Contractante</w:t>
      </w:r>
    </w:p>
    <w:p w:rsidR="0051794D" w:rsidRPr="006B1A18" w:rsidRDefault="0051794D" w:rsidP="0051794D">
      <w:pPr>
        <w:spacing w:line="240" w:lineRule="auto"/>
        <w:ind w:left="720"/>
        <w:jc w:val="both"/>
        <w:rPr>
          <w:b/>
          <w:sz w:val="24"/>
          <w:szCs w:val="24"/>
          <w:lang w:val="fr-FR"/>
        </w:rPr>
      </w:pPr>
      <w:r w:rsidRPr="006B1A18">
        <w:rPr>
          <w:b/>
          <w:sz w:val="24"/>
          <w:szCs w:val="24"/>
          <w:lang w:val="fr-FR"/>
        </w:rPr>
        <w:t>2.2. Définition des Conditions d'Appel d'Offres</w:t>
      </w:r>
    </w:p>
    <w:p w:rsidR="0051794D" w:rsidRPr="006B1A18" w:rsidRDefault="0051794D" w:rsidP="002016B6">
      <w:pPr>
        <w:rPr>
          <w:b/>
          <w:sz w:val="24"/>
          <w:szCs w:val="24"/>
          <w:lang w:val="fr-FR"/>
        </w:rPr>
      </w:pPr>
    </w:p>
    <w:p w:rsidR="0051794D" w:rsidRPr="006B1A18" w:rsidRDefault="0051794D" w:rsidP="0051794D">
      <w:pPr>
        <w:spacing w:line="240" w:lineRule="auto"/>
        <w:jc w:val="both"/>
        <w:rPr>
          <w:b/>
          <w:sz w:val="24"/>
          <w:szCs w:val="24"/>
          <w:lang w:val="fr-FR"/>
        </w:rPr>
      </w:pPr>
      <w:r w:rsidRPr="006B1A18">
        <w:rPr>
          <w:b/>
          <w:sz w:val="24"/>
          <w:szCs w:val="24"/>
          <w:lang w:val="fr-FR"/>
        </w:rPr>
        <w:t>III. PROCEDURE DE PASSATION</w:t>
      </w:r>
    </w:p>
    <w:p w:rsidR="0051794D" w:rsidRPr="006B1A18" w:rsidRDefault="0051794D" w:rsidP="0051794D">
      <w:pPr>
        <w:spacing w:line="240" w:lineRule="auto"/>
        <w:jc w:val="both"/>
        <w:rPr>
          <w:sz w:val="24"/>
          <w:szCs w:val="24"/>
          <w:lang w:val="fr-FR"/>
        </w:rPr>
      </w:pPr>
    </w:p>
    <w:p w:rsidR="0051794D" w:rsidRPr="006B1A18" w:rsidRDefault="0051794D" w:rsidP="0051794D">
      <w:pPr>
        <w:spacing w:line="240" w:lineRule="auto"/>
        <w:ind w:left="720"/>
        <w:rPr>
          <w:b/>
          <w:sz w:val="24"/>
          <w:szCs w:val="24"/>
          <w:lang w:val="fr-FR"/>
        </w:rPr>
      </w:pPr>
      <w:r w:rsidRPr="006B1A18">
        <w:rPr>
          <w:b/>
          <w:sz w:val="24"/>
          <w:szCs w:val="24"/>
          <w:lang w:val="fr-FR"/>
        </w:rPr>
        <w:t>3.1. Publication de l’Avis d’Appel d’Offres (AAO)</w:t>
      </w:r>
    </w:p>
    <w:p w:rsidR="0051794D" w:rsidRPr="006B1A18" w:rsidRDefault="0051794D" w:rsidP="0051794D">
      <w:pPr>
        <w:spacing w:line="240" w:lineRule="auto"/>
        <w:ind w:left="720"/>
        <w:rPr>
          <w:b/>
          <w:sz w:val="24"/>
          <w:szCs w:val="24"/>
          <w:lang w:val="fr-FR"/>
        </w:rPr>
      </w:pPr>
      <w:r w:rsidRPr="006B1A18">
        <w:rPr>
          <w:b/>
          <w:sz w:val="24"/>
          <w:szCs w:val="24"/>
          <w:lang w:val="fr-FR"/>
        </w:rPr>
        <w:t>3.2. Période de soumission</w:t>
      </w:r>
    </w:p>
    <w:p w:rsidR="0051794D" w:rsidRPr="006B1A18" w:rsidRDefault="0051794D" w:rsidP="0051794D">
      <w:pPr>
        <w:spacing w:line="240" w:lineRule="auto"/>
        <w:ind w:left="720"/>
        <w:jc w:val="both"/>
        <w:rPr>
          <w:b/>
          <w:sz w:val="24"/>
          <w:szCs w:val="24"/>
          <w:lang w:val="fr-FR"/>
        </w:rPr>
      </w:pPr>
      <w:r w:rsidRPr="006B1A18">
        <w:rPr>
          <w:b/>
          <w:sz w:val="24"/>
          <w:szCs w:val="24"/>
          <w:lang w:val="fr-FR"/>
        </w:rPr>
        <w:t>3.3. Ouverture des Plis</w:t>
      </w:r>
    </w:p>
    <w:p w:rsidR="0051794D" w:rsidRPr="006B1A18" w:rsidRDefault="0051794D" w:rsidP="0051794D">
      <w:pPr>
        <w:spacing w:line="240" w:lineRule="auto"/>
        <w:ind w:left="720"/>
        <w:jc w:val="both"/>
        <w:rPr>
          <w:b/>
          <w:sz w:val="24"/>
          <w:szCs w:val="24"/>
          <w:lang w:val="fr-FR"/>
        </w:rPr>
      </w:pPr>
      <w:r w:rsidRPr="006B1A18">
        <w:rPr>
          <w:b/>
          <w:sz w:val="24"/>
          <w:szCs w:val="24"/>
          <w:lang w:val="fr-FR"/>
        </w:rPr>
        <w:t>3.4. Procédure d'Evaluation des Offres</w:t>
      </w:r>
    </w:p>
    <w:p w:rsidR="0051794D" w:rsidRPr="006B1A18" w:rsidRDefault="0051794D" w:rsidP="0051794D">
      <w:pPr>
        <w:autoSpaceDE w:val="0"/>
        <w:autoSpaceDN w:val="0"/>
        <w:adjustRightInd w:val="0"/>
        <w:spacing w:line="240" w:lineRule="auto"/>
        <w:ind w:left="720"/>
        <w:rPr>
          <w:b/>
          <w:sz w:val="24"/>
          <w:szCs w:val="24"/>
          <w:lang w:val="fr-FR"/>
        </w:rPr>
      </w:pPr>
      <w:r w:rsidRPr="006B1A18">
        <w:rPr>
          <w:b/>
          <w:sz w:val="24"/>
          <w:szCs w:val="24"/>
          <w:lang w:val="fr-FR"/>
        </w:rPr>
        <w:t>3.5. Etablissement du Rapport d'Evaluation des Offres</w:t>
      </w:r>
    </w:p>
    <w:p w:rsidR="0051794D" w:rsidRPr="006B1A18" w:rsidRDefault="0051794D" w:rsidP="0051794D">
      <w:pPr>
        <w:spacing w:line="240" w:lineRule="auto"/>
        <w:ind w:left="720"/>
        <w:rPr>
          <w:b/>
          <w:sz w:val="24"/>
          <w:szCs w:val="24"/>
          <w:lang w:val="fr-FR"/>
        </w:rPr>
      </w:pPr>
      <w:r w:rsidRPr="006B1A18">
        <w:rPr>
          <w:b/>
          <w:sz w:val="24"/>
          <w:szCs w:val="24"/>
          <w:lang w:val="fr-FR"/>
        </w:rPr>
        <w:t>3.6. Décision d'attribution</w:t>
      </w:r>
    </w:p>
    <w:p w:rsidR="0051794D" w:rsidRPr="006B1A18" w:rsidRDefault="0051794D" w:rsidP="0051794D">
      <w:pPr>
        <w:spacing w:line="240" w:lineRule="auto"/>
        <w:ind w:left="720"/>
        <w:jc w:val="both"/>
        <w:rPr>
          <w:b/>
          <w:sz w:val="24"/>
          <w:szCs w:val="24"/>
          <w:lang w:val="fr-FR"/>
        </w:rPr>
      </w:pPr>
      <w:r w:rsidRPr="006B1A18">
        <w:rPr>
          <w:b/>
          <w:sz w:val="24"/>
          <w:szCs w:val="24"/>
          <w:lang w:val="fr-FR"/>
        </w:rPr>
        <w:t>3.7. Notification aux Soumissionnaires</w:t>
      </w:r>
    </w:p>
    <w:p w:rsidR="0051794D" w:rsidRPr="006B1A18" w:rsidRDefault="0051794D" w:rsidP="0051794D">
      <w:pPr>
        <w:spacing w:line="240" w:lineRule="auto"/>
        <w:ind w:left="720"/>
        <w:rPr>
          <w:b/>
          <w:sz w:val="24"/>
          <w:szCs w:val="24"/>
          <w:lang w:val="fr-FR"/>
        </w:rPr>
      </w:pPr>
      <w:r w:rsidRPr="006B1A18">
        <w:rPr>
          <w:b/>
          <w:sz w:val="24"/>
          <w:szCs w:val="24"/>
          <w:lang w:val="fr-FR"/>
        </w:rPr>
        <w:t>3.8. Délai de Recours</w:t>
      </w:r>
    </w:p>
    <w:p w:rsidR="0051794D" w:rsidRPr="006B1A18" w:rsidRDefault="0051794D" w:rsidP="0051794D">
      <w:pPr>
        <w:spacing w:line="240" w:lineRule="auto"/>
        <w:ind w:left="720"/>
        <w:rPr>
          <w:b/>
          <w:sz w:val="24"/>
          <w:szCs w:val="24"/>
          <w:lang w:val="fr-FR"/>
        </w:rPr>
      </w:pPr>
      <w:r w:rsidRPr="006B1A18">
        <w:rPr>
          <w:b/>
          <w:sz w:val="24"/>
          <w:szCs w:val="24"/>
          <w:lang w:val="fr-FR"/>
        </w:rPr>
        <w:t>3.9. Signatures de la Lettre de Marché</w:t>
      </w:r>
    </w:p>
    <w:p w:rsidR="0051794D" w:rsidRPr="006B1A18" w:rsidRDefault="0051794D" w:rsidP="0051794D">
      <w:pPr>
        <w:spacing w:line="240" w:lineRule="auto"/>
        <w:ind w:left="720"/>
        <w:jc w:val="both"/>
        <w:rPr>
          <w:b/>
          <w:sz w:val="24"/>
          <w:szCs w:val="24"/>
          <w:lang w:val="fr-FR"/>
        </w:rPr>
      </w:pPr>
      <w:r w:rsidRPr="006B1A18">
        <w:rPr>
          <w:b/>
          <w:sz w:val="24"/>
          <w:szCs w:val="24"/>
          <w:lang w:val="fr-FR"/>
        </w:rPr>
        <w:t>3.10. Notification à la Commission Nationale des Marchés Publics</w:t>
      </w:r>
    </w:p>
    <w:p w:rsidR="0051794D" w:rsidRPr="006B1A18" w:rsidRDefault="0051794D" w:rsidP="0051794D">
      <w:pPr>
        <w:spacing w:line="240" w:lineRule="auto"/>
        <w:ind w:left="720"/>
        <w:jc w:val="both"/>
        <w:rPr>
          <w:b/>
          <w:sz w:val="24"/>
          <w:szCs w:val="24"/>
          <w:lang w:val="fr-FR"/>
        </w:rPr>
      </w:pPr>
      <w:r w:rsidRPr="006B1A18">
        <w:rPr>
          <w:b/>
          <w:sz w:val="24"/>
          <w:szCs w:val="24"/>
          <w:lang w:val="fr-FR"/>
        </w:rPr>
        <w:t>3.11. Publication des Résultats de l'Appel d'Offres</w:t>
      </w:r>
    </w:p>
    <w:p w:rsidR="0051794D" w:rsidRPr="006B1A18" w:rsidRDefault="0051794D" w:rsidP="0051794D">
      <w:pPr>
        <w:spacing w:line="240" w:lineRule="auto"/>
        <w:ind w:left="720"/>
        <w:rPr>
          <w:b/>
          <w:sz w:val="24"/>
          <w:szCs w:val="24"/>
          <w:lang w:val="fr-FR"/>
        </w:rPr>
      </w:pPr>
      <w:r w:rsidRPr="006B1A18">
        <w:rPr>
          <w:b/>
          <w:sz w:val="24"/>
          <w:szCs w:val="24"/>
          <w:lang w:val="fr-FR"/>
        </w:rPr>
        <w:t>3.12. Archivage des documents de procédure</w:t>
      </w:r>
    </w:p>
    <w:p w:rsidR="0051794D" w:rsidRPr="006B1A18" w:rsidRDefault="0051794D" w:rsidP="002016B6">
      <w:pPr>
        <w:rPr>
          <w:b/>
          <w:sz w:val="24"/>
          <w:szCs w:val="24"/>
          <w:lang w:val="fr-FR"/>
        </w:rPr>
      </w:pPr>
    </w:p>
    <w:p w:rsidR="0051794D" w:rsidRPr="006B1A18" w:rsidRDefault="0051794D" w:rsidP="002016B6">
      <w:pPr>
        <w:rPr>
          <w:b/>
          <w:sz w:val="24"/>
          <w:szCs w:val="24"/>
          <w:lang w:val="fr-FR"/>
        </w:rPr>
      </w:pPr>
    </w:p>
    <w:p w:rsidR="0051794D" w:rsidRPr="006B1A18" w:rsidRDefault="0051794D" w:rsidP="002016B6">
      <w:pPr>
        <w:rPr>
          <w:b/>
          <w:sz w:val="24"/>
          <w:szCs w:val="24"/>
          <w:lang w:val="fr-FR"/>
        </w:rPr>
      </w:pPr>
    </w:p>
    <w:p w:rsidR="0051794D" w:rsidRPr="006B1A18" w:rsidRDefault="0051794D" w:rsidP="0051794D">
      <w:pPr>
        <w:spacing w:line="240" w:lineRule="auto"/>
        <w:rPr>
          <w:b/>
          <w:sz w:val="24"/>
          <w:szCs w:val="24"/>
          <w:lang w:val="fr-FR"/>
        </w:rPr>
      </w:pPr>
      <w:r w:rsidRPr="006B1A18">
        <w:rPr>
          <w:b/>
          <w:sz w:val="24"/>
          <w:szCs w:val="24"/>
          <w:lang w:val="fr-FR"/>
        </w:rPr>
        <w:t>ANNEXE A:</w:t>
      </w:r>
      <w:r w:rsidRPr="006B1A18">
        <w:rPr>
          <w:b/>
          <w:sz w:val="24"/>
          <w:szCs w:val="24"/>
          <w:lang w:val="fr-FR"/>
        </w:rPr>
        <w:tab/>
        <w:t xml:space="preserve">RECAPITULATIF DE L'ORDONNANCEMENT DE LA PROCEDURE DE </w:t>
      </w:r>
    </w:p>
    <w:p w:rsidR="0051794D" w:rsidRPr="006B1A18" w:rsidRDefault="0051794D" w:rsidP="0051794D">
      <w:pPr>
        <w:spacing w:line="240" w:lineRule="auto"/>
        <w:rPr>
          <w:b/>
          <w:sz w:val="24"/>
          <w:szCs w:val="24"/>
          <w:lang w:val="fr-FR"/>
        </w:rPr>
      </w:pPr>
      <w:r w:rsidRPr="006B1A18">
        <w:rPr>
          <w:b/>
          <w:sz w:val="24"/>
          <w:szCs w:val="24"/>
          <w:lang w:val="fr-FR"/>
        </w:rPr>
        <w:tab/>
      </w:r>
      <w:r w:rsidRPr="006B1A18">
        <w:rPr>
          <w:b/>
          <w:sz w:val="24"/>
          <w:szCs w:val="24"/>
          <w:lang w:val="fr-FR"/>
        </w:rPr>
        <w:tab/>
        <w:t>PASSATION DE MARCHE</w:t>
      </w:r>
    </w:p>
    <w:p w:rsidR="0051794D" w:rsidRPr="006B1A18" w:rsidRDefault="0051794D" w:rsidP="0051794D">
      <w:pPr>
        <w:spacing w:line="240" w:lineRule="auto"/>
        <w:rPr>
          <w:b/>
          <w:sz w:val="24"/>
          <w:szCs w:val="24"/>
          <w:lang w:val="fr-FR"/>
        </w:rPr>
      </w:pPr>
    </w:p>
    <w:p w:rsidR="0051794D" w:rsidRPr="006B1A18" w:rsidRDefault="0051794D" w:rsidP="0051794D">
      <w:pPr>
        <w:spacing w:line="240" w:lineRule="auto"/>
        <w:rPr>
          <w:b/>
          <w:sz w:val="24"/>
          <w:szCs w:val="24"/>
          <w:lang w:val="fr-FR"/>
        </w:rPr>
      </w:pPr>
    </w:p>
    <w:p w:rsidR="0051794D" w:rsidRPr="006B1A18" w:rsidRDefault="0051794D" w:rsidP="0051794D">
      <w:pPr>
        <w:spacing w:line="240" w:lineRule="auto"/>
        <w:rPr>
          <w:b/>
          <w:sz w:val="24"/>
          <w:szCs w:val="24"/>
          <w:lang w:val="fr-FR"/>
        </w:rPr>
      </w:pPr>
      <w:r w:rsidRPr="006B1A18">
        <w:rPr>
          <w:b/>
          <w:sz w:val="24"/>
          <w:szCs w:val="24"/>
          <w:lang w:val="fr-FR"/>
        </w:rPr>
        <w:t>ANNEXE B:</w:t>
      </w:r>
      <w:r w:rsidRPr="006B1A18">
        <w:rPr>
          <w:b/>
          <w:sz w:val="24"/>
          <w:szCs w:val="24"/>
          <w:lang w:val="fr-FR"/>
        </w:rPr>
        <w:tab/>
        <w:t xml:space="preserve">PLANIFICATION DES PROCEDURES DE PASSATION DE MARCHES DE </w:t>
      </w:r>
    </w:p>
    <w:p w:rsidR="0051794D" w:rsidRPr="006B1A18" w:rsidRDefault="0051794D" w:rsidP="0051794D">
      <w:pPr>
        <w:spacing w:line="240" w:lineRule="auto"/>
        <w:rPr>
          <w:b/>
          <w:sz w:val="24"/>
          <w:szCs w:val="24"/>
          <w:lang w:val="fr-FR"/>
        </w:rPr>
      </w:pPr>
      <w:r w:rsidRPr="006B1A18">
        <w:rPr>
          <w:b/>
          <w:sz w:val="24"/>
          <w:szCs w:val="24"/>
          <w:lang w:val="fr-FR"/>
        </w:rPr>
        <w:tab/>
      </w:r>
      <w:r w:rsidRPr="006B1A18">
        <w:rPr>
          <w:b/>
          <w:sz w:val="24"/>
          <w:szCs w:val="24"/>
          <w:lang w:val="fr-FR"/>
        </w:rPr>
        <w:tab/>
        <w:t>TRAVAUX PAR APPEL D'OFFRES AUX CONDITIONS ALLEGEES</w:t>
      </w:r>
    </w:p>
    <w:p w:rsidR="0051794D" w:rsidRPr="006B1A18" w:rsidRDefault="0051794D" w:rsidP="0051794D">
      <w:pPr>
        <w:spacing w:line="240" w:lineRule="auto"/>
        <w:rPr>
          <w:b/>
          <w:sz w:val="24"/>
          <w:szCs w:val="24"/>
          <w:lang w:val="fr-FR"/>
        </w:rPr>
      </w:pPr>
    </w:p>
    <w:p w:rsidR="0051794D" w:rsidRPr="006B1A18" w:rsidRDefault="0051794D" w:rsidP="0051794D">
      <w:pPr>
        <w:spacing w:line="240" w:lineRule="auto"/>
        <w:rPr>
          <w:b/>
          <w:sz w:val="24"/>
          <w:szCs w:val="24"/>
          <w:lang w:val="fr-FR"/>
        </w:rPr>
      </w:pPr>
    </w:p>
    <w:p w:rsidR="0051794D" w:rsidRPr="006B1A18" w:rsidRDefault="0051794D" w:rsidP="0051794D">
      <w:pPr>
        <w:spacing w:line="240" w:lineRule="auto"/>
        <w:rPr>
          <w:b/>
          <w:sz w:val="24"/>
          <w:szCs w:val="24"/>
          <w:lang w:val="fr-FR"/>
        </w:rPr>
      </w:pPr>
      <w:r w:rsidRPr="006B1A18">
        <w:rPr>
          <w:b/>
          <w:sz w:val="24"/>
          <w:szCs w:val="24"/>
          <w:lang w:val="fr-FR"/>
        </w:rPr>
        <w:t>ANNEXE C:</w:t>
      </w:r>
      <w:r w:rsidRPr="006B1A18">
        <w:rPr>
          <w:b/>
          <w:sz w:val="24"/>
          <w:szCs w:val="24"/>
          <w:lang w:val="fr-FR"/>
        </w:rPr>
        <w:tab/>
        <w:t xml:space="preserve">DISTRIBUTION DES RESPONSABILITES DURANT LA PROCEDURE DE </w:t>
      </w:r>
    </w:p>
    <w:p w:rsidR="0051794D" w:rsidRPr="006B1A18" w:rsidRDefault="0051794D" w:rsidP="0051794D">
      <w:pPr>
        <w:spacing w:line="240" w:lineRule="auto"/>
        <w:rPr>
          <w:b/>
          <w:sz w:val="24"/>
          <w:szCs w:val="24"/>
          <w:lang w:val="fr-FR"/>
        </w:rPr>
      </w:pPr>
      <w:r w:rsidRPr="006B1A18">
        <w:rPr>
          <w:b/>
          <w:sz w:val="24"/>
          <w:szCs w:val="24"/>
          <w:lang w:val="fr-FR"/>
        </w:rPr>
        <w:tab/>
      </w:r>
      <w:r w:rsidRPr="006B1A18">
        <w:rPr>
          <w:b/>
          <w:sz w:val="24"/>
          <w:szCs w:val="24"/>
          <w:lang w:val="fr-FR"/>
        </w:rPr>
        <w:tab/>
        <w:t>PASSATION</w:t>
      </w:r>
    </w:p>
    <w:p w:rsidR="0051794D" w:rsidRPr="006B1A18" w:rsidRDefault="0051794D" w:rsidP="0051794D">
      <w:pPr>
        <w:spacing w:line="240" w:lineRule="auto"/>
        <w:rPr>
          <w:b/>
          <w:sz w:val="24"/>
          <w:szCs w:val="24"/>
          <w:lang w:val="fr-FR"/>
        </w:rPr>
      </w:pPr>
    </w:p>
    <w:p w:rsidR="0051794D" w:rsidRPr="006B1A18" w:rsidRDefault="0051794D" w:rsidP="0051794D">
      <w:pPr>
        <w:spacing w:line="240" w:lineRule="auto"/>
        <w:rPr>
          <w:b/>
          <w:sz w:val="24"/>
          <w:szCs w:val="24"/>
          <w:lang w:val="fr-FR"/>
        </w:rPr>
      </w:pPr>
    </w:p>
    <w:p w:rsidR="0051794D" w:rsidRPr="006B1A18" w:rsidRDefault="0051794D" w:rsidP="0051794D">
      <w:pPr>
        <w:spacing w:line="240" w:lineRule="auto"/>
        <w:rPr>
          <w:b/>
          <w:sz w:val="24"/>
          <w:szCs w:val="24"/>
          <w:lang w:val="fr-FR"/>
        </w:rPr>
      </w:pPr>
      <w:r w:rsidRPr="006B1A18">
        <w:rPr>
          <w:b/>
          <w:sz w:val="24"/>
          <w:szCs w:val="24"/>
          <w:lang w:val="fr-FR"/>
        </w:rPr>
        <w:t>ANNEXE D: DOCUMENT-TYPE DE RAPPORT D'EVALUATION DES OFFRES</w:t>
      </w:r>
    </w:p>
    <w:p w:rsidR="0051794D" w:rsidRPr="006B1A18" w:rsidRDefault="0051794D" w:rsidP="002016B6">
      <w:pPr>
        <w:rPr>
          <w:b/>
          <w:sz w:val="24"/>
          <w:szCs w:val="24"/>
          <w:lang w:val="fr-FR"/>
        </w:rPr>
      </w:pPr>
    </w:p>
    <w:p w:rsidR="0051794D" w:rsidRPr="006B1A18" w:rsidRDefault="0051794D">
      <w:pPr>
        <w:spacing w:after="200" w:line="276" w:lineRule="auto"/>
        <w:rPr>
          <w:b/>
          <w:sz w:val="24"/>
          <w:szCs w:val="24"/>
          <w:lang w:val="fr-FR"/>
        </w:rPr>
      </w:pPr>
      <w:r w:rsidRPr="006B1A18">
        <w:rPr>
          <w:b/>
          <w:sz w:val="24"/>
          <w:szCs w:val="24"/>
          <w:lang w:val="fr-FR"/>
        </w:rPr>
        <w:br w:type="page"/>
      </w:r>
    </w:p>
    <w:p w:rsidR="0051794D" w:rsidRPr="006B1A18" w:rsidRDefault="0051794D" w:rsidP="002016B6">
      <w:pPr>
        <w:rPr>
          <w:b/>
          <w:sz w:val="24"/>
          <w:szCs w:val="24"/>
          <w:lang w:val="fr-FR"/>
        </w:rPr>
      </w:pPr>
    </w:p>
    <w:p w:rsidR="00A76CE1" w:rsidRPr="006B1A18" w:rsidRDefault="0077750C" w:rsidP="002016B6">
      <w:pPr>
        <w:rPr>
          <w:b/>
          <w:sz w:val="24"/>
          <w:szCs w:val="24"/>
          <w:lang w:val="fr-FR"/>
        </w:rPr>
      </w:pPr>
      <w:r w:rsidRPr="006B1A18">
        <w:rPr>
          <w:b/>
          <w:sz w:val="24"/>
          <w:szCs w:val="24"/>
          <w:lang w:val="fr-FR"/>
        </w:rPr>
        <w:t xml:space="preserve">I. </w:t>
      </w:r>
      <w:r w:rsidR="00A76CE1" w:rsidRPr="006B1A18">
        <w:rPr>
          <w:b/>
          <w:sz w:val="24"/>
          <w:szCs w:val="24"/>
          <w:lang w:val="fr-FR"/>
        </w:rPr>
        <w:t>INTRODUCTION</w:t>
      </w:r>
    </w:p>
    <w:p w:rsidR="00A76CE1" w:rsidRPr="006B1A18" w:rsidRDefault="00A76CE1" w:rsidP="002016B6">
      <w:pPr>
        <w:rPr>
          <w:b/>
          <w:sz w:val="24"/>
          <w:szCs w:val="24"/>
          <w:lang w:val="fr-FR"/>
        </w:rPr>
      </w:pPr>
    </w:p>
    <w:p w:rsidR="00FA4C0B" w:rsidRPr="006B1A18" w:rsidRDefault="00E81259" w:rsidP="005935E1">
      <w:pPr>
        <w:spacing w:line="240" w:lineRule="auto"/>
        <w:jc w:val="both"/>
        <w:rPr>
          <w:rFonts w:eastAsiaTheme="minorHAnsi" w:cstheme="minorBidi"/>
          <w:sz w:val="24"/>
          <w:szCs w:val="24"/>
          <w:lang w:val="fr-FR"/>
        </w:rPr>
      </w:pPr>
      <w:r w:rsidRPr="006B1A18">
        <w:rPr>
          <w:rFonts w:eastAsiaTheme="minorHAnsi" w:cstheme="minorBidi"/>
          <w:sz w:val="24"/>
          <w:szCs w:val="24"/>
          <w:lang w:val="fr-FR"/>
        </w:rPr>
        <w:t xml:space="preserve">Ce manuel est associé </w:t>
      </w:r>
      <w:r w:rsidR="00FA4C0B" w:rsidRPr="006B1A18">
        <w:rPr>
          <w:rFonts w:eastAsiaTheme="minorHAnsi" w:cstheme="minorBidi"/>
          <w:sz w:val="24"/>
          <w:szCs w:val="24"/>
          <w:lang w:val="fr-FR"/>
        </w:rPr>
        <w:t xml:space="preserve">aux documents-type constituant un dossier standard d'appel d'offres ouvert aux conditions allégées applicables aux marchés de travaux. </w:t>
      </w:r>
    </w:p>
    <w:p w:rsidR="00FA4C0B" w:rsidRPr="006B1A18" w:rsidRDefault="00FA4C0B" w:rsidP="005935E1">
      <w:pPr>
        <w:spacing w:line="240" w:lineRule="auto"/>
        <w:jc w:val="both"/>
        <w:rPr>
          <w:rFonts w:eastAsiaTheme="minorHAnsi" w:cstheme="minorBidi"/>
          <w:sz w:val="24"/>
          <w:szCs w:val="24"/>
          <w:lang w:val="fr-FR"/>
        </w:rPr>
      </w:pPr>
    </w:p>
    <w:p w:rsidR="005935E1" w:rsidRPr="006B1A18" w:rsidRDefault="005935E1" w:rsidP="005935E1">
      <w:pPr>
        <w:spacing w:line="240" w:lineRule="auto"/>
        <w:jc w:val="both"/>
        <w:rPr>
          <w:rFonts w:eastAsiaTheme="minorHAnsi" w:cstheme="minorBidi"/>
          <w:sz w:val="24"/>
          <w:szCs w:val="24"/>
          <w:lang w:val="fr-FR"/>
        </w:rPr>
      </w:pPr>
      <w:r w:rsidRPr="006B1A18">
        <w:rPr>
          <w:rFonts w:eastAsiaTheme="minorHAnsi" w:cstheme="minorBidi"/>
          <w:sz w:val="24"/>
          <w:szCs w:val="24"/>
          <w:lang w:val="fr-FR"/>
        </w:rPr>
        <w:t xml:space="preserve">Les documents et la procédure de passation de marchés de travaux par la méthode de l'appel d'offres aux conditions allégées sont proposés pour apporter une formule simple et efficace au traitement d'appels d'offres nationaux en </w:t>
      </w:r>
      <w:r w:rsidR="006B1A18" w:rsidRPr="006B1A18">
        <w:rPr>
          <w:rFonts w:eastAsiaTheme="minorHAnsi" w:cstheme="minorBidi"/>
          <w:sz w:val="24"/>
          <w:szCs w:val="24"/>
          <w:lang w:val="fr-FR"/>
        </w:rPr>
        <w:t>Haïti</w:t>
      </w:r>
      <w:r w:rsidRPr="006B1A18">
        <w:rPr>
          <w:rFonts w:eastAsiaTheme="minorHAnsi" w:cstheme="minorBidi"/>
          <w:sz w:val="24"/>
          <w:szCs w:val="24"/>
          <w:lang w:val="fr-FR"/>
        </w:rPr>
        <w:t>. La méthode s'applique pour les marchés dont les montants sont estimés être inférieurs aux seuils de la réglementation nationale imposant une revue préalable des documents et de la procédure de sélection par la CNMP. La CNMP maintient toutefois son rôle de régulation en assurant un contrôle externe par la revue a posteriori des procédures à travers la conduite périodique d'audits indépendants.</w:t>
      </w:r>
    </w:p>
    <w:p w:rsidR="005935E1" w:rsidRPr="006B1A18" w:rsidRDefault="005935E1" w:rsidP="002016B6">
      <w:pPr>
        <w:rPr>
          <w:b/>
          <w:sz w:val="24"/>
          <w:szCs w:val="24"/>
          <w:lang w:val="fr-FR"/>
        </w:rPr>
      </w:pPr>
    </w:p>
    <w:p w:rsidR="002016B6" w:rsidRPr="006B1A18" w:rsidRDefault="005935E1" w:rsidP="00A76CE1">
      <w:pPr>
        <w:jc w:val="both"/>
        <w:rPr>
          <w:sz w:val="24"/>
          <w:szCs w:val="24"/>
          <w:lang w:val="fr-FR"/>
        </w:rPr>
      </w:pPr>
      <w:r w:rsidRPr="006B1A18">
        <w:rPr>
          <w:sz w:val="24"/>
          <w:szCs w:val="24"/>
          <w:lang w:val="fr-FR"/>
        </w:rPr>
        <w:t xml:space="preserve">Ce manuel traite des </w:t>
      </w:r>
      <w:r w:rsidR="002016B6" w:rsidRPr="006B1A18">
        <w:rPr>
          <w:iCs/>
          <w:sz w:val="24"/>
          <w:szCs w:val="24"/>
          <w:lang w:val="fr-FR"/>
        </w:rPr>
        <w:t>phases de passation du marché</w:t>
      </w:r>
      <w:r w:rsidR="0038460E" w:rsidRPr="006B1A18">
        <w:rPr>
          <w:iCs/>
          <w:sz w:val="24"/>
          <w:szCs w:val="24"/>
          <w:lang w:val="fr-FR"/>
        </w:rPr>
        <w:t xml:space="preserve"> depuis l'élaboration et la publication de l'avis d'appel d'offres jusqu'à la signature du contrat.</w:t>
      </w:r>
    </w:p>
    <w:p w:rsidR="002016B6" w:rsidRPr="006B1A18" w:rsidRDefault="002016B6" w:rsidP="00A76CE1">
      <w:pPr>
        <w:jc w:val="both"/>
        <w:rPr>
          <w:b/>
          <w:sz w:val="24"/>
          <w:szCs w:val="24"/>
          <w:lang w:val="fr-FR"/>
        </w:rPr>
      </w:pPr>
    </w:p>
    <w:p w:rsidR="002016B6" w:rsidRPr="006B1A18" w:rsidRDefault="002016B6" w:rsidP="00FE3EA1">
      <w:pPr>
        <w:spacing w:line="240" w:lineRule="auto"/>
        <w:jc w:val="both"/>
        <w:rPr>
          <w:sz w:val="24"/>
          <w:szCs w:val="24"/>
          <w:lang w:val="fr-FR"/>
        </w:rPr>
      </w:pPr>
      <w:r w:rsidRPr="006B1A18">
        <w:rPr>
          <w:sz w:val="24"/>
          <w:szCs w:val="24"/>
          <w:lang w:val="fr-FR"/>
        </w:rPr>
        <w:t xml:space="preserve">Les conditions fondamentales associées à cette procédure sont le libre accès suite à la publication d'un Avis d'Appel d'Offres et des conditions d'appel d'offres destinées à favoriser la compétitivité de petites et moyennes entreprises nationales. </w:t>
      </w:r>
    </w:p>
    <w:p w:rsidR="00FE3EA1" w:rsidRPr="006B1A18" w:rsidRDefault="00FE3EA1" w:rsidP="002016B6">
      <w:pPr>
        <w:spacing w:line="240" w:lineRule="auto"/>
        <w:rPr>
          <w:sz w:val="24"/>
          <w:szCs w:val="24"/>
          <w:lang w:val="fr-FR"/>
        </w:rPr>
      </w:pPr>
    </w:p>
    <w:p w:rsidR="00FE3EA1" w:rsidRPr="006B1A18" w:rsidRDefault="00FE3EA1" w:rsidP="00FE3EA1">
      <w:pPr>
        <w:spacing w:line="240" w:lineRule="auto"/>
        <w:jc w:val="both"/>
        <w:rPr>
          <w:sz w:val="24"/>
          <w:szCs w:val="24"/>
          <w:lang w:val="fr-FR"/>
        </w:rPr>
      </w:pPr>
      <w:r w:rsidRPr="006B1A18">
        <w:rPr>
          <w:sz w:val="24"/>
          <w:szCs w:val="24"/>
          <w:lang w:val="fr-FR"/>
        </w:rPr>
        <w:t xml:space="preserve">Les conditions de participation sont simplifiées, les critères de qualifications technique et financière sont standardisés pour favoriser des évaluations sans </w:t>
      </w:r>
      <w:r w:rsidR="006B1A18" w:rsidRPr="006B1A18">
        <w:rPr>
          <w:sz w:val="24"/>
          <w:szCs w:val="24"/>
          <w:lang w:val="fr-FR"/>
        </w:rPr>
        <w:t>ambigüité</w:t>
      </w:r>
      <w:r w:rsidRPr="006B1A18">
        <w:rPr>
          <w:sz w:val="24"/>
          <w:szCs w:val="24"/>
          <w:lang w:val="fr-FR"/>
        </w:rPr>
        <w:t>. Les critères sont définis sur base mesurable et les procédures sont décrites avec leur support de formulaires standards permettant des évaluations transparentes et expéditives.</w:t>
      </w:r>
    </w:p>
    <w:p w:rsidR="00FE3EA1" w:rsidRPr="006B1A18" w:rsidRDefault="00FE3EA1" w:rsidP="00FE3EA1">
      <w:pPr>
        <w:spacing w:line="240" w:lineRule="auto"/>
        <w:jc w:val="both"/>
        <w:rPr>
          <w:sz w:val="24"/>
          <w:szCs w:val="24"/>
          <w:lang w:val="fr-FR"/>
        </w:rPr>
      </w:pPr>
    </w:p>
    <w:p w:rsidR="00FA4C0B" w:rsidRPr="006B1A18" w:rsidRDefault="00FA4C0B">
      <w:pPr>
        <w:spacing w:after="200" w:line="276" w:lineRule="auto"/>
        <w:rPr>
          <w:sz w:val="24"/>
          <w:szCs w:val="24"/>
          <w:lang w:val="fr-FR"/>
        </w:rPr>
      </w:pPr>
      <w:r w:rsidRPr="006B1A18">
        <w:rPr>
          <w:sz w:val="24"/>
          <w:szCs w:val="24"/>
          <w:lang w:val="fr-FR"/>
        </w:rPr>
        <w:br w:type="page"/>
      </w:r>
    </w:p>
    <w:p w:rsidR="00A76CE1" w:rsidRPr="006B1A18" w:rsidRDefault="00A76CE1" w:rsidP="002016B6">
      <w:pPr>
        <w:spacing w:line="240" w:lineRule="auto"/>
        <w:rPr>
          <w:sz w:val="24"/>
          <w:szCs w:val="24"/>
          <w:lang w:val="fr-FR"/>
        </w:rPr>
      </w:pPr>
    </w:p>
    <w:p w:rsidR="00A76CE1" w:rsidRPr="006B1A18" w:rsidRDefault="0077750C" w:rsidP="002016B6">
      <w:pPr>
        <w:spacing w:line="240" w:lineRule="auto"/>
        <w:rPr>
          <w:b/>
          <w:sz w:val="24"/>
          <w:szCs w:val="24"/>
          <w:lang w:val="fr-FR"/>
        </w:rPr>
      </w:pPr>
      <w:r w:rsidRPr="006B1A18">
        <w:rPr>
          <w:b/>
          <w:sz w:val="24"/>
          <w:szCs w:val="24"/>
          <w:lang w:val="fr-FR"/>
        </w:rPr>
        <w:t xml:space="preserve">II. </w:t>
      </w:r>
      <w:r w:rsidR="00A76CE1" w:rsidRPr="006B1A18">
        <w:rPr>
          <w:b/>
          <w:sz w:val="24"/>
          <w:szCs w:val="24"/>
          <w:lang w:val="fr-FR"/>
        </w:rPr>
        <w:t xml:space="preserve">CONDITIONS </w:t>
      </w:r>
      <w:r w:rsidRPr="006B1A18">
        <w:rPr>
          <w:b/>
          <w:sz w:val="24"/>
          <w:szCs w:val="24"/>
          <w:lang w:val="fr-FR"/>
        </w:rPr>
        <w:t xml:space="preserve">ET TÂCHES </w:t>
      </w:r>
      <w:r w:rsidR="00A76CE1" w:rsidRPr="006B1A18">
        <w:rPr>
          <w:b/>
          <w:sz w:val="24"/>
          <w:szCs w:val="24"/>
          <w:lang w:val="fr-FR"/>
        </w:rPr>
        <w:t>PREALABLES A LA PROCEDURE DE PASSATION</w:t>
      </w:r>
    </w:p>
    <w:p w:rsidR="00A76CE1" w:rsidRPr="006B1A18" w:rsidRDefault="00A76CE1" w:rsidP="002016B6">
      <w:pPr>
        <w:spacing w:line="240" w:lineRule="auto"/>
        <w:rPr>
          <w:sz w:val="24"/>
          <w:szCs w:val="24"/>
          <w:lang w:val="fr-FR"/>
        </w:rPr>
      </w:pPr>
    </w:p>
    <w:p w:rsidR="00FA4C0B" w:rsidRPr="006B1A18" w:rsidRDefault="00FA4C0B" w:rsidP="002016B6">
      <w:pPr>
        <w:spacing w:line="240" w:lineRule="auto"/>
        <w:rPr>
          <w:sz w:val="24"/>
          <w:szCs w:val="24"/>
          <w:lang w:val="fr-FR"/>
        </w:rPr>
      </w:pPr>
    </w:p>
    <w:p w:rsidR="00A76CE1" w:rsidRPr="006B1A18" w:rsidRDefault="002016B6" w:rsidP="00A76CE1">
      <w:pPr>
        <w:spacing w:line="240" w:lineRule="auto"/>
        <w:jc w:val="both"/>
        <w:rPr>
          <w:sz w:val="24"/>
          <w:szCs w:val="24"/>
          <w:lang w:val="fr-FR"/>
        </w:rPr>
      </w:pPr>
      <w:r w:rsidRPr="006B1A18">
        <w:rPr>
          <w:sz w:val="24"/>
          <w:szCs w:val="24"/>
          <w:lang w:val="fr-FR"/>
        </w:rPr>
        <w:t xml:space="preserve">Les procédures de passation explicitées ci-après supposent </w:t>
      </w:r>
      <w:r w:rsidR="00A76CE1" w:rsidRPr="006B1A18">
        <w:rPr>
          <w:sz w:val="24"/>
          <w:szCs w:val="24"/>
          <w:lang w:val="fr-FR"/>
        </w:rPr>
        <w:t xml:space="preserve">tout d'abord </w:t>
      </w:r>
      <w:r w:rsidRPr="006B1A18">
        <w:rPr>
          <w:sz w:val="24"/>
          <w:szCs w:val="24"/>
          <w:lang w:val="fr-FR"/>
        </w:rPr>
        <w:t>que l</w:t>
      </w:r>
      <w:r w:rsidR="0077750C" w:rsidRPr="006B1A18">
        <w:rPr>
          <w:sz w:val="24"/>
          <w:szCs w:val="24"/>
          <w:lang w:val="fr-FR"/>
        </w:rPr>
        <w:t>'institution Maître d'Ouvrage soi</w:t>
      </w:r>
      <w:r w:rsidRPr="006B1A18">
        <w:rPr>
          <w:sz w:val="24"/>
          <w:szCs w:val="24"/>
          <w:lang w:val="fr-FR"/>
        </w:rPr>
        <w:t xml:space="preserve">t adéquatement organisée et dispose des ressources humaines formées à la gestion des passations de marchés et à la réglementation en vigueur. </w:t>
      </w:r>
    </w:p>
    <w:p w:rsidR="00A76CE1" w:rsidRPr="006B1A18" w:rsidRDefault="00A76CE1" w:rsidP="00A76CE1">
      <w:pPr>
        <w:spacing w:line="240" w:lineRule="auto"/>
        <w:jc w:val="both"/>
        <w:rPr>
          <w:sz w:val="24"/>
          <w:szCs w:val="24"/>
          <w:lang w:val="fr-FR"/>
        </w:rPr>
      </w:pPr>
    </w:p>
    <w:p w:rsidR="002016B6" w:rsidRPr="006B1A18" w:rsidRDefault="002016B6" w:rsidP="00A76CE1">
      <w:pPr>
        <w:spacing w:line="240" w:lineRule="auto"/>
        <w:jc w:val="both"/>
        <w:rPr>
          <w:sz w:val="24"/>
          <w:szCs w:val="24"/>
          <w:lang w:val="fr-FR"/>
        </w:rPr>
      </w:pPr>
      <w:r w:rsidRPr="006B1A18">
        <w:rPr>
          <w:sz w:val="24"/>
          <w:szCs w:val="24"/>
          <w:lang w:val="fr-FR"/>
        </w:rPr>
        <w:t>Pour rappel, et en vertu d'une logique de</w:t>
      </w:r>
      <w:r w:rsidR="0077750C" w:rsidRPr="006B1A18">
        <w:rPr>
          <w:sz w:val="24"/>
          <w:szCs w:val="24"/>
          <w:lang w:val="fr-FR"/>
        </w:rPr>
        <w:t xml:space="preserve"> planification aussi bien que par la résolution de se coordonner avec le</w:t>
      </w:r>
      <w:r w:rsidRPr="006B1A18">
        <w:rPr>
          <w:sz w:val="24"/>
          <w:szCs w:val="24"/>
          <w:lang w:val="fr-FR"/>
        </w:rPr>
        <w:t>s impositions de la réglementation nationale, les tâches suivantes sont préalables à la conduite des procédures.</w:t>
      </w:r>
    </w:p>
    <w:p w:rsidR="002016B6" w:rsidRPr="006B1A18" w:rsidRDefault="002016B6" w:rsidP="00A76CE1">
      <w:pPr>
        <w:spacing w:line="240" w:lineRule="auto"/>
        <w:jc w:val="both"/>
        <w:rPr>
          <w:sz w:val="24"/>
          <w:szCs w:val="24"/>
          <w:lang w:val="fr-FR"/>
        </w:rPr>
      </w:pPr>
    </w:p>
    <w:p w:rsidR="002016B6" w:rsidRPr="006B1A18" w:rsidRDefault="002016B6" w:rsidP="002016B6">
      <w:pPr>
        <w:spacing w:line="240" w:lineRule="auto"/>
        <w:rPr>
          <w:sz w:val="24"/>
          <w:szCs w:val="24"/>
          <w:lang w:val="fr-FR"/>
        </w:rPr>
      </w:pPr>
    </w:p>
    <w:p w:rsidR="002016B6" w:rsidRPr="006B1A18" w:rsidRDefault="0077750C" w:rsidP="002016B6">
      <w:pPr>
        <w:spacing w:line="240" w:lineRule="auto"/>
        <w:rPr>
          <w:b/>
          <w:sz w:val="28"/>
          <w:szCs w:val="28"/>
          <w:lang w:val="fr-FR"/>
        </w:rPr>
      </w:pPr>
      <w:r w:rsidRPr="006B1A18">
        <w:rPr>
          <w:b/>
          <w:sz w:val="28"/>
          <w:szCs w:val="28"/>
          <w:lang w:val="fr-FR"/>
        </w:rPr>
        <w:t xml:space="preserve">2.1. </w:t>
      </w:r>
      <w:r w:rsidR="002016B6" w:rsidRPr="006B1A18">
        <w:rPr>
          <w:b/>
          <w:sz w:val="28"/>
          <w:szCs w:val="28"/>
          <w:lang w:val="fr-FR"/>
        </w:rPr>
        <w:t>Tâches préalables à accomplir par l'Autorité Contractante</w:t>
      </w:r>
    </w:p>
    <w:p w:rsidR="002016B6" w:rsidRPr="006B1A18" w:rsidRDefault="002016B6" w:rsidP="002016B6">
      <w:pPr>
        <w:spacing w:line="240" w:lineRule="auto"/>
        <w:rPr>
          <w:sz w:val="24"/>
          <w:szCs w:val="24"/>
          <w:lang w:val="fr-FR"/>
        </w:rPr>
      </w:pPr>
    </w:p>
    <w:p w:rsidR="002016B6" w:rsidRPr="006B1A18" w:rsidRDefault="0077750C" w:rsidP="002B3D89">
      <w:pPr>
        <w:spacing w:line="240" w:lineRule="auto"/>
        <w:jc w:val="both"/>
        <w:rPr>
          <w:sz w:val="24"/>
          <w:szCs w:val="24"/>
          <w:lang w:val="fr-FR"/>
        </w:rPr>
      </w:pPr>
      <w:r w:rsidRPr="006B1A18">
        <w:rPr>
          <w:sz w:val="24"/>
          <w:szCs w:val="24"/>
          <w:lang w:val="fr-FR"/>
        </w:rPr>
        <w:t>2.1.</w:t>
      </w:r>
      <w:r w:rsidR="002016B6" w:rsidRPr="006B1A18">
        <w:rPr>
          <w:sz w:val="24"/>
          <w:szCs w:val="24"/>
          <w:lang w:val="fr-FR"/>
        </w:rPr>
        <w:t xml:space="preserve">1. L'autorité contractante établit et tient à jour son </w:t>
      </w:r>
      <w:r w:rsidR="002016B6" w:rsidRPr="006B1A18">
        <w:rPr>
          <w:b/>
          <w:sz w:val="24"/>
          <w:szCs w:val="24"/>
          <w:lang w:val="fr-FR"/>
        </w:rPr>
        <w:t>plan annuel de passation des marchés</w:t>
      </w:r>
      <w:r w:rsidR="002016B6" w:rsidRPr="006B1A18">
        <w:rPr>
          <w:sz w:val="24"/>
          <w:szCs w:val="24"/>
          <w:lang w:val="fr-FR"/>
        </w:rPr>
        <w:t xml:space="preserve"> nécessaires pour la mise en œuvre de son plan d'action de l'exercice budgétaire. Le plan de passation </w:t>
      </w:r>
      <w:r w:rsidRPr="006B1A18">
        <w:rPr>
          <w:sz w:val="24"/>
          <w:szCs w:val="24"/>
          <w:lang w:val="fr-FR"/>
        </w:rPr>
        <w:t>doit inclure</w:t>
      </w:r>
      <w:r w:rsidR="002016B6" w:rsidRPr="006B1A18">
        <w:rPr>
          <w:sz w:val="24"/>
          <w:szCs w:val="24"/>
          <w:lang w:val="fr-FR"/>
        </w:rPr>
        <w:t xml:space="preserve"> les informations suivantes:</w:t>
      </w:r>
    </w:p>
    <w:p w:rsidR="002016B6" w:rsidRPr="006B1A18" w:rsidRDefault="002016B6" w:rsidP="002B3D89">
      <w:pPr>
        <w:spacing w:line="240" w:lineRule="auto"/>
        <w:jc w:val="both"/>
        <w:rPr>
          <w:sz w:val="24"/>
          <w:szCs w:val="24"/>
          <w:lang w:val="fr-FR"/>
        </w:rPr>
      </w:pPr>
    </w:p>
    <w:p w:rsidR="002016B6" w:rsidRPr="006B1A18" w:rsidRDefault="002016B6" w:rsidP="002016B6">
      <w:pPr>
        <w:pStyle w:val="ListParagraph"/>
        <w:numPr>
          <w:ilvl w:val="0"/>
          <w:numId w:val="1"/>
        </w:numPr>
        <w:spacing w:line="240" w:lineRule="auto"/>
        <w:rPr>
          <w:sz w:val="24"/>
          <w:szCs w:val="24"/>
          <w:lang w:val="fr-FR"/>
        </w:rPr>
      </w:pPr>
      <w:r w:rsidRPr="006B1A18">
        <w:rPr>
          <w:sz w:val="24"/>
          <w:szCs w:val="24"/>
          <w:lang w:val="fr-FR"/>
        </w:rPr>
        <w:t>Description du marché avec référence d'identification</w:t>
      </w:r>
    </w:p>
    <w:p w:rsidR="002016B6" w:rsidRPr="006B1A18" w:rsidRDefault="002B3D89" w:rsidP="002016B6">
      <w:pPr>
        <w:pStyle w:val="ListParagraph"/>
        <w:numPr>
          <w:ilvl w:val="0"/>
          <w:numId w:val="1"/>
        </w:numPr>
        <w:spacing w:line="240" w:lineRule="auto"/>
        <w:rPr>
          <w:sz w:val="24"/>
          <w:szCs w:val="24"/>
          <w:lang w:val="fr-FR"/>
        </w:rPr>
      </w:pPr>
      <w:r w:rsidRPr="006B1A18">
        <w:rPr>
          <w:sz w:val="24"/>
          <w:szCs w:val="24"/>
          <w:lang w:val="fr-FR"/>
        </w:rPr>
        <w:t>Mention de l'e</w:t>
      </w:r>
      <w:r w:rsidR="002016B6" w:rsidRPr="006B1A18">
        <w:rPr>
          <w:sz w:val="24"/>
          <w:szCs w:val="24"/>
          <w:lang w:val="fr-FR"/>
        </w:rPr>
        <w:t>stimation budgétaire</w:t>
      </w:r>
    </w:p>
    <w:p w:rsidR="002016B6" w:rsidRPr="006B1A18" w:rsidRDefault="0077750C" w:rsidP="002016B6">
      <w:pPr>
        <w:pStyle w:val="ListParagraph"/>
        <w:numPr>
          <w:ilvl w:val="0"/>
          <w:numId w:val="1"/>
        </w:numPr>
        <w:spacing w:line="240" w:lineRule="auto"/>
        <w:rPr>
          <w:sz w:val="24"/>
          <w:szCs w:val="24"/>
          <w:lang w:val="fr-FR"/>
        </w:rPr>
      </w:pPr>
      <w:r w:rsidRPr="006B1A18">
        <w:rPr>
          <w:sz w:val="24"/>
          <w:szCs w:val="24"/>
          <w:lang w:val="fr-FR"/>
        </w:rPr>
        <w:t>Indication de la p</w:t>
      </w:r>
      <w:r w:rsidR="002016B6" w:rsidRPr="006B1A18">
        <w:rPr>
          <w:sz w:val="24"/>
          <w:szCs w:val="24"/>
          <w:lang w:val="fr-FR"/>
        </w:rPr>
        <w:t>rocédure de passation prévue</w:t>
      </w:r>
    </w:p>
    <w:p w:rsidR="002016B6" w:rsidRPr="006B1A18" w:rsidRDefault="002B3D89" w:rsidP="002016B6">
      <w:pPr>
        <w:pStyle w:val="ListParagraph"/>
        <w:numPr>
          <w:ilvl w:val="0"/>
          <w:numId w:val="1"/>
        </w:numPr>
        <w:spacing w:line="240" w:lineRule="auto"/>
        <w:rPr>
          <w:sz w:val="24"/>
          <w:szCs w:val="24"/>
          <w:lang w:val="fr-FR"/>
        </w:rPr>
      </w:pPr>
      <w:r w:rsidRPr="006B1A18">
        <w:rPr>
          <w:sz w:val="24"/>
          <w:szCs w:val="24"/>
          <w:lang w:val="fr-FR"/>
        </w:rPr>
        <w:t>Présentation de la p</w:t>
      </w:r>
      <w:r w:rsidR="002016B6" w:rsidRPr="006B1A18">
        <w:rPr>
          <w:sz w:val="24"/>
          <w:szCs w:val="24"/>
          <w:lang w:val="fr-FR"/>
        </w:rPr>
        <w:t xml:space="preserve">lanification </w:t>
      </w:r>
      <w:r w:rsidRPr="006B1A18">
        <w:rPr>
          <w:sz w:val="24"/>
          <w:szCs w:val="24"/>
          <w:lang w:val="fr-FR"/>
        </w:rPr>
        <w:t xml:space="preserve">et </w:t>
      </w:r>
      <w:r w:rsidR="002016B6" w:rsidRPr="006B1A18">
        <w:rPr>
          <w:sz w:val="24"/>
          <w:szCs w:val="24"/>
          <w:lang w:val="fr-FR"/>
        </w:rPr>
        <w:t xml:space="preserve">de la durée de </w:t>
      </w:r>
      <w:r w:rsidRPr="006B1A18">
        <w:rPr>
          <w:sz w:val="24"/>
          <w:szCs w:val="24"/>
          <w:lang w:val="fr-FR"/>
        </w:rPr>
        <w:t xml:space="preserve">la </w:t>
      </w:r>
      <w:r w:rsidR="002016B6" w:rsidRPr="006B1A18">
        <w:rPr>
          <w:sz w:val="24"/>
          <w:szCs w:val="24"/>
          <w:lang w:val="fr-FR"/>
        </w:rPr>
        <w:t xml:space="preserve">procédure </w:t>
      </w:r>
    </w:p>
    <w:p w:rsidR="002016B6" w:rsidRPr="006B1A18" w:rsidRDefault="002016B6" w:rsidP="002016B6">
      <w:pPr>
        <w:pStyle w:val="ListParagraph"/>
        <w:spacing w:line="240" w:lineRule="auto"/>
        <w:rPr>
          <w:sz w:val="24"/>
          <w:szCs w:val="24"/>
          <w:lang w:val="fr-FR"/>
        </w:rPr>
      </w:pPr>
    </w:p>
    <w:p w:rsidR="002016B6" w:rsidRPr="006B1A18" w:rsidRDefault="002016B6" w:rsidP="002B3D89">
      <w:pPr>
        <w:spacing w:line="240" w:lineRule="auto"/>
        <w:jc w:val="both"/>
        <w:rPr>
          <w:sz w:val="24"/>
          <w:szCs w:val="24"/>
          <w:lang w:val="fr-FR"/>
        </w:rPr>
      </w:pPr>
      <w:r w:rsidRPr="006B1A18">
        <w:rPr>
          <w:sz w:val="24"/>
          <w:szCs w:val="24"/>
          <w:lang w:val="fr-FR"/>
        </w:rPr>
        <w:t>L'autorité contractante publie un Avis Général sur les acquisitions de biens et services associées à un projet ou à un programme financé en tout ou en partie sur ressources extérieures, et</w:t>
      </w:r>
      <w:r w:rsidR="002B3D89" w:rsidRPr="006B1A18">
        <w:rPr>
          <w:sz w:val="24"/>
          <w:szCs w:val="24"/>
          <w:lang w:val="fr-FR"/>
        </w:rPr>
        <w:t>/ou</w:t>
      </w:r>
      <w:r w:rsidRPr="006B1A18">
        <w:rPr>
          <w:sz w:val="24"/>
          <w:szCs w:val="24"/>
          <w:lang w:val="fr-FR"/>
        </w:rPr>
        <w:t xml:space="preserve"> publie son plan de passation de marchés en vue d'éveiller l'intérêt des entrepreneurs et fournisseurs nationaux et de préparer leur participation aux procédures compétitives futures.</w:t>
      </w:r>
    </w:p>
    <w:p w:rsidR="002016B6" w:rsidRPr="006B1A18" w:rsidRDefault="002016B6" w:rsidP="002B3D89">
      <w:pPr>
        <w:spacing w:line="240" w:lineRule="auto"/>
        <w:jc w:val="both"/>
        <w:rPr>
          <w:sz w:val="24"/>
          <w:szCs w:val="24"/>
          <w:lang w:val="fr-FR"/>
        </w:rPr>
      </w:pPr>
    </w:p>
    <w:p w:rsidR="002016B6" w:rsidRPr="006B1A18" w:rsidRDefault="0077750C" w:rsidP="002B3D89">
      <w:pPr>
        <w:spacing w:line="240" w:lineRule="auto"/>
        <w:jc w:val="both"/>
        <w:rPr>
          <w:sz w:val="24"/>
          <w:szCs w:val="24"/>
          <w:lang w:val="fr-FR"/>
        </w:rPr>
      </w:pPr>
      <w:r w:rsidRPr="006B1A18">
        <w:rPr>
          <w:sz w:val="24"/>
          <w:szCs w:val="24"/>
          <w:lang w:val="fr-FR"/>
        </w:rPr>
        <w:t>2.1.</w:t>
      </w:r>
      <w:r w:rsidR="002016B6" w:rsidRPr="006B1A18">
        <w:rPr>
          <w:sz w:val="24"/>
          <w:szCs w:val="24"/>
          <w:lang w:val="fr-FR"/>
        </w:rPr>
        <w:t>2. L'autor</w:t>
      </w:r>
      <w:r w:rsidR="002B3D89" w:rsidRPr="006B1A18">
        <w:rPr>
          <w:sz w:val="24"/>
          <w:szCs w:val="24"/>
          <w:lang w:val="fr-FR"/>
        </w:rPr>
        <w:t>ité contractante, Maître d'O</w:t>
      </w:r>
      <w:r w:rsidR="002016B6" w:rsidRPr="006B1A18">
        <w:rPr>
          <w:sz w:val="24"/>
          <w:szCs w:val="24"/>
          <w:lang w:val="fr-FR"/>
        </w:rPr>
        <w:t xml:space="preserve">uvrage, désigne une </w:t>
      </w:r>
      <w:r w:rsidR="002B3D89" w:rsidRPr="006B1A18">
        <w:rPr>
          <w:b/>
          <w:sz w:val="24"/>
          <w:szCs w:val="24"/>
          <w:lang w:val="fr-FR"/>
        </w:rPr>
        <w:t>Personne Responsable des M</w:t>
      </w:r>
      <w:r w:rsidR="002016B6" w:rsidRPr="006B1A18">
        <w:rPr>
          <w:b/>
          <w:sz w:val="24"/>
          <w:szCs w:val="24"/>
          <w:lang w:val="fr-FR"/>
        </w:rPr>
        <w:t xml:space="preserve">archés </w:t>
      </w:r>
      <w:r w:rsidR="002016B6" w:rsidRPr="006B1A18">
        <w:rPr>
          <w:sz w:val="24"/>
          <w:szCs w:val="24"/>
          <w:lang w:val="fr-FR"/>
        </w:rPr>
        <w:t>pour la gestion et la supervision dans la mise en œuvre du plan de passation, et pour signer les contrats.</w:t>
      </w:r>
    </w:p>
    <w:p w:rsidR="002016B6" w:rsidRPr="006B1A18" w:rsidRDefault="002016B6" w:rsidP="002B3D89">
      <w:pPr>
        <w:spacing w:line="240" w:lineRule="auto"/>
        <w:jc w:val="both"/>
        <w:rPr>
          <w:sz w:val="24"/>
          <w:szCs w:val="24"/>
          <w:lang w:val="fr-FR"/>
        </w:rPr>
      </w:pPr>
    </w:p>
    <w:p w:rsidR="002016B6" w:rsidRPr="006B1A18" w:rsidRDefault="0077750C" w:rsidP="002B3D89">
      <w:pPr>
        <w:spacing w:line="240" w:lineRule="auto"/>
        <w:jc w:val="both"/>
        <w:rPr>
          <w:sz w:val="24"/>
          <w:szCs w:val="24"/>
          <w:lang w:val="fr-FR"/>
        </w:rPr>
      </w:pPr>
      <w:r w:rsidRPr="006B1A18">
        <w:rPr>
          <w:sz w:val="24"/>
          <w:szCs w:val="24"/>
          <w:lang w:val="fr-FR"/>
        </w:rPr>
        <w:t>2.1.</w:t>
      </w:r>
      <w:r w:rsidR="002016B6" w:rsidRPr="006B1A18">
        <w:rPr>
          <w:sz w:val="24"/>
          <w:szCs w:val="24"/>
          <w:lang w:val="fr-FR"/>
        </w:rPr>
        <w:t xml:space="preserve">3. L'autorité contractante s'assure de la </w:t>
      </w:r>
      <w:r w:rsidR="002016B6" w:rsidRPr="006B1A18">
        <w:rPr>
          <w:b/>
          <w:sz w:val="24"/>
          <w:szCs w:val="24"/>
          <w:lang w:val="fr-FR"/>
        </w:rPr>
        <w:t>préparation des dossiers techniques</w:t>
      </w:r>
      <w:r w:rsidR="002016B6" w:rsidRPr="006B1A18">
        <w:rPr>
          <w:sz w:val="24"/>
          <w:szCs w:val="24"/>
          <w:lang w:val="fr-FR"/>
        </w:rPr>
        <w:t xml:space="preserve"> permettant une définition complète et sans ambiguïté des prescriptions techniques des travaux afin de répondre au mieux à ses besoins et à ses objectifs. Ces dossiers techniques permettent d'affiner les estimations budgétaires associées aux marchés planifiés.</w:t>
      </w:r>
    </w:p>
    <w:p w:rsidR="002016B6" w:rsidRPr="006B1A18" w:rsidRDefault="002016B6" w:rsidP="002B3D89">
      <w:pPr>
        <w:spacing w:line="240" w:lineRule="auto"/>
        <w:jc w:val="both"/>
        <w:rPr>
          <w:sz w:val="24"/>
          <w:szCs w:val="24"/>
          <w:lang w:val="fr-FR"/>
        </w:rPr>
      </w:pPr>
    </w:p>
    <w:p w:rsidR="002016B6" w:rsidRPr="006B1A18" w:rsidRDefault="0077750C" w:rsidP="002B3D89">
      <w:pPr>
        <w:spacing w:line="240" w:lineRule="auto"/>
        <w:jc w:val="both"/>
        <w:rPr>
          <w:sz w:val="24"/>
          <w:szCs w:val="24"/>
          <w:lang w:val="fr-FR"/>
        </w:rPr>
      </w:pPr>
      <w:r w:rsidRPr="006B1A18">
        <w:rPr>
          <w:sz w:val="24"/>
          <w:szCs w:val="24"/>
          <w:lang w:val="fr-FR"/>
        </w:rPr>
        <w:t>2.1.</w:t>
      </w:r>
      <w:r w:rsidR="002016B6" w:rsidRPr="006B1A18">
        <w:rPr>
          <w:sz w:val="24"/>
          <w:szCs w:val="24"/>
          <w:lang w:val="fr-FR"/>
        </w:rPr>
        <w:t xml:space="preserve">4. L'autorité contractante identifie l'origine des fonds et s'assure de la </w:t>
      </w:r>
      <w:r w:rsidR="002016B6" w:rsidRPr="006B1A18">
        <w:rPr>
          <w:b/>
          <w:sz w:val="24"/>
          <w:szCs w:val="24"/>
          <w:lang w:val="fr-FR"/>
        </w:rPr>
        <w:t>disponibilité des crédits</w:t>
      </w:r>
      <w:r w:rsidR="002016B6" w:rsidRPr="006B1A18">
        <w:rPr>
          <w:sz w:val="24"/>
          <w:szCs w:val="24"/>
          <w:lang w:val="fr-FR"/>
        </w:rPr>
        <w:t>.</w:t>
      </w:r>
    </w:p>
    <w:p w:rsidR="002016B6" w:rsidRPr="006B1A18" w:rsidRDefault="002016B6" w:rsidP="002B3D89">
      <w:pPr>
        <w:spacing w:line="240" w:lineRule="auto"/>
        <w:jc w:val="both"/>
        <w:rPr>
          <w:sz w:val="24"/>
          <w:szCs w:val="24"/>
          <w:lang w:val="fr-FR"/>
        </w:rPr>
      </w:pPr>
    </w:p>
    <w:p w:rsidR="002016B6" w:rsidRPr="006B1A18" w:rsidRDefault="0077750C" w:rsidP="002B3D89">
      <w:pPr>
        <w:spacing w:line="240" w:lineRule="auto"/>
        <w:jc w:val="both"/>
        <w:rPr>
          <w:sz w:val="24"/>
          <w:szCs w:val="24"/>
          <w:lang w:val="fr-FR"/>
        </w:rPr>
      </w:pPr>
      <w:r w:rsidRPr="006B1A18">
        <w:rPr>
          <w:sz w:val="24"/>
          <w:szCs w:val="24"/>
          <w:lang w:val="fr-FR"/>
        </w:rPr>
        <w:t>2.1.</w:t>
      </w:r>
      <w:r w:rsidR="002016B6" w:rsidRPr="006B1A18">
        <w:rPr>
          <w:sz w:val="24"/>
          <w:szCs w:val="24"/>
          <w:lang w:val="fr-FR"/>
        </w:rPr>
        <w:t>5. L'autorité contractante</w:t>
      </w:r>
      <w:r w:rsidR="00AF4973" w:rsidRPr="006B1A18">
        <w:rPr>
          <w:sz w:val="24"/>
          <w:szCs w:val="24"/>
          <w:lang w:val="fr-FR"/>
        </w:rPr>
        <w:t>, par sa Personne Responsable des Marchés,</w:t>
      </w:r>
      <w:r w:rsidR="002016B6" w:rsidRPr="006B1A18">
        <w:rPr>
          <w:sz w:val="24"/>
          <w:szCs w:val="24"/>
          <w:lang w:val="fr-FR"/>
        </w:rPr>
        <w:t xml:space="preserve"> compose le </w:t>
      </w:r>
      <w:r w:rsidR="002016B6" w:rsidRPr="006B1A18">
        <w:rPr>
          <w:b/>
          <w:sz w:val="24"/>
          <w:szCs w:val="24"/>
          <w:lang w:val="fr-FR"/>
        </w:rPr>
        <w:t xml:space="preserve">Dossier d’Appel d’Offre </w:t>
      </w:r>
      <w:r w:rsidR="002016B6" w:rsidRPr="006B1A18">
        <w:rPr>
          <w:sz w:val="24"/>
          <w:szCs w:val="24"/>
          <w:lang w:val="fr-FR"/>
        </w:rPr>
        <w:t>comprenant:</w:t>
      </w:r>
    </w:p>
    <w:p w:rsidR="002016B6" w:rsidRPr="006B1A18" w:rsidRDefault="002016B6" w:rsidP="002B3D89">
      <w:pPr>
        <w:spacing w:line="240" w:lineRule="auto"/>
        <w:jc w:val="both"/>
        <w:rPr>
          <w:sz w:val="24"/>
          <w:szCs w:val="24"/>
          <w:lang w:val="fr-FR"/>
        </w:rPr>
      </w:pPr>
    </w:p>
    <w:p w:rsidR="002016B6" w:rsidRPr="006B1A18" w:rsidRDefault="00AF4973" w:rsidP="002016B6">
      <w:pPr>
        <w:pStyle w:val="ListParagraph"/>
        <w:numPr>
          <w:ilvl w:val="0"/>
          <w:numId w:val="2"/>
        </w:numPr>
        <w:spacing w:line="240" w:lineRule="auto"/>
        <w:rPr>
          <w:sz w:val="24"/>
          <w:szCs w:val="24"/>
          <w:lang w:val="fr-FR"/>
        </w:rPr>
      </w:pPr>
      <w:r w:rsidRPr="006B1A18">
        <w:rPr>
          <w:sz w:val="24"/>
          <w:szCs w:val="24"/>
          <w:lang w:val="fr-FR"/>
        </w:rPr>
        <w:t>L’Avis d’Appel d’O</w:t>
      </w:r>
      <w:r w:rsidR="002016B6" w:rsidRPr="006B1A18">
        <w:rPr>
          <w:sz w:val="24"/>
          <w:szCs w:val="24"/>
          <w:lang w:val="fr-FR"/>
        </w:rPr>
        <w:t>ffre</w:t>
      </w:r>
      <w:r w:rsidRPr="006B1A18">
        <w:rPr>
          <w:sz w:val="24"/>
          <w:szCs w:val="24"/>
          <w:lang w:val="fr-FR"/>
        </w:rPr>
        <w:t xml:space="preserve"> (AAO)</w:t>
      </w:r>
    </w:p>
    <w:p w:rsidR="002016B6" w:rsidRPr="006B1A18" w:rsidRDefault="002B3D89" w:rsidP="002016B6">
      <w:pPr>
        <w:pStyle w:val="ListParagraph"/>
        <w:numPr>
          <w:ilvl w:val="0"/>
          <w:numId w:val="2"/>
        </w:numPr>
        <w:spacing w:line="240" w:lineRule="auto"/>
        <w:rPr>
          <w:sz w:val="24"/>
          <w:szCs w:val="24"/>
          <w:lang w:val="fr-FR"/>
        </w:rPr>
      </w:pPr>
      <w:r w:rsidRPr="006B1A18">
        <w:rPr>
          <w:sz w:val="24"/>
          <w:szCs w:val="24"/>
          <w:lang w:val="fr-FR"/>
        </w:rPr>
        <w:t xml:space="preserve">Les </w:t>
      </w:r>
      <w:r w:rsidR="002016B6" w:rsidRPr="006B1A18">
        <w:rPr>
          <w:sz w:val="24"/>
          <w:szCs w:val="24"/>
          <w:lang w:val="fr-FR"/>
        </w:rPr>
        <w:t>Instructions aux Soumissionnaires (IS)</w:t>
      </w:r>
    </w:p>
    <w:p w:rsidR="002016B6" w:rsidRPr="006B1A18" w:rsidRDefault="002016B6" w:rsidP="002016B6">
      <w:pPr>
        <w:pStyle w:val="ListParagraph"/>
        <w:numPr>
          <w:ilvl w:val="0"/>
          <w:numId w:val="2"/>
        </w:numPr>
        <w:spacing w:line="240" w:lineRule="auto"/>
        <w:rPr>
          <w:sz w:val="24"/>
          <w:szCs w:val="24"/>
          <w:lang w:val="fr-FR"/>
        </w:rPr>
      </w:pPr>
      <w:r w:rsidRPr="006B1A18">
        <w:rPr>
          <w:sz w:val="24"/>
          <w:szCs w:val="24"/>
          <w:lang w:val="fr-FR"/>
        </w:rPr>
        <w:t>Les Données Particulières de l’Appel d’Offres</w:t>
      </w:r>
      <w:r w:rsidR="002B3D89" w:rsidRPr="006B1A18">
        <w:rPr>
          <w:sz w:val="24"/>
          <w:szCs w:val="24"/>
          <w:lang w:val="fr-FR"/>
        </w:rPr>
        <w:t xml:space="preserve"> (</w:t>
      </w:r>
      <w:r w:rsidR="006B1A18" w:rsidRPr="006B1A18">
        <w:rPr>
          <w:sz w:val="24"/>
          <w:szCs w:val="24"/>
          <w:lang w:val="fr-FR"/>
        </w:rPr>
        <w:t>DPA</w:t>
      </w:r>
      <w:r w:rsidR="002B3D89" w:rsidRPr="006B1A18">
        <w:rPr>
          <w:sz w:val="24"/>
          <w:szCs w:val="24"/>
          <w:lang w:val="fr-FR"/>
        </w:rPr>
        <w:t>)</w:t>
      </w:r>
    </w:p>
    <w:p w:rsidR="002016B6" w:rsidRPr="006B1A18" w:rsidRDefault="002016B6" w:rsidP="002016B6">
      <w:pPr>
        <w:pStyle w:val="ListParagraph"/>
        <w:numPr>
          <w:ilvl w:val="0"/>
          <w:numId w:val="2"/>
        </w:numPr>
        <w:spacing w:line="240" w:lineRule="auto"/>
        <w:rPr>
          <w:sz w:val="24"/>
          <w:szCs w:val="24"/>
          <w:lang w:val="fr-FR"/>
        </w:rPr>
      </w:pPr>
      <w:r w:rsidRPr="006B1A18">
        <w:rPr>
          <w:sz w:val="24"/>
          <w:szCs w:val="24"/>
          <w:lang w:val="fr-FR"/>
        </w:rPr>
        <w:t>Les Critères de Qualification Technique et Financière</w:t>
      </w:r>
    </w:p>
    <w:p w:rsidR="002016B6" w:rsidRPr="006B1A18" w:rsidRDefault="002B3D89" w:rsidP="002016B6">
      <w:pPr>
        <w:pStyle w:val="ListParagraph"/>
        <w:numPr>
          <w:ilvl w:val="0"/>
          <w:numId w:val="2"/>
        </w:numPr>
        <w:spacing w:line="240" w:lineRule="auto"/>
        <w:rPr>
          <w:sz w:val="24"/>
          <w:szCs w:val="24"/>
          <w:lang w:val="fr-FR"/>
        </w:rPr>
      </w:pPr>
      <w:r w:rsidRPr="006B1A18">
        <w:rPr>
          <w:sz w:val="24"/>
          <w:szCs w:val="24"/>
          <w:lang w:val="fr-FR"/>
        </w:rPr>
        <w:t xml:space="preserve">Le </w:t>
      </w:r>
      <w:r w:rsidR="002016B6" w:rsidRPr="006B1A18">
        <w:rPr>
          <w:sz w:val="24"/>
          <w:szCs w:val="24"/>
          <w:lang w:val="fr-FR"/>
        </w:rPr>
        <w:t>Cahier des Clauses Administratives Générales (CCAG)</w:t>
      </w:r>
    </w:p>
    <w:p w:rsidR="002016B6" w:rsidRPr="006B1A18" w:rsidRDefault="002B3D89" w:rsidP="002016B6">
      <w:pPr>
        <w:pStyle w:val="ListParagraph"/>
        <w:numPr>
          <w:ilvl w:val="0"/>
          <w:numId w:val="2"/>
        </w:numPr>
        <w:spacing w:line="240" w:lineRule="auto"/>
        <w:rPr>
          <w:sz w:val="24"/>
          <w:szCs w:val="24"/>
          <w:lang w:val="fr-FR"/>
        </w:rPr>
      </w:pPr>
      <w:r w:rsidRPr="006B1A18">
        <w:rPr>
          <w:sz w:val="24"/>
          <w:szCs w:val="24"/>
          <w:lang w:val="fr-FR"/>
        </w:rPr>
        <w:lastRenderedPageBreak/>
        <w:t xml:space="preserve">Le </w:t>
      </w:r>
      <w:r w:rsidR="002016B6" w:rsidRPr="006B1A18">
        <w:rPr>
          <w:sz w:val="24"/>
          <w:szCs w:val="24"/>
          <w:lang w:val="fr-FR"/>
        </w:rPr>
        <w:t>Cahier des Clauses Administratives Particulières (CCAP)</w:t>
      </w:r>
    </w:p>
    <w:p w:rsidR="002016B6" w:rsidRPr="006B1A18" w:rsidRDefault="002B3D89" w:rsidP="002016B6">
      <w:pPr>
        <w:pStyle w:val="ListParagraph"/>
        <w:numPr>
          <w:ilvl w:val="0"/>
          <w:numId w:val="2"/>
        </w:numPr>
        <w:spacing w:line="240" w:lineRule="auto"/>
        <w:rPr>
          <w:sz w:val="24"/>
          <w:szCs w:val="24"/>
          <w:lang w:val="fr-FR"/>
        </w:rPr>
      </w:pPr>
      <w:r w:rsidRPr="006B1A18">
        <w:rPr>
          <w:sz w:val="24"/>
          <w:szCs w:val="24"/>
          <w:lang w:val="fr-FR"/>
        </w:rPr>
        <w:t xml:space="preserve">Le </w:t>
      </w:r>
      <w:r w:rsidR="002862E6" w:rsidRPr="006B1A18">
        <w:rPr>
          <w:sz w:val="24"/>
          <w:szCs w:val="24"/>
          <w:lang w:val="fr-FR"/>
        </w:rPr>
        <w:t>Modèle</w:t>
      </w:r>
      <w:r w:rsidR="002016B6" w:rsidRPr="006B1A18">
        <w:rPr>
          <w:sz w:val="24"/>
          <w:szCs w:val="24"/>
          <w:lang w:val="fr-FR"/>
        </w:rPr>
        <w:t xml:space="preserve"> de Lettre de Marché</w:t>
      </w:r>
    </w:p>
    <w:p w:rsidR="002016B6" w:rsidRPr="006B1A18" w:rsidRDefault="002B3D89" w:rsidP="002016B6">
      <w:pPr>
        <w:pStyle w:val="ListParagraph"/>
        <w:numPr>
          <w:ilvl w:val="0"/>
          <w:numId w:val="2"/>
        </w:numPr>
        <w:spacing w:line="240" w:lineRule="auto"/>
        <w:rPr>
          <w:sz w:val="24"/>
          <w:szCs w:val="24"/>
          <w:lang w:val="fr-FR"/>
        </w:rPr>
      </w:pPr>
      <w:r w:rsidRPr="006B1A18">
        <w:rPr>
          <w:sz w:val="24"/>
          <w:szCs w:val="24"/>
          <w:lang w:val="fr-FR"/>
        </w:rPr>
        <w:t>Les modèle</w:t>
      </w:r>
      <w:r w:rsidR="002016B6" w:rsidRPr="006B1A18">
        <w:rPr>
          <w:sz w:val="24"/>
          <w:szCs w:val="24"/>
          <w:lang w:val="fr-FR"/>
        </w:rPr>
        <w:t>s et formulaires de garanties</w:t>
      </w:r>
    </w:p>
    <w:p w:rsidR="002016B6" w:rsidRPr="006B1A18" w:rsidRDefault="002016B6" w:rsidP="002016B6">
      <w:pPr>
        <w:pStyle w:val="ListParagraph"/>
        <w:numPr>
          <w:ilvl w:val="0"/>
          <w:numId w:val="2"/>
        </w:numPr>
        <w:spacing w:line="240" w:lineRule="auto"/>
        <w:rPr>
          <w:sz w:val="24"/>
          <w:szCs w:val="24"/>
          <w:lang w:val="fr-FR"/>
        </w:rPr>
      </w:pPr>
      <w:r w:rsidRPr="006B1A18">
        <w:rPr>
          <w:sz w:val="24"/>
          <w:szCs w:val="24"/>
          <w:lang w:val="fr-FR"/>
        </w:rPr>
        <w:t>Le Dossier Technique</w:t>
      </w:r>
    </w:p>
    <w:p w:rsidR="00A2486C" w:rsidRPr="006B1A18" w:rsidRDefault="00A2486C" w:rsidP="00A2486C">
      <w:pPr>
        <w:spacing w:line="240" w:lineRule="auto"/>
        <w:rPr>
          <w:sz w:val="24"/>
          <w:szCs w:val="24"/>
          <w:lang w:val="fr-FR"/>
        </w:rPr>
      </w:pPr>
    </w:p>
    <w:p w:rsidR="00A2486C" w:rsidRPr="006B1A18" w:rsidRDefault="0077750C" w:rsidP="00F460E4">
      <w:pPr>
        <w:spacing w:line="240" w:lineRule="auto"/>
        <w:jc w:val="both"/>
        <w:rPr>
          <w:sz w:val="24"/>
          <w:szCs w:val="24"/>
          <w:lang w:val="fr-FR"/>
        </w:rPr>
      </w:pPr>
      <w:r w:rsidRPr="006B1A18">
        <w:rPr>
          <w:sz w:val="24"/>
          <w:szCs w:val="24"/>
          <w:lang w:val="fr-FR"/>
        </w:rPr>
        <w:t>2.1.</w:t>
      </w:r>
      <w:r w:rsidR="00A2486C" w:rsidRPr="006B1A18">
        <w:rPr>
          <w:sz w:val="24"/>
          <w:szCs w:val="24"/>
          <w:lang w:val="fr-FR"/>
        </w:rPr>
        <w:t>6. L'autorité contractante désigne les membres et forme un Comité d'Ouverture des Plis et d'Evaluation (COPE), au plus tard 9 jours calendaires avant la date limite de réception des offres.</w:t>
      </w:r>
    </w:p>
    <w:p w:rsidR="00A2486C" w:rsidRPr="006B1A18" w:rsidRDefault="00A2486C" w:rsidP="00F460E4">
      <w:pPr>
        <w:spacing w:line="240" w:lineRule="auto"/>
        <w:jc w:val="both"/>
        <w:rPr>
          <w:sz w:val="24"/>
          <w:szCs w:val="24"/>
          <w:lang w:val="fr-FR"/>
        </w:rPr>
      </w:pPr>
    </w:p>
    <w:p w:rsidR="002016B6" w:rsidRPr="006B1A18" w:rsidRDefault="002016B6" w:rsidP="00F460E4">
      <w:pPr>
        <w:spacing w:line="240" w:lineRule="auto"/>
        <w:jc w:val="both"/>
        <w:rPr>
          <w:sz w:val="24"/>
          <w:szCs w:val="24"/>
          <w:lang w:val="fr-FR"/>
        </w:rPr>
      </w:pPr>
    </w:p>
    <w:p w:rsidR="00AF4973" w:rsidRPr="006B1A18" w:rsidRDefault="00AF4973" w:rsidP="00F460E4">
      <w:pPr>
        <w:spacing w:line="240" w:lineRule="auto"/>
        <w:jc w:val="both"/>
        <w:rPr>
          <w:b/>
          <w:sz w:val="28"/>
          <w:szCs w:val="28"/>
          <w:lang w:val="fr-FR"/>
        </w:rPr>
      </w:pPr>
      <w:r w:rsidRPr="006B1A18">
        <w:rPr>
          <w:b/>
          <w:sz w:val="28"/>
          <w:szCs w:val="28"/>
          <w:lang w:val="fr-FR"/>
        </w:rPr>
        <w:t>2.2. Définition des Conditions d'Appel d'Offres</w:t>
      </w:r>
    </w:p>
    <w:p w:rsidR="00AF4973" w:rsidRPr="006B1A18" w:rsidRDefault="00AF4973" w:rsidP="00F460E4">
      <w:pPr>
        <w:spacing w:line="240" w:lineRule="auto"/>
        <w:jc w:val="both"/>
        <w:rPr>
          <w:sz w:val="24"/>
          <w:szCs w:val="24"/>
          <w:lang w:val="fr-FR"/>
        </w:rPr>
      </w:pPr>
    </w:p>
    <w:p w:rsidR="002862E6" w:rsidRPr="006B1A18" w:rsidRDefault="00AF4973" w:rsidP="00F460E4">
      <w:pPr>
        <w:spacing w:line="240" w:lineRule="auto"/>
        <w:jc w:val="both"/>
        <w:rPr>
          <w:sz w:val="24"/>
          <w:szCs w:val="24"/>
          <w:lang w:val="fr-FR"/>
        </w:rPr>
      </w:pPr>
      <w:r w:rsidRPr="006B1A18">
        <w:rPr>
          <w:sz w:val="24"/>
          <w:szCs w:val="24"/>
          <w:lang w:val="fr-FR"/>
        </w:rPr>
        <w:t>En préparation au lancement de la procédure, la Personne Responsable des Marchés devra déterminer les conditions et règles de participation, les conditions de qualifications et les modalités pratiques de la bonne gestion de la procédure compétitive.</w:t>
      </w:r>
      <w:r w:rsidR="00F460E4" w:rsidRPr="006B1A18">
        <w:rPr>
          <w:sz w:val="24"/>
          <w:szCs w:val="24"/>
          <w:lang w:val="fr-FR"/>
        </w:rPr>
        <w:t xml:space="preserve"> Ces informations sont directement liées aux caractéristiques du Dossier Technique et leur mise au point nécessite le discernement d'une personne qualifiée pour adapter au mieux les données particulières et les critères de qualification des soumissionnaires aux implications résultant de la bonne exécution des travaux en objet.</w:t>
      </w:r>
      <w:r w:rsidR="002862E6" w:rsidRPr="006B1A18">
        <w:rPr>
          <w:sz w:val="24"/>
          <w:szCs w:val="24"/>
          <w:lang w:val="fr-FR"/>
        </w:rPr>
        <w:t xml:space="preserve"> </w:t>
      </w:r>
    </w:p>
    <w:p w:rsidR="002862E6" w:rsidRPr="006B1A18" w:rsidRDefault="002862E6" w:rsidP="00F460E4">
      <w:pPr>
        <w:spacing w:line="240" w:lineRule="auto"/>
        <w:jc w:val="both"/>
        <w:rPr>
          <w:sz w:val="24"/>
          <w:szCs w:val="24"/>
          <w:lang w:val="fr-FR"/>
        </w:rPr>
      </w:pPr>
    </w:p>
    <w:p w:rsidR="00AF4973" w:rsidRPr="006B1A18" w:rsidRDefault="002862E6" w:rsidP="00F460E4">
      <w:pPr>
        <w:spacing w:line="240" w:lineRule="auto"/>
        <w:jc w:val="both"/>
        <w:rPr>
          <w:sz w:val="24"/>
          <w:szCs w:val="24"/>
          <w:lang w:val="fr-FR"/>
        </w:rPr>
      </w:pPr>
      <w:r w:rsidRPr="006B1A18">
        <w:rPr>
          <w:sz w:val="24"/>
          <w:szCs w:val="24"/>
          <w:lang w:val="fr-FR"/>
        </w:rPr>
        <w:t>Pour ce qui concerne les dispositions générales, les textes repris dans les chapitres (i) des Instructions aux Soumissionnaires et (ii) des conditions générales de contrat établies dans le CCAG du document-type applicable à l'Appel d'Offres aux conditions allégées, ne pourront être changées.</w:t>
      </w:r>
    </w:p>
    <w:p w:rsidR="00EB3595" w:rsidRPr="006B1A18" w:rsidRDefault="00EB3595" w:rsidP="00F460E4">
      <w:pPr>
        <w:spacing w:line="240" w:lineRule="auto"/>
        <w:jc w:val="both"/>
        <w:rPr>
          <w:sz w:val="24"/>
          <w:szCs w:val="24"/>
          <w:lang w:val="fr-FR"/>
        </w:rPr>
      </w:pPr>
    </w:p>
    <w:p w:rsidR="00EB3595" w:rsidRPr="006B1A18" w:rsidRDefault="00EB3595" w:rsidP="00F460E4">
      <w:pPr>
        <w:spacing w:line="240" w:lineRule="auto"/>
        <w:jc w:val="both"/>
        <w:rPr>
          <w:sz w:val="24"/>
          <w:szCs w:val="24"/>
          <w:lang w:val="fr-FR"/>
        </w:rPr>
      </w:pPr>
      <w:r w:rsidRPr="006B1A18">
        <w:rPr>
          <w:sz w:val="24"/>
          <w:szCs w:val="24"/>
          <w:lang w:val="fr-FR"/>
        </w:rPr>
        <w:t xml:space="preserve">Dans une procédure qui se veut </w:t>
      </w:r>
      <w:proofErr w:type="spellStart"/>
      <w:r w:rsidRPr="006B1A18">
        <w:rPr>
          <w:sz w:val="24"/>
          <w:szCs w:val="24"/>
          <w:lang w:val="fr-FR"/>
        </w:rPr>
        <w:t>allégée</w:t>
      </w:r>
      <w:proofErr w:type="spellEnd"/>
      <w:r w:rsidRPr="006B1A18">
        <w:rPr>
          <w:sz w:val="24"/>
          <w:szCs w:val="24"/>
          <w:lang w:val="fr-FR"/>
        </w:rPr>
        <w:t xml:space="preserve"> </w:t>
      </w:r>
      <w:r w:rsidR="0045218B" w:rsidRPr="006B1A18">
        <w:rPr>
          <w:sz w:val="24"/>
          <w:szCs w:val="24"/>
          <w:lang w:val="fr-FR"/>
        </w:rPr>
        <w:t>pour raison d'efficacité</w:t>
      </w:r>
      <w:r w:rsidR="00C76D4F" w:rsidRPr="006B1A18">
        <w:rPr>
          <w:sz w:val="24"/>
          <w:szCs w:val="24"/>
          <w:lang w:val="fr-FR"/>
        </w:rPr>
        <w:t>,</w:t>
      </w:r>
      <w:r w:rsidR="0045218B" w:rsidRPr="006B1A18">
        <w:rPr>
          <w:sz w:val="24"/>
          <w:szCs w:val="24"/>
          <w:lang w:val="fr-FR"/>
        </w:rPr>
        <w:t xml:space="preserve"> aucune variante n'est admise qu'il s'agisse du délai d'exécution qui doit être imposé, ou de variantes techniques qui sont susceptibles de rendre l'évaluation beaucoup plus complexe. S'agissant de procédure d'appel d'offres national (mais ouvert à toute entreprise étrangère), aucune marge de préférence nationale ne peut être prise en compte.</w:t>
      </w:r>
    </w:p>
    <w:p w:rsidR="00AF4973" w:rsidRPr="006B1A18" w:rsidRDefault="00AF4973" w:rsidP="00F460E4">
      <w:pPr>
        <w:spacing w:line="240" w:lineRule="auto"/>
        <w:jc w:val="both"/>
        <w:rPr>
          <w:sz w:val="24"/>
          <w:szCs w:val="24"/>
          <w:lang w:val="fr-FR"/>
        </w:rPr>
      </w:pPr>
    </w:p>
    <w:p w:rsidR="00DD0467" w:rsidRPr="006B1A18" w:rsidRDefault="00F460E4" w:rsidP="00F460E4">
      <w:pPr>
        <w:spacing w:line="240" w:lineRule="auto"/>
        <w:jc w:val="both"/>
        <w:rPr>
          <w:b/>
          <w:sz w:val="24"/>
          <w:szCs w:val="24"/>
          <w:lang w:val="fr-FR"/>
        </w:rPr>
      </w:pPr>
      <w:r w:rsidRPr="006B1A18">
        <w:rPr>
          <w:sz w:val="24"/>
          <w:szCs w:val="24"/>
          <w:lang w:val="fr-FR"/>
        </w:rPr>
        <w:t xml:space="preserve">2.2.1. </w:t>
      </w:r>
      <w:r w:rsidR="00DD0467" w:rsidRPr="006B1A18">
        <w:rPr>
          <w:sz w:val="24"/>
          <w:szCs w:val="24"/>
          <w:lang w:val="fr-FR"/>
        </w:rPr>
        <w:t>Définition d</w:t>
      </w:r>
      <w:r w:rsidRPr="006B1A18">
        <w:rPr>
          <w:sz w:val="24"/>
          <w:szCs w:val="24"/>
          <w:lang w:val="fr-FR"/>
        </w:rPr>
        <w:t>es Conditions d'Accès</w:t>
      </w:r>
      <w:r w:rsidR="007A2BBD" w:rsidRPr="006B1A18">
        <w:rPr>
          <w:sz w:val="24"/>
          <w:szCs w:val="24"/>
          <w:lang w:val="fr-FR"/>
        </w:rPr>
        <w:t xml:space="preserve"> à l'Appel d'Offres</w:t>
      </w:r>
    </w:p>
    <w:p w:rsidR="00FA4C0B" w:rsidRPr="006B1A18" w:rsidRDefault="00FA4C0B" w:rsidP="00F460E4">
      <w:pPr>
        <w:spacing w:line="240" w:lineRule="auto"/>
        <w:jc w:val="both"/>
        <w:rPr>
          <w:b/>
          <w:sz w:val="24"/>
          <w:szCs w:val="24"/>
          <w:lang w:val="fr-FR"/>
        </w:rPr>
      </w:pPr>
    </w:p>
    <w:p w:rsidR="00A56322" w:rsidRPr="006B1A18" w:rsidRDefault="00DD0467" w:rsidP="00F460E4">
      <w:pPr>
        <w:spacing w:line="240" w:lineRule="auto"/>
        <w:jc w:val="both"/>
        <w:rPr>
          <w:sz w:val="24"/>
          <w:szCs w:val="24"/>
          <w:lang w:val="fr-FR"/>
        </w:rPr>
      </w:pPr>
      <w:r w:rsidRPr="006B1A18">
        <w:rPr>
          <w:sz w:val="24"/>
          <w:szCs w:val="24"/>
          <w:lang w:val="fr-FR"/>
        </w:rPr>
        <w:t>Ces conditions</w:t>
      </w:r>
      <w:r w:rsidR="00A56322" w:rsidRPr="006B1A18">
        <w:rPr>
          <w:sz w:val="24"/>
          <w:szCs w:val="24"/>
          <w:lang w:val="fr-FR"/>
        </w:rPr>
        <w:t xml:space="preserve"> sont celles définies par les</w:t>
      </w:r>
      <w:r w:rsidR="00F460E4" w:rsidRPr="006B1A18">
        <w:rPr>
          <w:sz w:val="24"/>
          <w:szCs w:val="24"/>
          <w:lang w:val="fr-FR"/>
        </w:rPr>
        <w:t xml:space="preserve"> </w:t>
      </w:r>
      <w:r w:rsidR="00C76D4F" w:rsidRPr="006B1A18">
        <w:rPr>
          <w:sz w:val="24"/>
          <w:szCs w:val="24"/>
          <w:lang w:val="fr-FR"/>
        </w:rPr>
        <w:t>règles</w:t>
      </w:r>
      <w:r w:rsidR="00A56322" w:rsidRPr="006B1A18">
        <w:rPr>
          <w:sz w:val="24"/>
          <w:szCs w:val="24"/>
          <w:lang w:val="fr-FR"/>
        </w:rPr>
        <w:t xml:space="preserve"> d'existence et de capacité juridique des soumissionnaires ayant rempli les formalités administratives et fiscales prévues par la Loi. </w:t>
      </w:r>
      <w:r w:rsidRPr="006B1A18">
        <w:rPr>
          <w:sz w:val="24"/>
          <w:szCs w:val="24"/>
          <w:lang w:val="fr-FR"/>
        </w:rPr>
        <w:t>Ces conditions restent aussi applicables aux situations de conflit d'intérêt ou autres incompatibilités définies par la Loi.</w:t>
      </w:r>
    </w:p>
    <w:p w:rsidR="00AF4973" w:rsidRPr="006B1A18" w:rsidRDefault="00A56322" w:rsidP="00F460E4">
      <w:pPr>
        <w:spacing w:line="240" w:lineRule="auto"/>
        <w:jc w:val="both"/>
        <w:rPr>
          <w:sz w:val="24"/>
          <w:szCs w:val="24"/>
          <w:lang w:val="fr-FR"/>
        </w:rPr>
      </w:pPr>
      <w:r w:rsidRPr="006B1A18">
        <w:rPr>
          <w:sz w:val="24"/>
          <w:szCs w:val="24"/>
          <w:lang w:val="fr-FR"/>
        </w:rPr>
        <w:t xml:space="preserve">Les conditions </w:t>
      </w:r>
      <w:r w:rsidR="002862E6" w:rsidRPr="006B1A18">
        <w:rPr>
          <w:sz w:val="24"/>
          <w:szCs w:val="24"/>
          <w:lang w:val="fr-FR"/>
        </w:rPr>
        <w:t>particulières prévoiro</w:t>
      </w:r>
      <w:r w:rsidRPr="006B1A18">
        <w:rPr>
          <w:sz w:val="24"/>
          <w:szCs w:val="24"/>
          <w:lang w:val="fr-FR"/>
        </w:rPr>
        <w:t>nt celles applicables aux groupements d'entreprises.</w:t>
      </w:r>
    </w:p>
    <w:p w:rsidR="00A56322" w:rsidRPr="006B1A18" w:rsidRDefault="00A56322" w:rsidP="00F460E4">
      <w:pPr>
        <w:spacing w:line="240" w:lineRule="auto"/>
        <w:jc w:val="both"/>
        <w:rPr>
          <w:sz w:val="24"/>
          <w:szCs w:val="24"/>
          <w:lang w:val="fr-FR"/>
        </w:rPr>
      </w:pPr>
      <w:r w:rsidRPr="006B1A18">
        <w:rPr>
          <w:sz w:val="24"/>
          <w:szCs w:val="24"/>
          <w:lang w:val="fr-FR"/>
        </w:rPr>
        <w:t>Selon la source du financement des travaux, certaines conditions requises d'éligibilité seront rendues explicites</w:t>
      </w:r>
      <w:r w:rsidR="002862E6" w:rsidRPr="006B1A18">
        <w:rPr>
          <w:sz w:val="24"/>
          <w:szCs w:val="24"/>
          <w:lang w:val="fr-FR"/>
        </w:rPr>
        <w:t>.</w:t>
      </w:r>
    </w:p>
    <w:p w:rsidR="00DD0467" w:rsidRPr="006B1A18" w:rsidRDefault="00DD0467" w:rsidP="00F460E4">
      <w:pPr>
        <w:spacing w:line="240" w:lineRule="auto"/>
        <w:jc w:val="both"/>
        <w:rPr>
          <w:sz w:val="24"/>
          <w:szCs w:val="24"/>
          <w:lang w:val="fr-FR"/>
        </w:rPr>
      </w:pPr>
      <w:r w:rsidRPr="006B1A18">
        <w:rPr>
          <w:sz w:val="24"/>
          <w:szCs w:val="24"/>
          <w:lang w:val="fr-FR"/>
        </w:rPr>
        <w:t>Les DAO stipuleront les documents et déclarations à fournir pour attester de la satisfaction des soumissionnaires aux conditions d'accès.</w:t>
      </w:r>
    </w:p>
    <w:p w:rsidR="00DD0467" w:rsidRPr="006B1A18" w:rsidRDefault="00DD0467" w:rsidP="00F460E4">
      <w:pPr>
        <w:spacing w:line="240" w:lineRule="auto"/>
        <w:jc w:val="both"/>
        <w:rPr>
          <w:sz w:val="24"/>
          <w:szCs w:val="24"/>
          <w:lang w:val="fr-FR"/>
        </w:rPr>
      </w:pPr>
    </w:p>
    <w:p w:rsidR="00DD0467" w:rsidRPr="006B1A18" w:rsidRDefault="00DD0467" w:rsidP="00F460E4">
      <w:pPr>
        <w:spacing w:line="240" w:lineRule="auto"/>
        <w:jc w:val="both"/>
        <w:rPr>
          <w:sz w:val="24"/>
          <w:szCs w:val="24"/>
          <w:lang w:val="fr-FR"/>
        </w:rPr>
      </w:pPr>
      <w:r w:rsidRPr="006B1A18">
        <w:rPr>
          <w:sz w:val="24"/>
          <w:szCs w:val="24"/>
          <w:lang w:val="fr-FR"/>
        </w:rPr>
        <w:t xml:space="preserve">2.2.2. </w:t>
      </w:r>
      <w:r w:rsidR="00997A32" w:rsidRPr="006B1A18">
        <w:rPr>
          <w:sz w:val="24"/>
          <w:szCs w:val="24"/>
          <w:lang w:val="fr-FR"/>
        </w:rPr>
        <w:t>Définition des Critères de Qualification</w:t>
      </w:r>
    </w:p>
    <w:p w:rsidR="00FA4C0B" w:rsidRPr="006B1A18" w:rsidRDefault="00FA4C0B" w:rsidP="00F460E4">
      <w:pPr>
        <w:spacing w:line="240" w:lineRule="auto"/>
        <w:jc w:val="both"/>
        <w:rPr>
          <w:b/>
          <w:sz w:val="24"/>
          <w:szCs w:val="24"/>
          <w:lang w:val="fr-FR"/>
        </w:rPr>
      </w:pPr>
    </w:p>
    <w:p w:rsidR="00DD0467" w:rsidRPr="006B1A18" w:rsidRDefault="00997A32" w:rsidP="00F460E4">
      <w:pPr>
        <w:spacing w:line="240" w:lineRule="auto"/>
        <w:jc w:val="both"/>
        <w:rPr>
          <w:sz w:val="24"/>
          <w:szCs w:val="24"/>
          <w:lang w:val="fr-FR"/>
        </w:rPr>
      </w:pPr>
      <w:r w:rsidRPr="006B1A18">
        <w:rPr>
          <w:sz w:val="24"/>
          <w:szCs w:val="24"/>
          <w:lang w:val="fr-FR"/>
        </w:rPr>
        <w:t>Ces critères de qualification porte sur les capacités techniques et financières du soumissionnaire ainsi que sur les conditions proposées d'exécution, telles que rendues explicites dans la soumission.</w:t>
      </w:r>
    </w:p>
    <w:p w:rsidR="00997A32" w:rsidRPr="006B1A18" w:rsidRDefault="00997A32" w:rsidP="00F460E4">
      <w:pPr>
        <w:spacing w:line="240" w:lineRule="auto"/>
        <w:jc w:val="both"/>
        <w:rPr>
          <w:sz w:val="24"/>
          <w:szCs w:val="24"/>
          <w:lang w:val="fr-FR"/>
        </w:rPr>
      </w:pPr>
      <w:r w:rsidRPr="006B1A18">
        <w:rPr>
          <w:sz w:val="24"/>
          <w:szCs w:val="24"/>
          <w:lang w:val="fr-FR"/>
        </w:rPr>
        <w:t>Les capacités techniques sont exprimées par les déclarations d'expérience générales et spécifiques du soumissionnaire.</w:t>
      </w:r>
    </w:p>
    <w:p w:rsidR="00C76D4F" w:rsidRPr="006B1A18" w:rsidRDefault="00C76D4F" w:rsidP="00F460E4">
      <w:pPr>
        <w:spacing w:line="240" w:lineRule="auto"/>
        <w:jc w:val="both"/>
        <w:rPr>
          <w:sz w:val="24"/>
          <w:szCs w:val="24"/>
          <w:lang w:val="fr-FR"/>
        </w:rPr>
      </w:pPr>
    </w:p>
    <w:p w:rsidR="00997A32" w:rsidRPr="006B1A18" w:rsidRDefault="00997A32" w:rsidP="00F460E4">
      <w:pPr>
        <w:spacing w:line="240" w:lineRule="auto"/>
        <w:jc w:val="both"/>
        <w:rPr>
          <w:sz w:val="24"/>
          <w:szCs w:val="24"/>
          <w:lang w:val="fr-FR"/>
        </w:rPr>
      </w:pPr>
      <w:r w:rsidRPr="006B1A18">
        <w:rPr>
          <w:sz w:val="24"/>
          <w:szCs w:val="24"/>
          <w:lang w:val="fr-FR"/>
        </w:rPr>
        <w:lastRenderedPageBreak/>
        <w:t xml:space="preserve">Les conditions proposées d'exécution sont exprimées par le personnel-clé et l'organisation </w:t>
      </w:r>
      <w:proofErr w:type="gramStart"/>
      <w:r w:rsidRPr="006B1A18">
        <w:rPr>
          <w:sz w:val="24"/>
          <w:szCs w:val="24"/>
          <w:lang w:val="fr-FR"/>
        </w:rPr>
        <w:t>proposé</w:t>
      </w:r>
      <w:proofErr w:type="gramEnd"/>
      <w:r w:rsidRPr="006B1A18">
        <w:rPr>
          <w:sz w:val="24"/>
          <w:szCs w:val="24"/>
          <w:lang w:val="fr-FR"/>
        </w:rPr>
        <w:t xml:space="preserve"> par le soumissionnaire.</w:t>
      </w:r>
    </w:p>
    <w:p w:rsidR="00997A32" w:rsidRPr="006B1A18" w:rsidRDefault="00997A32" w:rsidP="00F460E4">
      <w:pPr>
        <w:spacing w:line="240" w:lineRule="auto"/>
        <w:jc w:val="both"/>
        <w:rPr>
          <w:sz w:val="24"/>
          <w:szCs w:val="24"/>
          <w:lang w:val="fr-FR"/>
        </w:rPr>
      </w:pPr>
      <w:r w:rsidRPr="006B1A18">
        <w:rPr>
          <w:sz w:val="24"/>
          <w:szCs w:val="24"/>
          <w:lang w:val="fr-FR"/>
        </w:rPr>
        <w:t xml:space="preserve">Les critères de capacité financière sont liés au volume de chiffre d'affaire annuel et de disponibilité </w:t>
      </w:r>
      <w:r w:rsidR="00D17E90" w:rsidRPr="006B1A18">
        <w:rPr>
          <w:sz w:val="24"/>
          <w:szCs w:val="24"/>
          <w:lang w:val="fr-FR"/>
        </w:rPr>
        <w:t>de trésorerie ou de crédit du soumissionnaire.</w:t>
      </w:r>
    </w:p>
    <w:p w:rsidR="00D17E90" w:rsidRPr="006B1A18" w:rsidRDefault="00D17E90" w:rsidP="00F460E4">
      <w:pPr>
        <w:spacing w:line="240" w:lineRule="auto"/>
        <w:jc w:val="both"/>
        <w:rPr>
          <w:sz w:val="24"/>
          <w:szCs w:val="24"/>
          <w:lang w:val="fr-FR"/>
        </w:rPr>
      </w:pPr>
      <w:r w:rsidRPr="006B1A18">
        <w:rPr>
          <w:sz w:val="24"/>
          <w:szCs w:val="24"/>
          <w:lang w:val="fr-FR"/>
        </w:rPr>
        <w:t xml:space="preserve">Le dossier-type d'Appel d'Offres aux conditions allégées </w:t>
      </w:r>
      <w:r w:rsidR="006B1A18" w:rsidRPr="006B1A18">
        <w:rPr>
          <w:sz w:val="24"/>
          <w:szCs w:val="24"/>
          <w:lang w:val="fr-FR"/>
        </w:rPr>
        <w:t>prédéfinit</w:t>
      </w:r>
      <w:r w:rsidRPr="006B1A18">
        <w:rPr>
          <w:sz w:val="24"/>
          <w:szCs w:val="24"/>
          <w:lang w:val="fr-FR"/>
        </w:rPr>
        <w:t xml:space="preserve"> ces conditions de qualification et fournit les formulaires nécessaires aux soumissionnaires pour rapporter leurs capacités de façon ordonnée.</w:t>
      </w:r>
    </w:p>
    <w:p w:rsidR="00916ECF" w:rsidRPr="006B1A18" w:rsidRDefault="00916ECF" w:rsidP="00F460E4">
      <w:pPr>
        <w:spacing w:line="240" w:lineRule="auto"/>
        <w:jc w:val="both"/>
        <w:rPr>
          <w:sz w:val="24"/>
          <w:szCs w:val="24"/>
          <w:lang w:val="fr-FR"/>
        </w:rPr>
      </w:pPr>
    </w:p>
    <w:p w:rsidR="00916ECF" w:rsidRPr="006B1A18" w:rsidRDefault="00916ECF" w:rsidP="00F460E4">
      <w:pPr>
        <w:spacing w:line="240" w:lineRule="auto"/>
        <w:jc w:val="both"/>
        <w:rPr>
          <w:sz w:val="24"/>
          <w:szCs w:val="24"/>
          <w:lang w:val="fr-FR"/>
        </w:rPr>
      </w:pPr>
      <w:r w:rsidRPr="006B1A18">
        <w:rPr>
          <w:sz w:val="24"/>
          <w:szCs w:val="24"/>
          <w:lang w:val="fr-FR"/>
        </w:rPr>
        <w:t>2.2.3. Définition des Conditions Particulières de Contrat</w:t>
      </w:r>
    </w:p>
    <w:p w:rsidR="00FA4C0B" w:rsidRPr="006B1A18" w:rsidRDefault="00FA4C0B" w:rsidP="00F460E4">
      <w:pPr>
        <w:spacing w:line="240" w:lineRule="auto"/>
        <w:jc w:val="both"/>
        <w:rPr>
          <w:b/>
          <w:sz w:val="24"/>
          <w:szCs w:val="24"/>
          <w:lang w:val="fr-FR"/>
        </w:rPr>
      </w:pPr>
    </w:p>
    <w:p w:rsidR="00916ECF" w:rsidRPr="006B1A18" w:rsidRDefault="00916ECF" w:rsidP="00F460E4">
      <w:pPr>
        <w:spacing w:line="240" w:lineRule="auto"/>
        <w:jc w:val="both"/>
        <w:rPr>
          <w:sz w:val="24"/>
          <w:szCs w:val="24"/>
          <w:lang w:val="fr-FR"/>
        </w:rPr>
      </w:pPr>
      <w:r w:rsidRPr="006B1A18">
        <w:rPr>
          <w:sz w:val="24"/>
          <w:szCs w:val="24"/>
          <w:lang w:val="fr-FR"/>
        </w:rPr>
        <w:t xml:space="preserve">Les conditions </w:t>
      </w:r>
      <w:r w:rsidR="00E81259" w:rsidRPr="006B1A18">
        <w:rPr>
          <w:sz w:val="24"/>
          <w:szCs w:val="24"/>
          <w:lang w:val="fr-FR"/>
        </w:rPr>
        <w:t xml:space="preserve">particulières </w:t>
      </w:r>
      <w:r w:rsidRPr="006B1A18">
        <w:rPr>
          <w:sz w:val="24"/>
          <w:szCs w:val="24"/>
          <w:lang w:val="fr-FR"/>
        </w:rPr>
        <w:t xml:space="preserve">essentielles </w:t>
      </w:r>
      <w:r w:rsidR="00E81259" w:rsidRPr="006B1A18">
        <w:rPr>
          <w:sz w:val="24"/>
          <w:szCs w:val="24"/>
          <w:lang w:val="fr-FR"/>
        </w:rPr>
        <w:t xml:space="preserve">à définir, affectant la définition des coûts par le soumissionnaire, sont le délai d'exécution, les impositions en matière d'assurances, et de garantie de bonne exécution. </w:t>
      </w:r>
    </w:p>
    <w:p w:rsidR="00C76D4F" w:rsidRPr="006B1A18" w:rsidRDefault="00C76D4F" w:rsidP="00F460E4">
      <w:pPr>
        <w:spacing w:line="240" w:lineRule="auto"/>
        <w:jc w:val="both"/>
        <w:rPr>
          <w:sz w:val="24"/>
          <w:szCs w:val="24"/>
          <w:lang w:val="fr-FR"/>
        </w:rPr>
      </w:pPr>
    </w:p>
    <w:p w:rsidR="00E81259" w:rsidRPr="006B1A18" w:rsidRDefault="00E81259" w:rsidP="00F460E4">
      <w:pPr>
        <w:spacing w:line="240" w:lineRule="auto"/>
        <w:jc w:val="both"/>
        <w:rPr>
          <w:sz w:val="24"/>
          <w:szCs w:val="24"/>
          <w:lang w:val="fr-FR"/>
        </w:rPr>
      </w:pPr>
      <w:r w:rsidRPr="006B1A18">
        <w:rPr>
          <w:sz w:val="24"/>
          <w:szCs w:val="24"/>
          <w:lang w:val="fr-FR"/>
        </w:rPr>
        <w:t>Le CCAP stipule le type de contrat, qu'il soit sur base forfaitaire ou sur base de prix unitaires.</w:t>
      </w:r>
    </w:p>
    <w:p w:rsidR="00E81259" w:rsidRPr="006B1A18" w:rsidRDefault="00E81259" w:rsidP="00F460E4">
      <w:pPr>
        <w:spacing w:line="240" w:lineRule="auto"/>
        <w:jc w:val="both"/>
        <w:rPr>
          <w:sz w:val="24"/>
          <w:szCs w:val="24"/>
          <w:lang w:val="fr-FR"/>
        </w:rPr>
      </w:pPr>
    </w:p>
    <w:p w:rsidR="00E81259" w:rsidRPr="006B1A18" w:rsidRDefault="00E81259" w:rsidP="00F460E4">
      <w:pPr>
        <w:spacing w:line="240" w:lineRule="auto"/>
        <w:jc w:val="both"/>
        <w:rPr>
          <w:sz w:val="24"/>
          <w:szCs w:val="24"/>
          <w:lang w:val="fr-FR"/>
        </w:rPr>
      </w:pPr>
      <w:r w:rsidRPr="006B1A18">
        <w:rPr>
          <w:sz w:val="24"/>
          <w:szCs w:val="24"/>
          <w:lang w:val="fr-FR"/>
        </w:rPr>
        <w:t>La définition de l'ensemble de ces conditions particulières de participation, de qualification, et d'exécution, permet de disposer de tous les éléments pour la mise au point par la Personne Responsable des Marchés, de la version finale des documents d'appel d'offres et de procéder au lancement de la procédure de passation.</w:t>
      </w:r>
    </w:p>
    <w:p w:rsidR="00916ECF" w:rsidRPr="006B1A18" w:rsidRDefault="00916ECF" w:rsidP="00F460E4">
      <w:pPr>
        <w:spacing w:line="240" w:lineRule="auto"/>
        <w:jc w:val="both"/>
        <w:rPr>
          <w:sz w:val="24"/>
          <w:szCs w:val="24"/>
          <w:lang w:val="fr-FR"/>
        </w:rPr>
      </w:pPr>
    </w:p>
    <w:p w:rsidR="0045218B" w:rsidRPr="006B1A18" w:rsidRDefault="0045218B">
      <w:pPr>
        <w:spacing w:after="200" w:line="276" w:lineRule="auto"/>
        <w:rPr>
          <w:sz w:val="24"/>
          <w:szCs w:val="24"/>
          <w:lang w:val="fr-FR"/>
        </w:rPr>
      </w:pPr>
      <w:r w:rsidRPr="006B1A18">
        <w:rPr>
          <w:sz w:val="24"/>
          <w:szCs w:val="24"/>
          <w:lang w:val="fr-FR"/>
        </w:rPr>
        <w:br w:type="page"/>
      </w:r>
    </w:p>
    <w:p w:rsidR="00916ECF" w:rsidRPr="006B1A18" w:rsidRDefault="00FA4C0B" w:rsidP="00F460E4">
      <w:pPr>
        <w:spacing w:line="240" w:lineRule="auto"/>
        <w:jc w:val="both"/>
        <w:rPr>
          <w:b/>
          <w:sz w:val="24"/>
          <w:szCs w:val="24"/>
          <w:lang w:val="fr-FR"/>
        </w:rPr>
      </w:pPr>
      <w:r w:rsidRPr="006B1A18">
        <w:rPr>
          <w:b/>
          <w:sz w:val="24"/>
          <w:szCs w:val="24"/>
          <w:lang w:val="fr-FR"/>
        </w:rPr>
        <w:lastRenderedPageBreak/>
        <w:t>III. PROCEDURE DE PASSATION</w:t>
      </w:r>
    </w:p>
    <w:p w:rsidR="00916ECF" w:rsidRPr="006B1A18" w:rsidRDefault="00916ECF" w:rsidP="00F460E4">
      <w:pPr>
        <w:spacing w:line="240" w:lineRule="auto"/>
        <w:jc w:val="both"/>
        <w:rPr>
          <w:sz w:val="24"/>
          <w:szCs w:val="24"/>
          <w:lang w:val="fr-FR"/>
        </w:rPr>
      </w:pPr>
    </w:p>
    <w:p w:rsidR="00916ECF" w:rsidRPr="006B1A18" w:rsidRDefault="00916ECF" w:rsidP="00F460E4">
      <w:pPr>
        <w:spacing w:line="240" w:lineRule="auto"/>
        <w:jc w:val="both"/>
        <w:rPr>
          <w:sz w:val="24"/>
          <w:szCs w:val="24"/>
          <w:lang w:val="fr-FR"/>
        </w:rPr>
      </w:pPr>
    </w:p>
    <w:p w:rsidR="00201DEC" w:rsidRPr="006B1A18" w:rsidRDefault="00FA4C0B" w:rsidP="00201DEC">
      <w:pPr>
        <w:spacing w:line="240" w:lineRule="auto"/>
        <w:rPr>
          <w:b/>
          <w:sz w:val="28"/>
          <w:szCs w:val="28"/>
          <w:lang w:val="fr-FR"/>
        </w:rPr>
      </w:pPr>
      <w:r w:rsidRPr="006B1A18">
        <w:rPr>
          <w:b/>
          <w:sz w:val="28"/>
          <w:szCs w:val="28"/>
          <w:lang w:val="fr-FR"/>
        </w:rPr>
        <w:t xml:space="preserve">3.1. </w:t>
      </w:r>
      <w:r w:rsidR="00201DEC" w:rsidRPr="006B1A18">
        <w:rPr>
          <w:b/>
          <w:sz w:val="28"/>
          <w:szCs w:val="28"/>
          <w:lang w:val="fr-FR"/>
        </w:rPr>
        <w:t>Publication de l’Avis d’Appel d’Offres</w:t>
      </w:r>
      <w:r w:rsidR="00915389" w:rsidRPr="006B1A18">
        <w:rPr>
          <w:b/>
          <w:sz w:val="28"/>
          <w:szCs w:val="28"/>
          <w:lang w:val="fr-FR"/>
        </w:rPr>
        <w:t xml:space="preserve"> (AAO)</w:t>
      </w:r>
    </w:p>
    <w:p w:rsidR="00201DEC" w:rsidRPr="006B1A18" w:rsidRDefault="00201DEC" w:rsidP="00201DEC">
      <w:pPr>
        <w:spacing w:line="240" w:lineRule="auto"/>
        <w:rPr>
          <w:b/>
          <w:sz w:val="24"/>
          <w:szCs w:val="24"/>
          <w:lang w:val="fr-FR"/>
        </w:rPr>
      </w:pPr>
    </w:p>
    <w:p w:rsidR="004B143B" w:rsidRPr="006B1A18" w:rsidRDefault="00201DEC" w:rsidP="00FA4C0B">
      <w:pPr>
        <w:spacing w:line="240" w:lineRule="auto"/>
        <w:jc w:val="both"/>
        <w:rPr>
          <w:sz w:val="24"/>
          <w:szCs w:val="24"/>
          <w:lang w:val="fr-FR"/>
        </w:rPr>
      </w:pPr>
      <w:r w:rsidRPr="006B1A18">
        <w:rPr>
          <w:sz w:val="24"/>
          <w:szCs w:val="24"/>
          <w:lang w:val="fr-FR"/>
        </w:rPr>
        <w:t xml:space="preserve">Une fois </w:t>
      </w:r>
      <w:r w:rsidR="00915389" w:rsidRPr="006B1A18">
        <w:rPr>
          <w:sz w:val="24"/>
          <w:szCs w:val="24"/>
          <w:lang w:val="fr-FR"/>
        </w:rPr>
        <w:t xml:space="preserve">les conditions d'appel d'offres définies et </w:t>
      </w:r>
      <w:r w:rsidRPr="006B1A18">
        <w:rPr>
          <w:sz w:val="24"/>
          <w:szCs w:val="24"/>
          <w:lang w:val="fr-FR"/>
        </w:rPr>
        <w:t xml:space="preserve">le Dossier d’Appel d’Offres constitué, le </w:t>
      </w:r>
      <w:r w:rsidR="00FA4C0B" w:rsidRPr="006B1A18">
        <w:rPr>
          <w:sz w:val="24"/>
          <w:szCs w:val="24"/>
          <w:lang w:val="fr-FR"/>
        </w:rPr>
        <w:t>Maître</w:t>
      </w:r>
      <w:r w:rsidRPr="006B1A18">
        <w:rPr>
          <w:sz w:val="24"/>
          <w:szCs w:val="24"/>
          <w:lang w:val="fr-FR"/>
        </w:rPr>
        <w:t xml:space="preserve"> d’Ouvrage </w:t>
      </w:r>
      <w:r w:rsidR="004B143B" w:rsidRPr="006B1A18">
        <w:rPr>
          <w:sz w:val="24"/>
          <w:szCs w:val="24"/>
          <w:lang w:val="fr-FR"/>
        </w:rPr>
        <w:t xml:space="preserve">prépare </w:t>
      </w:r>
      <w:r w:rsidRPr="006B1A18">
        <w:rPr>
          <w:sz w:val="24"/>
          <w:szCs w:val="24"/>
          <w:lang w:val="fr-FR"/>
        </w:rPr>
        <w:t xml:space="preserve">l’Avis d’Appel d’Offres </w:t>
      </w:r>
      <w:r w:rsidR="004B143B" w:rsidRPr="006B1A18">
        <w:rPr>
          <w:sz w:val="24"/>
          <w:szCs w:val="24"/>
          <w:lang w:val="fr-FR"/>
        </w:rPr>
        <w:t>en s'assurant de la parfaite cohérence entre les informations qui y sont reprises et les conditions particulières reprises dans les Documents d'Appel d'Offres. L'AAO doit être établi suivant le modèle présenté dans les documents-type.</w:t>
      </w:r>
    </w:p>
    <w:p w:rsidR="004B143B" w:rsidRPr="006B1A18" w:rsidRDefault="004B143B" w:rsidP="00FA4C0B">
      <w:pPr>
        <w:spacing w:line="240" w:lineRule="auto"/>
        <w:jc w:val="both"/>
        <w:rPr>
          <w:sz w:val="24"/>
          <w:szCs w:val="24"/>
          <w:lang w:val="fr-FR"/>
        </w:rPr>
      </w:pPr>
    </w:p>
    <w:p w:rsidR="004B143B" w:rsidRPr="006B1A18" w:rsidRDefault="004B143B" w:rsidP="004B143B">
      <w:pPr>
        <w:spacing w:line="240" w:lineRule="auto"/>
        <w:jc w:val="both"/>
        <w:rPr>
          <w:sz w:val="24"/>
          <w:szCs w:val="24"/>
          <w:lang w:val="fr-FR"/>
        </w:rPr>
      </w:pPr>
      <w:r w:rsidRPr="006B1A18">
        <w:rPr>
          <w:sz w:val="24"/>
          <w:szCs w:val="24"/>
          <w:lang w:val="fr-FR"/>
        </w:rPr>
        <w:t>L’Avis d’Appel d’Offre doit essentiellement comporter :</w:t>
      </w:r>
    </w:p>
    <w:p w:rsidR="004B143B" w:rsidRPr="006B1A18" w:rsidRDefault="004B143B" w:rsidP="004B143B">
      <w:pPr>
        <w:spacing w:line="240" w:lineRule="auto"/>
        <w:jc w:val="both"/>
        <w:rPr>
          <w:sz w:val="24"/>
          <w:szCs w:val="24"/>
          <w:lang w:val="fr-FR"/>
        </w:rPr>
      </w:pPr>
    </w:p>
    <w:p w:rsidR="004B143B" w:rsidRPr="006B1A18" w:rsidRDefault="004B143B" w:rsidP="004B143B">
      <w:pPr>
        <w:spacing w:line="240" w:lineRule="auto"/>
        <w:jc w:val="both"/>
        <w:rPr>
          <w:sz w:val="24"/>
          <w:szCs w:val="24"/>
          <w:lang w:val="fr-FR"/>
        </w:rPr>
      </w:pPr>
      <w:r w:rsidRPr="006B1A18">
        <w:rPr>
          <w:sz w:val="24"/>
          <w:szCs w:val="24"/>
          <w:lang w:val="fr-FR"/>
        </w:rPr>
        <w:t>-</w:t>
      </w:r>
      <w:r w:rsidRPr="006B1A18">
        <w:rPr>
          <w:sz w:val="24"/>
          <w:szCs w:val="24"/>
          <w:lang w:val="fr-FR"/>
        </w:rPr>
        <w:tab/>
        <w:t>Objet du marché</w:t>
      </w:r>
    </w:p>
    <w:p w:rsidR="004B143B" w:rsidRPr="006B1A18" w:rsidRDefault="004B143B" w:rsidP="004B143B">
      <w:pPr>
        <w:spacing w:line="240" w:lineRule="auto"/>
        <w:jc w:val="both"/>
        <w:rPr>
          <w:sz w:val="24"/>
          <w:szCs w:val="24"/>
          <w:lang w:val="fr-FR"/>
        </w:rPr>
      </w:pPr>
      <w:r w:rsidRPr="006B1A18">
        <w:rPr>
          <w:sz w:val="24"/>
          <w:szCs w:val="24"/>
          <w:lang w:val="fr-FR"/>
        </w:rPr>
        <w:t>-</w:t>
      </w:r>
      <w:r w:rsidRPr="006B1A18">
        <w:rPr>
          <w:sz w:val="24"/>
          <w:szCs w:val="24"/>
          <w:lang w:val="fr-FR"/>
        </w:rPr>
        <w:tab/>
        <w:t>La source de financement</w:t>
      </w:r>
    </w:p>
    <w:p w:rsidR="004B143B" w:rsidRPr="006B1A18" w:rsidRDefault="004B143B" w:rsidP="004B143B">
      <w:pPr>
        <w:spacing w:line="240" w:lineRule="auto"/>
        <w:ind w:left="720" w:hanging="720"/>
        <w:jc w:val="both"/>
        <w:rPr>
          <w:sz w:val="24"/>
          <w:szCs w:val="24"/>
          <w:lang w:val="fr-FR"/>
        </w:rPr>
      </w:pPr>
      <w:r w:rsidRPr="006B1A18">
        <w:rPr>
          <w:sz w:val="24"/>
          <w:szCs w:val="24"/>
          <w:lang w:val="fr-FR"/>
        </w:rPr>
        <w:t>-</w:t>
      </w:r>
      <w:r w:rsidRPr="006B1A18">
        <w:rPr>
          <w:sz w:val="24"/>
          <w:szCs w:val="24"/>
          <w:lang w:val="fr-FR"/>
        </w:rPr>
        <w:tab/>
        <w:t>Le lieu et la date où l’on peut prendre connaissance des cahiers des charges ou les modalités d’obtention de ces documents</w:t>
      </w:r>
    </w:p>
    <w:p w:rsidR="004B143B" w:rsidRPr="006B1A18" w:rsidRDefault="004B143B" w:rsidP="004B143B">
      <w:pPr>
        <w:spacing w:line="240" w:lineRule="auto"/>
        <w:jc w:val="both"/>
        <w:rPr>
          <w:sz w:val="24"/>
          <w:szCs w:val="24"/>
          <w:lang w:val="fr-FR"/>
        </w:rPr>
      </w:pPr>
      <w:r w:rsidRPr="006B1A18">
        <w:rPr>
          <w:sz w:val="24"/>
          <w:szCs w:val="24"/>
          <w:lang w:val="fr-FR"/>
        </w:rPr>
        <w:t>-</w:t>
      </w:r>
      <w:r w:rsidRPr="006B1A18">
        <w:rPr>
          <w:sz w:val="24"/>
          <w:szCs w:val="24"/>
          <w:lang w:val="fr-FR"/>
        </w:rPr>
        <w:tab/>
        <w:t>Le lieu et la date limite de réception des offres</w:t>
      </w:r>
    </w:p>
    <w:p w:rsidR="004B143B" w:rsidRPr="006B1A18" w:rsidRDefault="004B143B" w:rsidP="00FA4C0B">
      <w:pPr>
        <w:spacing w:line="240" w:lineRule="auto"/>
        <w:jc w:val="both"/>
        <w:rPr>
          <w:sz w:val="24"/>
          <w:szCs w:val="24"/>
          <w:lang w:val="fr-FR"/>
        </w:rPr>
      </w:pPr>
    </w:p>
    <w:p w:rsidR="004B143B" w:rsidRPr="006B1A18" w:rsidRDefault="004B143B" w:rsidP="00FA4C0B">
      <w:pPr>
        <w:spacing w:line="240" w:lineRule="auto"/>
        <w:jc w:val="both"/>
        <w:rPr>
          <w:sz w:val="24"/>
          <w:szCs w:val="24"/>
          <w:lang w:val="fr-FR"/>
        </w:rPr>
      </w:pPr>
      <w:r w:rsidRPr="006B1A18">
        <w:rPr>
          <w:sz w:val="24"/>
          <w:szCs w:val="24"/>
          <w:lang w:val="fr-FR"/>
        </w:rPr>
        <w:t xml:space="preserve">Le Maître d'Ouvrage fait publier l'Avis d'Appel d'Offres (AAO) </w:t>
      </w:r>
      <w:r w:rsidR="00201DEC" w:rsidRPr="006B1A18">
        <w:rPr>
          <w:sz w:val="24"/>
          <w:szCs w:val="24"/>
          <w:lang w:val="fr-FR"/>
        </w:rPr>
        <w:t>dans un quotidi</w:t>
      </w:r>
      <w:r w:rsidR="00915389" w:rsidRPr="006B1A18">
        <w:rPr>
          <w:sz w:val="24"/>
          <w:szCs w:val="24"/>
          <w:lang w:val="fr-FR"/>
        </w:rPr>
        <w:t>en national à grand tirage et</w:t>
      </w:r>
      <w:r w:rsidR="00201DEC" w:rsidRPr="006B1A18">
        <w:rPr>
          <w:sz w:val="24"/>
          <w:szCs w:val="24"/>
          <w:lang w:val="fr-FR"/>
        </w:rPr>
        <w:t xml:space="preserve"> dans un journal local pendant </w:t>
      </w:r>
      <w:r w:rsidR="00A2486C" w:rsidRPr="006B1A18">
        <w:rPr>
          <w:sz w:val="24"/>
          <w:szCs w:val="24"/>
          <w:lang w:val="fr-FR"/>
        </w:rPr>
        <w:t>un minimum de</w:t>
      </w:r>
      <w:r w:rsidR="00201DEC" w:rsidRPr="006B1A18">
        <w:rPr>
          <w:sz w:val="24"/>
          <w:szCs w:val="24"/>
          <w:lang w:val="fr-FR"/>
        </w:rPr>
        <w:t xml:space="preserve"> six (6) jours non-consécutifs</w:t>
      </w:r>
      <w:r w:rsidR="00FA4C0B" w:rsidRPr="006B1A18">
        <w:rPr>
          <w:sz w:val="24"/>
          <w:szCs w:val="24"/>
          <w:lang w:val="fr-FR"/>
        </w:rPr>
        <w:t>.</w:t>
      </w:r>
      <w:r w:rsidRPr="006B1A18">
        <w:rPr>
          <w:sz w:val="24"/>
          <w:szCs w:val="24"/>
          <w:lang w:val="fr-FR"/>
        </w:rPr>
        <w:t xml:space="preserve"> </w:t>
      </w:r>
    </w:p>
    <w:p w:rsidR="00201DEC" w:rsidRPr="006B1A18" w:rsidRDefault="004B143B" w:rsidP="00FA4C0B">
      <w:pPr>
        <w:spacing w:line="240" w:lineRule="auto"/>
        <w:jc w:val="both"/>
        <w:rPr>
          <w:sz w:val="24"/>
          <w:szCs w:val="24"/>
          <w:lang w:val="fr-FR"/>
        </w:rPr>
      </w:pPr>
      <w:r w:rsidRPr="006B1A18">
        <w:rPr>
          <w:sz w:val="24"/>
          <w:szCs w:val="24"/>
          <w:lang w:val="fr-FR"/>
        </w:rPr>
        <w:t>L'AAO</w:t>
      </w:r>
      <w:r w:rsidR="00201DEC" w:rsidRPr="006B1A18">
        <w:rPr>
          <w:sz w:val="24"/>
          <w:szCs w:val="24"/>
          <w:lang w:val="fr-FR"/>
        </w:rPr>
        <w:t xml:space="preserve"> est également</w:t>
      </w:r>
      <w:r w:rsidR="00FA4C0B" w:rsidRPr="006B1A18">
        <w:rPr>
          <w:sz w:val="24"/>
          <w:szCs w:val="24"/>
          <w:lang w:val="fr-FR"/>
        </w:rPr>
        <w:t xml:space="preserve"> publié</w:t>
      </w:r>
      <w:r w:rsidR="00201DEC" w:rsidRPr="006B1A18">
        <w:rPr>
          <w:sz w:val="24"/>
          <w:szCs w:val="24"/>
          <w:lang w:val="fr-FR"/>
        </w:rPr>
        <w:t xml:space="preserve"> sur le site </w:t>
      </w:r>
      <w:r w:rsidR="00FA4C0B" w:rsidRPr="006B1A18">
        <w:rPr>
          <w:sz w:val="24"/>
          <w:szCs w:val="24"/>
          <w:lang w:val="fr-FR"/>
        </w:rPr>
        <w:t xml:space="preserve">internet </w:t>
      </w:r>
      <w:r w:rsidR="00201DEC" w:rsidRPr="006B1A18">
        <w:rPr>
          <w:sz w:val="24"/>
          <w:szCs w:val="24"/>
          <w:lang w:val="fr-FR"/>
        </w:rPr>
        <w:t xml:space="preserve">de la Commission Nationale des Marchés Publics, ainsi que </w:t>
      </w:r>
      <w:r w:rsidR="00FA4C0B" w:rsidRPr="006B1A18">
        <w:rPr>
          <w:sz w:val="24"/>
          <w:szCs w:val="24"/>
          <w:lang w:val="fr-FR"/>
        </w:rPr>
        <w:t xml:space="preserve">sur </w:t>
      </w:r>
      <w:r w:rsidR="00201DEC" w:rsidRPr="006B1A18">
        <w:rPr>
          <w:sz w:val="24"/>
          <w:szCs w:val="24"/>
          <w:lang w:val="fr-FR"/>
        </w:rPr>
        <w:t xml:space="preserve">celui du </w:t>
      </w:r>
      <w:r w:rsidR="00FA4C0B" w:rsidRPr="006B1A18">
        <w:rPr>
          <w:sz w:val="24"/>
          <w:szCs w:val="24"/>
          <w:lang w:val="fr-FR"/>
        </w:rPr>
        <w:t>Maître d’Ouvrage si tel site</w:t>
      </w:r>
      <w:r w:rsidR="00201DEC" w:rsidRPr="006B1A18">
        <w:rPr>
          <w:sz w:val="24"/>
          <w:szCs w:val="24"/>
          <w:lang w:val="fr-FR"/>
        </w:rPr>
        <w:t xml:space="preserve"> existe. </w:t>
      </w:r>
      <w:r w:rsidR="00915389" w:rsidRPr="006B1A18">
        <w:rPr>
          <w:sz w:val="24"/>
          <w:szCs w:val="24"/>
          <w:lang w:val="fr-FR"/>
        </w:rPr>
        <w:t xml:space="preserve">Le Maître d'Ouvrage peut aussi opter pour une diffusion à la radio de l'annonce de la publication de l'AAO avec </w:t>
      </w:r>
      <w:r w:rsidRPr="006B1A18">
        <w:rPr>
          <w:sz w:val="24"/>
          <w:szCs w:val="24"/>
          <w:lang w:val="fr-FR"/>
        </w:rPr>
        <w:t xml:space="preserve">l'information sur les moyens de disposer des Documents d'Appel d'Offres (DAO). </w:t>
      </w:r>
    </w:p>
    <w:p w:rsidR="004B143B" w:rsidRPr="006B1A18" w:rsidRDefault="004B143B" w:rsidP="00FA4C0B">
      <w:pPr>
        <w:spacing w:line="240" w:lineRule="auto"/>
        <w:jc w:val="both"/>
        <w:rPr>
          <w:sz w:val="24"/>
          <w:szCs w:val="24"/>
          <w:lang w:val="fr-FR"/>
        </w:rPr>
      </w:pPr>
    </w:p>
    <w:p w:rsidR="00201DEC" w:rsidRPr="006B1A18" w:rsidRDefault="00201DEC" w:rsidP="00FA4C0B">
      <w:pPr>
        <w:spacing w:line="240" w:lineRule="auto"/>
        <w:jc w:val="both"/>
        <w:rPr>
          <w:sz w:val="24"/>
          <w:szCs w:val="24"/>
          <w:lang w:val="fr-FR"/>
        </w:rPr>
      </w:pPr>
      <w:r w:rsidRPr="006B1A18">
        <w:rPr>
          <w:sz w:val="24"/>
          <w:szCs w:val="24"/>
          <w:lang w:val="fr-FR"/>
        </w:rPr>
        <w:t>Le</w:t>
      </w:r>
      <w:r w:rsidR="004B143B" w:rsidRPr="006B1A18">
        <w:rPr>
          <w:sz w:val="24"/>
          <w:szCs w:val="24"/>
          <w:lang w:val="fr-FR"/>
        </w:rPr>
        <w:t xml:space="preserve">s DAO </w:t>
      </w:r>
      <w:r w:rsidRPr="006B1A18">
        <w:rPr>
          <w:sz w:val="24"/>
          <w:szCs w:val="24"/>
          <w:lang w:val="fr-FR"/>
        </w:rPr>
        <w:t>ne peu</w:t>
      </w:r>
      <w:r w:rsidR="004B143B" w:rsidRPr="006B1A18">
        <w:rPr>
          <w:sz w:val="24"/>
          <w:szCs w:val="24"/>
          <w:lang w:val="fr-FR"/>
        </w:rPr>
        <w:t>ven</w:t>
      </w:r>
      <w:r w:rsidRPr="006B1A18">
        <w:rPr>
          <w:sz w:val="24"/>
          <w:szCs w:val="24"/>
          <w:lang w:val="fr-FR"/>
        </w:rPr>
        <w:t xml:space="preserve">t être mis à la disposition des soumissionnaires potentiels </w:t>
      </w:r>
      <w:r w:rsidR="00FA4C0B" w:rsidRPr="006B1A18">
        <w:rPr>
          <w:sz w:val="24"/>
          <w:szCs w:val="24"/>
          <w:lang w:val="fr-FR"/>
        </w:rPr>
        <w:t xml:space="preserve">qu'après </w:t>
      </w:r>
      <w:r w:rsidRPr="006B1A18">
        <w:rPr>
          <w:sz w:val="24"/>
          <w:szCs w:val="24"/>
          <w:lang w:val="fr-FR"/>
        </w:rPr>
        <w:t xml:space="preserve">la </w:t>
      </w:r>
      <w:r w:rsidR="00915389" w:rsidRPr="006B1A18">
        <w:rPr>
          <w:sz w:val="24"/>
          <w:szCs w:val="24"/>
          <w:lang w:val="fr-FR"/>
        </w:rPr>
        <w:t xml:space="preserve">première </w:t>
      </w:r>
      <w:r w:rsidRPr="006B1A18">
        <w:rPr>
          <w:sz w:val="24"/>
          <w:szCs w:val="24"/>
          <w:lang w:val="fr-FR"/>
        </w:rPr>
        <w:t xml:space="preserve">date de publication. </w:t>
      </w:r>
    </w:p>
    <w:p w:rsidR="002016B6" w:rsidRPr="006B1A18" w:rsidRDefault="002016B6" w:rsidP="002016B6">
      <w:pPr>
        <w:spacing w:line="240" w:lineRule="auto"/>
        <w:rPr>
          <w:sz w:val="24"/>
          <w:szCs w:val="24"/>
          <w:lang w:val="fr-FR"/>
        </w:rPr>
      </w:pPr>
    </w:p>
    <w:p w:rsidR="002016B6" w:rsidRPr="006B1A18" w:rsidRDefault="004B143B" w:rsidP="002016B6">
      <w:pPr>
        <w:spacing w:line="240" w:lineRule="auto"/>
        <w:rPr>
          <w:sz w:val="24"/>
          <w:szCs w:val="24"/>
          <w:lang w:val="fr-FR"/>
        </w:rPr>
      </w:pPr>
      <w:r w:rsidRPr="006B1A18">
        <w:rPr>
          <w:sz w:val="24"/>
          <w:szCs w:val="24"/>
          <w:lang w:val="fr-FR"/>
        </w:rPr>
        <w:t>Une copie de la publication datée de l'AAO doit être archivée</w:t>
      </w:r>
      <w:r w:rsidR="00CC57BD" w:rsidRPr="006B1A18">
        <w:rPr>
          <w:sz w:val="24"/>
          <w:szCs w:val="24"/>
          <w:lang w:val="fr-FR"/>
        </w:rPr>
        <w:t>.</w:t>
      </w:r>
    </w:p>
    <w:p w:rsidR="00CC57BD" w:rsidRPr="006B1A18" w:rsidRDefault="00CC57BD" w:rsidP="002016B6">
      <w:pPr>
        <w:spacing w:line="240" w:lineRule="auto"/>
        <w:rPr>
          <w:sz w:val="24"/>
          <w:szCs w:val="24"/>
          <w:lang w:val="fr-FR"/>
        </w:rPr>
      </w:pPr>
    </w:p>
    <w:p w:rsidR="00CC57BD" w:rsidRPr="006B1A18" w:rsidRDefault="00CC57BD" w:rsidP="002016B6">
      <w:pPr>
        <w:spacing w:line="240" w:lineRule="auto"/>
        <w:rPr>
          <w:sz w:val="24"/>
          <w:szCs w:val="24"/>
          <w:lang w:val="fr-FR"/>
        </w:rPr>
      </w:pPr>
    </w:p>
    <w:p w:rsidR="002016B6" w:rsidRPr="006B1A18" w:rsidRDefault="00CC57BD" w:rsidP="002016B6">
      <w:pPr>
        <w:spacing w:line="240" w:lineRule="auto"/>
        <w:rPr>
          <w:b/>
          <w:sz w:val="28"/>
          <w:szCs w:val="28"/>
          <w:lang w:val="fr-FR"/>
        </w:rPr>
      </w:pPr>
      <w:r w:rsidRPr="006B1A18">
        <w:rPr>
          <w:b/>
          <w:sz w:val="28"/>
          <w:szCs w:val="28"/>
          <w:lang w:val="fr-FR"/>
        </w:rPr>
        <w:t xml:space="preserve">3.2. </w:t>
      </w:r>
      <w:r w:rsidR="002016B6" w:rsidRPr="006B1A18">
        <w:rPr>
          <w:b/>
          <w:sz w:val="28"/>
          <w:szCs w:val="28"/>
          <w:lang w:val="fr-FR"/>
        </w:rPr>
        <w:t>Période de soumission</w:t>
      </w:r>
    </w:p>
    <w:p w:rsidR="00201DEC" w:rsidRPr="006B1A18" w:rsidRDefault="00201DEC" w:rsidP="002016B6">
      <w:pPr>
        <w:spacing w:line="240" w:lineRule="auto"/>
        <w:rPr>
          <w:sz w:val="24"/>
          <w:szCs w:val="24"/>
          <w:lang w:val="fr-FR"/>
        </w:rPr>
      </w:pPr>
    </w:p>
    <w:p w:rsidR="00CC57BD" w:rsidRPr="006B1A18" w:rsidRDefault="00C635CE" w:rsidP="003F63F7">
      <w:pPr>
        <w:spacing w:line="240" w:lineRule="auto"/>
        <w:jc w:val="both"/>
        <w:rPr>
          <w:sz w:val="24"/>
          <w:szCs w:val="24"/>
          <w:lang w:val="fr-FR"/>
        </w:rPr>
      </w:pPr>
      <w:r w:rsidRPr="006B1A18">
        <w:rPr>
          <w:sz w:val="24"/>
          <w:szCs w:val="24"/>
          <w:lang w:val="fr-FR"/>
        </w:rPr>
        <w:t xml:space="preserve">3.2.1. </w:t>
      </w:r>
      <w:r w:rsidR="00CC57BD" w:rsidRPr="006B1A18">
        <w:rPr>
          <w:sz w:val="24"/>
          <w:szCs w:val="24"/>
          <w:lang w:val="fr-FR"/>
        </w:rPr>
        <w:t>La période de soumission de l'appel d'offres aux conditions allégées ne peut être inférieure à 21 jours calendaires entre la première date de publication de l'AAO et la date limite de dépôt des offres telle que précisées dans les DPAO.</w:t>
      </w:r>
    </w:p>
    <w:p w:rsidR="00CC57BD" w:rsidRPr="006B1A18" w:rsidRDefault="00CC57BD" w:rsidP="003F63F7">
      <w:pPr>
        <w:spacing w:line="240" w:lineRule="auto"/>
        <w:jc w:val="both"/>
        <w:rPr>
          <w:sz w:val="24"/>
          <w:szCs w:val="24"/>
          <w:lang w:val="fr-FR"/>
        </w:rPr>
      </w:pPr>
    </w:p>
    <w:p w:rsidR="00C505E9" w:rsidRPr="006B1A18" w:rsidRDefault="00C635CE" w:rsidP="003F63F7">
      <w:pPr>
        <w:spacing w:line="240" w:lineRule="auto"/>
        <w:jc w:val="both"/>
        <w:rPr>
          <w:sz w:val="24"/>
          <w:szCs w:val="24"/>
          <w:lang w:val="fr-FR"/>
        </w:rPr>
      </w:pPr>
      <w:r w:rsidRPr="006B1A18">
        <w:rPr>
          <w:sz w:val="24"/>
          <w:szCs w:val="24"/>
          <w:lang w:val="fr-FR"/>
        </w:rPr>
        <w:t xml:space="preserve">3.2.2. </w:t>
      </w:r>
      <w:r w:rsidR="003F63F7" w:rsidRPr="006B1A18">
        <w:rPr>
          <w:sz w:val="24"/>
          <w:szCs w:val="24"/>
          <w:lang w:val="fr-FR"/>
        </w:rPr>
        <w:t>Etant entendu que le soumissionnaire est seul responsable de la préparation de son offre en considération des conditions d'exécution telles qu'elles sont décrites dans les DAO et telles qu'elles peuvent être constatées par un examen des conditions de site et des conditions d'accès</w:t>
      </w:r>
      <w:r w:rsidR="006A5828" w:rsidRPr="006B1A18">
        <w:rPr>
          <w:lang w:val="fr-FR"/>
        </w:rPr>
        <w:t xml:space="preserve"> </w:t>
      </w:r>
      <w:r w:rsidR="006A5828" w:rsidRPr="006B1A18">
        <w:rPr>
          <w:sz w:val="24"/>
          <w:szCs w:val="24"/>
          <w:lang w:val="fr-FR"/>
        </w:rPr>
        <w:t>par le soumissionnaire</w:t>
      </w:r>
      <w:r w:rsidR="003F63F7" w:rsidRPr="006B1A18">
        <w:rPr>
          <w:sz w:val="24"/>
          <w:szCs w:val="24"/>
          <w:lang w:val="fr-FR"/>
        </w:rPr>
        <w:t xml:space="preserve">, le Maître de l'Ouvrage pourra </w:t>
      </w:r>
      <w:r w:rsidR="00C505E9" w:rsidRPr="006B1A18">
        <w:rPr>
          <w:sz w:val="24"/>
          <w:szCs w:val="24"/>
          <w:lang w:val="fr-FR"/>
        </w:rPr>
        <w:t xml:space="preserve">néanmoins </w:t>
      </w:r>
      <w:r w:rsidR="003F63F7" w:rsidRPr="006B1A18">
        <w:rPr>
          <w:sz w:val="24"/>
          <w:szCs w:val="24"/>
          <w:lang w:val="fr-FR"/>
        </w:rPr>
        <w:t xml:space="preserve">organiser une </w:t>
      </w:r>
      <w:r w:rsidR="006A5828" w:rsidRPr="006B1A18">
        <w:rPr>
          <w:sz w:val="24"/>
          <w:szCs w:val="24"/>
          <w:lang w:val="fr-FR"/>
        </w:rPr>
        <w:t xml:space="preserve">ou plusieurs </w:t>
      </w:r>
      <w:r w:rsidR="003F63F7" w:rsidRPr="006B1A18">
        <w:rPr>
          <w:sz w:val="24"/>
          <w:szCs w:val="24"/>
          <w:lang w:val="fr-FR"/>
        </w:rPr>
        <w:t>visite</w:t>
      </w:r>
      <w:r w:rsidR="006A5828" w:rsidRPr="006B1A18">
        <w:rPr>
          <w:sz w:val="24"/>
          <w:szCs w:val="24"/>
          <w:lang w:val="fr-FR"/>
        </w:rPr>
        <w:t>s</w:t>
      </w:r>
      <w:r w:rsidR="003F63F7" w:rsidRPr="006B1A18">
        <w:rPr>
          <w:sz w:val="24"/>
          <w:szCs w:val="24"/>
          <w:lang w:val="fr-FR"/>
        </w:rPr>
        <w:t xml:space="preserve"> de site. </w:t>
      </w:r>
    </w:p>
    <w:p w:rsidR="00C505E9" w:rsidRPr="006B1A18" w:rsidRDefault="00C505E9" w:rsidP="003F63F7">
      <w:pPr>
        <w:spacing w:line="240" w:lineRule="auto"/>
        <w:jc w:val="both"/>
        <w:rPr>
          <w:sz w:val="24"/>
          <w:szCs w:val="24"/>
          <w:lang w:val="fr-FR"/>
        </w:rPr>
      </w:pPr>
    </w:p>
    <w:p w:rsidR="00CC57BD" w:rsidRPr="006B1A18" w:rsidRDefault="00C635CE" w:rsidP="003F63F7">
      <w:pPr>
        <w:spacing w:line="240" w:lineRule="auto"/>
        <w:jc w:val="both"/>
        <w:rPr>
          <w:sz w:val="24"/>
          <w:szCs w:val="24"/>
          <w:lang w:val="fr-FR"/>
        </w:rPr>
      </w:pPr>
      <w:r w:rsidRPr="006B1A18">
        <w:rPr>
          <w:sz w:val="24"/>
          <w:szCs w:val="24"/>
          <w:lang w:val="fr-FR"/>
        </w:rPr>
        <w:t xml:space="preserve">3.2.3. Une </w:t>
      </w:r>
      <w:r w:rsidR="003F63F7" w:rsidRPr="006B1A18">
        <w:rPr>
          <w:sz w:val="24"/>
          <w:szCs w:val="24"/>
          <w:lang w:val="fr-FR"/>
        </w:rPr>
        <w:t xml:space="preserve">visite </w:t>
      </w:r>
      <w:r w:rsidRPr="006B1A18">
        <w:rPr>
          <w:sz w:val="24"/>
          <w:szCs w:val="24"/>
          <w:lang w:val="fr-FR"/>
        </w:rPr>
        <w:t xml:space="preserve">de site </w:t>
      </w:r>
      <w:r w:rsidR="003F63F7" w:rsidRPr="006B1A18">
        <w:rPr>
          <w:sz w:val="24"/>
          <w:szCs w:val="24"/>
          <w:lang w:val="fr-FR"/>
        </w:rPr>
        <w:t xml:space="preserve">peut être rendue obligatoire si les conditions d'accès sont sujettes à des autorisations officielles et qu'un soumissionnaire ne pourrait accéder au site et se rendre compte par lui-même des conditions d'exécution sans </w:t>
      </w:r>
      <w:r w:rsidR="006A5828" w:rsidRPr="006B1A18">
        <w:rPr>
          <w:sz w:val="24"/>
          <w:szCs w:val="24"/>
          <w:lang w:val="fr-FR"/>
        </w:rPr>
        <w:t>une intervention expresse du Maître d'Ouvrage. Si une visite est rendue obligatoire à l'initiative du Maître d'Ouvrage qui l'organisera, elle devra se planifier entre le 7</w:t>
      </w:r>
      <w:r w:rsidR="006A5828" w:rsidRPr="006B1A18">
        <w:rPr>
          <w:sz w:val="24"/>
          <w:szCs w:val="24"/>
          <w:vertAlign w:val="superscript"/>
          <w:lang w:val="fr-FR"/>
        </w:rPr>
        <w:t>ième</w:t>
      </w:r>
      <w:r w:rsidR="006A5828" w:rsidRPr="006B1A18">
        <w:rPr>
          <w:sz w:val="24"/>
          <w:szCs w:val="24"/>
          <w:lang w:val="fr-FR"/>
        </w:rPr>
        <w:t xml:space="preserve"> et le 14</w:t>
      </w:r>
      <w:r w:rsidR="006A5828" w:rsidRPr="006B1A18">
        <w:rPr>
          <w:sz w:val="24"/>
          <w:szCs w:val="24"/>
          <w:vertAlign w:val="superscript"/>
          <w:lang w:val="fr-FR"/>
        </w:rPr>
        <w:t>ième</w:t>
      </w:r>
      <w:r w:rsidR="006A5828" w:rsidRPr="006B1A18">
        <w:rPr>
          <w:sz w:val="24"/>
          <w:szCs w:val="24"/>
          <w:lang w:val="fr-FR"/>
        </w:rPr>
        <w:t xml:space="preserve"> jour de la période de soumission.</w:t>
      </w:r>
    </w:p>
    <w:p w:rsidR="006A5828" w:rsidRPr="006B1A18" w:rsidRDefault="006A5828" w:rsidP="003F63F7">
      <w:pPr>
        <w:spacing w:line="240" w:lineRule="auto"/>
        <w:jc w:val="both"/>
        <w:rPr>
          <w:sz w:val="24"/>
          <w:szCs w:val="24"/>
          <w:lang w:val="fr-FR"/>
        </w:rPr>
      </w:pPr>
    </w:p>
    <w:p w:rsidR="00CC57BD" w:rsidRPr="006B1A18" w:rsidRDefault="00C635CE" w:rsidP="003F63F7">
      <w:pPr>
        <w:spacing w:line="240" w:lineRule="auto"/>
        <w:jc w:val="both"/>
        <w:rPr>
          <w:sz w:val="24"/>
          <w:szCs w:val="24"/>
          <w:lang w:val="fr-FR"/>
        </w:rPr>
      </w:pPr>
      <w:r w:rsidRPr="006B1A18">
        <w:rPr>
          <w:sz w:val="24"/>
          <w:szCs w:val="24"/>
          <w:lang w:val="fr-FR"/>
        </w:rPr>
        <w:lastRenderedPageBreak/>
        <w:t xml:space="preserve">3.2.4. </w:t>
      </w:r>
      <w:r w:rsidR="006A5828" w:rsidRPr="006B1A18">
        <w:rPr>
          <w:sz w:val="24"/>
          <w:szCs w:val="24"/>
          <w:lang w:val="fr-FR"/>
        </w:rPr>
        <w:t xml:space="preserve">Durant la période de soumission, les soumissionnaires peuvent demander des renseignements au </w:t>
      </w:r>
      <w:r w:rsidR="008825B3" w:rsidRPr="006B1A18">
        <w:rPr>
          <w:sz w:val="24"/>
          <w:szCs w:val="24"/>
          <w:lang w:val="fr-FR"/>
        </w:rPr>
        <w:t xml:space="preserve">Maître d’Ouvrage. Pour être prises en considération, ces demandes doivent être soumises à l'attention de la Personne Responsable du Marché au moins 7 jours avant la date limite du dépôt des offres. </w:t>
      </w:r>
      <w:r w:rsidRPr="006B1A18">
        <w:rPr>
          <w:sz w:val="24"/>
          <w:szCs w:val="24"/>
          <w:lang w:val="fr-FR"/>
        </w:rPr>
        <w:t xml:space="preserve">La Personne Responsable du Marché doit répondre promptement à toute demande de renseignement validement soumise, et au plus tard dans les 48 heures de sa réception. </w:t>
      </w:r>
      <w:r w:rsidR="008825B3" w:rsidRPr="006B1A18">
        <w:rPr>
          <w:sz w:val="24"/>
          <w:szCs w:val="24"/>
          <w:lang w:val="fr-FR"/>
        </w:rPr>
        <w:t>Toute demande de renseignement apportant une clarification, une précision ou une modification aux DAO donnera lieu à une réponse par addenda qui sera envoyé</w:t>
      </w:r>
      <w:r w:rsidR="008A32EB" w:rsidRPr="006B1A18">
        <w:rPr>
          <w:sz w:val="24"/>
          <w:szCs w:val="24"/>
          <w:lang w:val="fr-FR"/>
        </w:rPr>
        <w:t>e</w:t>
      </w:r>
      <w:r w:rsidR="008825B3" w:rsidRPr="006B1A18">
        <w:rPr>
          <w:sz w:val="24"/>
          <w:szCs w:val="24"/>
          <w:lang w:val="fr-FR"/>
        </w:rPr>
        <w:t xml:space="preserve"> à tous les soumissionnaires s'étant procuré les DAO. </w:t>
      </w:r>
      <w:r w:rsidR="00C505E9" w:rsidRPr="006B1A18">
        <w:rPr>
          <w:sz w:val="24"/>
          <w:szCs w:val="24"/>
          <w:lang w:val="fr-FR"/>
        </w:rPr>
        <w:t>Tout échange entre le Maître d'Ouvrage et les soumissionnaires doit être</w:t>
      </w:r>
      <w:r w:rsidR="008A32EB" w:rsidRPr="006B1A18">
        <w:rPr>
          <w:sz w:val="24"/>
          <w:szCs w:val="24"/>
          <w:lang w:val="fr-FR"/>
        </w:rPr>
        <w:t xml:space="preserve"> formalisé par écrit et archivé</w:t>
      </w:r>
      <w:r w:rsidR="00C505E9" w:rsidRPr="006B1A18">
        <w:rPr>
          <w:sz w:val="24"/>
          <w:szCs w:val="24"/>
          <w:lang w:val="fr-FR"/>
        </w:rPr>
        <w:t>.</w:t>
      </w:r>
    </w:p>
    <w:p w:rsidR="008825B3" w:rsidRPr="006B1A18" w:rsidRDefault="008825B3" w:rsidP="003F63F7">
      <w:pPr>
        <w:spacing w:line="240" w:lineRule="auto"/>
        <w:jc w:val="both"/>
        <w:rPr>
          <w:sz w:val="24"/>
          <w:szCs w:val="24"/>
          <w:lang w:val="fr-FR"/>
        </w:rPr>
      </w:pPr>
    </w:p>
    <w:p w:rsidR="008825B3" w:rsidRPr="006B1A18" w:rsidRDefault="00C635CE" w:rsidP="003F63F7">
      <w:pPr>
        <w:spacing w:line="240" w:lineRule="auto"/>
        <w:jc w:val="both"/>
        <w:rPr>
          <w:sz w:val="24"/>
          <w:szCs w:val="24"/>
          <w:lang w:val="fr-FR"/>
        </w:rPr>
      </w:pPr>
      <w:r w:rsidRPr="006B1A18">
        <w:rPr>
          <w:sz w:val="24"/>
          <w:szCs w:val="24"/>
          <w:lang w:val="fr-FR"/>
        </w:rPr>
        <w:t xml:space="preserve">3.2.5. </w:t>
      </w:r>
      <w:r w:rsidR="008825B3" w:rsidRPr="006B1A18">
        <w:rPr>
          <w:sz w:val="24"/>
          <w:szCs w:val="24"/>
          <w:lang w:val="fr-FR"/>
        </w:rPr>
        <w:t xml:space="preserve">Durant la période de soumission, et dans le but d'améliorer les conditions de participation et de compétitivité, le Maître d'Ouvrage peut organiser une réunion d'information à l'attention des soumissionnaires potentiels en vue de </w:t>
      </w:r>
      <w:r w:rsidR="00C505E9" w:rsidRPr="006B1A18">
        <w:rPr>
          <w:sz w:val="24"/>
          <w:szCs w:val="24"/>
          <w:lang w:val="fr-FR"/>
        </w:rPr>
        <w:t>clarifier les règles de participation ou de qualification et de répondre aux questions des soumissionnaires relatives au dossier technique. Si une telle réunion d'information est jugée utile, elle devra se tenir au moins 7 jours avant la date limite pour le dépôt des offres. Dans les 48 heures de la réunion d'information, le Maître d'Ouvrage communiquera aux participants un procès-verbal de réunion reprenant les questions posées et les réponses données. Les réponses données seront considérées comme étant additionnelles aux conditions d'appel d'offres et seront part intégrantes des DAO.</w:t>
      </w:r>
      <w:r w:rsidRPr="006B1A18">
        <w:rPr>
          <w:sz w:val="24"/>
          <w:szCs w:val="24"/>
          <w:lang w:val="fr-FR"/>
        </w:rPr>
        <w:t xml:space="preserve"> Tel procès-verbal est à archiver par le Maître d'Ouvrage.</w:t>
      </w:r>
    </w:p>
    <w:p w:rsidR="008825B3" w:rsidRPr="006B1A18" w:rsidRDefault="008825B3" w:rsidP="003F63F7">
      <w:pPr>
        <w:spacing w:line="240" w:lineRule="auto"/>
        <w:jc w:val="both"/>
        <w:rPr>
          <w:sz w:val="24"/>
          <w:szCs w:val="24"/>
          <w:lang w:val="fr-FR"/>
        </w:rPr>
      </w:pPr>
    </w:p>
    <w:p w:rsidR="005C6B3F" w:rsidRPr="006B1A18" w:rsidRDefault="00C635CE" w:rsidP="00C635CE">
      <w:pPr>
        <w:spacing w:line="240" w:lineRule="auto"/>
        <w:jc w:val="both"/>
        <w:rPr>
          <w:sz w:val="24"/>
          <w:szCs w:val="24"/>
          <w:lang w:val="fr-FR"/>
        </w:rPr>
      </w:pPr>
      <w:r w:rsidRPr="006B1A18">
        <w:rPr>
          <w:sz w:val="24"/>
          <w:szCs w:val="24"/>
          <w:lang w:val="fr-FR"/>
        </w:rPr>
        <w:t xml:space="preserve">3.2.6. Lorsque des offres sont remises avant la date limite de dépôt des offres, elles sont réceptionnées par les services de la Personne Responsable du Marché, contre récépissé. L'offre reçue est numérotée par ordre d'arrivée, enregistrée et conservée par les soins sous la responsabilité de la Personne Responsable du Marché dans un lieu sécurisé jusqu'à la date et l'heure limite du dépôt des offres. </w:t>
      </w:r>
    </w:p>
    <w:p w:rsidR="00C635CE" w:rsidRPr="006B1A18" w:rsidRDefault="00C635CE" w:rsidP="00C635CE">
      <w:pPr>
        <w:spacing w:line="240" w:lineRule="auto"/>
        <w:jc w:val="both"/>
        <w:rPr>
          <w:sz w:val="24"/>
          <w:szCs w:val="24"/>
          <w:lang w:val="fr-FR"/>
        </w:rPr>
      </w:pPr>
    </w:p>
    <w:p w:rsidR="00C635CE" w:rsidRPr="006B1A18" w:rsidRDefault="00C635CE" w:rsidP="00C635CE">
      <w:pPr>
        <w:spacing w:line="240" w:lineRule="auto"/>
        <w:jc w:val="both"/>
        <w:rPr>
          <w:sz w:val="24"/>
          <w:szCs w:val="24"/>
          <w:lang w:val="fr-FR"/>
        </w:rPr>
      </w:pPr>
      <w:r w:rsidRPr="006B1A18">
        <w:rPr>
          <w:sz w:val="24"/>
          <w:szCs w:val="24"/>
          <w:lang w:val="fr-FR"/>
        </w:rPr>
        <w:t>3.2.7. Le Soumissionnaire ou son représentant autorisé peut modifier, substituer ou retirer son offre après l’avoir soumise, avant l’échéance du délai fixé pour la soumission des offres.</w:t>
      </w:r>
    </w:p>
    <w:p w:rsidR="00C635CE" w:rsidRPr="006B1A18" w:rsidRDefault="00C635CE" w:rsidP="00C635CE">
      <w:pPr>
        <w:spacing w:line="240" w:lineRule="auto"/>
        <w:jc w:val="both"/>
        <w:rPr>
          <w:sz w:val="24"/>
          <w:szCs w:val="24"/>
          <w:lang w:val="fr-FR"/>
        </w:rPr>
      </w:pPr>
    </w:p>
    <w:p w:rsidR="00C635CE" w:rsidRPr="006B1A18" w:rsidRDefault="00FD7EA8" w:rsidP="00C635CE">
      <w:pPr>
        <w:spacing w:line="240" w:lineRule="auto"/>
        <w:jc w:val="both"/>
        <w:rPr>
          <w:sz w:val="24"/>
          <w:szCs w:val="24"/>
          <w:lang w:val="fr-FR"/>
        </w:rPr>
      </w:pPr>
      <w:r w:rsidRPr="006B1A18">
        <w:rPr>
          <w:sz w:val="24"/>
          <w:szCs w:val="24"/>
          <w:lang w:val="fr-FR"/>
        </w:rPr>
        <w:t>3.2.8. A tout moment, le Maître d'Ouvrage peut décider de prolonger la période de soumission en émettant un addenda spécifique indiquant soit, la nouvelle date limite de dépôt des offres, soit en suspendant temporairement la procédure. Un addenda annonçant le report de la date de soumission ou suspendant la procédure doit aussi être publié dans les mêmes conditions que l'AAO.</w:t>
      </w:r>
    </w:p>
    <w:p w:rsidR="00C635CE" w:rsidRPr="006B1A18" w:rsidRDefault="00C635CE" w:rsidP="00C635CE">
      <w:pPr>
        <w:spacing w:line="240" w:lineRule="auto"/>
        <w:jc w:val="both"/>
        <w:rPr>
          <w:sz w:val="24"/>
          <w:szCs w:val="24"/>
          <w:lang w:val="fr-FR"/>
        </w:rPr>
      </w:pPr>
    </w:p>
    <w:p w:rsidR="00C276A2" w:rsidRPr="006B1A18" w:rsidRDefault="00C276A2" w:rsidP="00C635CE">
      <w:pPr>
        <w:spacing w:line="240" w:lineRule="auto"/>
        <w:jc w:val="both"/>
        <w:rPr>
          <w:sz w:val="24"/>
          <w:szCs w:val="24"/>
          <w:lang w:val="fr-FR"/>
        </w:rPr>
      </w:pPr>
    </w:p>
    <w:p w:rsidR="00C276A2" w:rsidRPr="006B1A18" w:rsidRDefault="00C276A2" w:rsidP="00C635CE">
      <w:pPr>
        <w:spacing w:line="240" w:lineRule="auto"/>
        <w:jc w:val="both"/>
        <w:rPr>
          <w:b/>
          <w:sz w:val="28"/>
          <w:szCs w:val="28"/>
          <w:lang w:val="fr-FR"/>
        </w:rPr>
      </w:pPr>
      <w:r w:rsidRPr="006B1A18">
        <w:rPr>
          <w:b/>
          <w:sz w:val="28"/>
          <w:szCs w:val="28"/>
          <w:lang w:val="fr-FR"/>
        </w:rPr>
        <w:t>3.3. Ouverture des Plis</w:t>
      </w:r>
    </w:p>
    <w:p w:rsidR="00C276A2" w:rsidRPr="006B1A18" w:rsidRDefault="00C276A2" w:rsidP="00C635CE">
      <w:pPr>
        <w:spacing w:line="240" w:lineRule="auto"/>
        <w:jc w:val="both"/>
        <w:rPr>
          <w:sz w:val="24"/>
          <w:szCs w:val="24"/>
          <w:lang w:val="fr-FR"/>
        </w:rPr>
      </w:pPr>
    </w:p>
    <w:p w:rsidR="008E1046" w:rsidRPr="006B1A18" w:rsidRDefault="00C276A2" w:rsidP="00C276A2">
      <w:pPr>
        <w:spacing w:line="240" w:lineRule="auto"/>
        <w:jc w:val="both"/>
        <w:rPr>
          <w:sz w:val="24"/>
          <w:szCs w:val="24"/>
          <w:lang w:val="fr-FR"/>
        </w:rPr>
      </w:pPr>
      <w:r w:rsidRPr="006B1A18">
        <w:rPr>
          <w:sz w:val="24"/>
          <w:szCs w:val="24"/>
          <w:lang w:val="fr-FR"/>
        </w:rPr>
        <w:t xml:space="preserve">3.3.1. Le Maître d’Ouvrage, désigné comme étant l'autorité contractante, est responsable de la procédure de l'ouverture des plis. La séance d'ouverture des plis est un événement déterminant de la procédure d’appel d’offres et le Maître d’Ouvrage veillera à ce qu’un personnel expérimenté procède </w:t>
      </w:r>
      <w:r w:rsidR="003A137F" w:rsidRPr="006B1A18">
        <w:rPr>
          <w:sz w:val="24"/>
          <w:szCs w:val="24"/>
          <w:lang w:val="fr-FR"/>
        </w:rPr>
        <w:t xml:space="preserve">de façon formelle à cette ouverture. </w:t>
      </w:r>
    </w:p>
    <w:p w:rsidR="008E1046" w:rsidRPr="006B1A18" w:rsidRDefault="003A137F" w:rsidP="00C276A2">
      <w:pPr>
        <w:spacing w:line="240" w:lineRule="auto"/>
        <w:jc w:val="both"/>
        <w:rPr>
          <w:sz w:val="24"/>
          <w:szCs w:val="24"/>
          <w:lang w:val="fr-FR"/>
        </w:rPr>
      </w:pPr>
      <w:r w:rsidRPr="006B1A18">
        <w:rPr>
          <w:sz w:val="24"/>
          <w:szCs w:val="24"/>
          <w:lang w:val="fr-FR"/>
        </w:rPr>
        <w:t xml:space="preserve">L'attention est attirée sur le caractère délicat </w:t>
      </w:r>
      <w:r w:rsidR="008E1046" w:rsidRPr="006B1A18">
        <w:rPr>
          <w:sz w:val="24"/>
          <w:szCs w:val="24"/>
          <w:lang w:val="fr-FR"/>
        </w:rPr>
        <w:t>des circonstances rassemblant des représentants de firmes en compétition après une phase, parfois intense, de préparation de soumission pouvant être décisive pour la vie de leur entreprise.</w:t>
      </w:r>
    </w:p>
    <w:p w:rsidR="008E1046" w:rsidRPr="006B1A18" w:rsidRDefault="008E1046" w:rsidP="00C276A2">
      <w:pPr>
        <w:spacing w:line="240" w:lineRule="auto"/>
        <w:jc w:val="both"/>
        <w:rPr>
          <w:sz w:val="24"/>
          <w:szCs w:val="24"/>
          <w:lang w:val="fr-FR"/>
        </w:rPr>
      </w:pPr>
      <w:r w:rsidRPr="006B1A18">
        <w:rPr>
          <w:sz w:val="24"/>
          <w:szCs w:val="24"/>
          <w:lang w:val="fr-FR"/>
        </w:rPr>
        <w:t>Une autre considération est que les modalités dans la tenue de telle séance renseigne</w:t>
      </w:r>
      <w:r w:rsidR="0031019B" w:rsidRPr="006B1A18">
        <w:rPr>
          <w:sz w:val="24"/>
          <w:szCs w:val="24"/>
          <w:lang w:val="fr-FR"/>
        </w:rPr>
        <w:t>nt</w:t>
      </w:r>
      <w:r w:rsidRPr="006B1A18">
        <w:rPr>
          <w:sz w:val="24"/>
          <w:szCs w:val="24"/>
          <w:lang w:val="fr-FR"/>
        </w:rPr>
        <w:t xml:space="preserve"> les soumissionnaires sur le sérieux et l'objectivité du Maître d'Ouvrage</w:t>
      </w:r>
      <w:r w:rsidR="003A137F" w:rsidRPr="006B1A18">
        <w:rPr>
          <w:sz w:val="24"/>
          <w:szCs w:val="24"/>
          <w:lang w:val="fr-FR"/>
        </w:rPr>
        <w:t xml:space="preserve"> </w:t>
      </w:r>
      <w:r w:rsidRPr="006B1A18">
        <w:rPr>
          <w:sz w:val="24"/>
          <w:szCs w:val="24"/>
          <w:lang w:val="fr-FR"/>
        </w:rPr>
        <w:t xml:space="preserve">et, </w:t>
      </w:r>
      <w:r w:rsidRPr="006B1A18">
        <w:rPr>
          <w:i/>
          <w:sz w:val="24"/>
          <w:szCs w:val="24"/>
          <w:lang w:val="fr-FR"/>
        </w:rPr>
        <w:t>in fine</w:t>
      </w:r>
      <w:r w:rsidRPr="006B1A18">
        <w:rPr>
          <w:sz w:val="24"/>
          <w:szCs w:val="24"/>
          <w:lang w:val="fr-FR"/>
        </w:rPr>
        <w:t xml:space="preserve">, sur la fiabilité du processus de sélection. </w:t>
      </w:r>
    </w:p>
    <w:p w:rsidR="008E1046" w:rsidRPr="006B1A18" w:rsidRDefault="008E1046" w:rsidP="00C276A2">
      <w:pPr>
        <w:spacing w:line="240" w:lineRule="auto"/>
        <w:jc w:val="both"/>
        <w:rPr>
          <w:sz w:val="24"/>
          <w:szCs w:val="24"/>
          <w:lang w:val="fr-FR"/>
        </w:rPr>
      </w:pPr>
      <w:r w:rsidRPr="006B1A18">
        <w:rPr>
          <w:sz w:val="24"/>
          <w:szCs w:val="24"/>
          <w:lang w:val="fr-FR"/>
        </w:rPr>
        <w:lastRenderedPageBreak/>
        <w:t>L</w:t>
      </w:r>
      <w:r w:rsidR="00C276A2" w:rsidRPr="006B1A18">
        <w:rPr>
          <w:sz w:val="24"/>
          <w:szCs w:val="24"/>
          <w:lang w:val="fr-FR"/>
        </w:rPr>
        <w:t>’emploi de procédures inappropriées à ce stade a généralement un caractère irréversible et peut entraîner l’annulation de la procédure d’appel d’offres, avec les retards et la perte de temps et de ressources que cela entraîne.</w:t>
      </w:r>
      <w:r w:rsidR="003A137F" w:rsidRPr="006B1A18">
        <w:rPr>
          <w:sz w:val="24"/>
          <w:szCs w:val="24"/>
          <w:lang w:val="fr-FR"/>
        </w:rPr>
        <w:t xml:space="preserve"> </w:t>
      </w:r>
    </w:p>
    <w:p w:rsidR="00C276A2" w:rsidRPr="006B1A18" w:rsidRDefault="003A137F" w:rsidP="00C276A2">
      <w:pPr>
        <w:spacing w:line="240" w:lineRule="auto"/>
        <w:jc w:val="both"/>
        <w:rPr>
          <w:sz w:val="24"/>
          <w:szCs w:val="24"/>
          <w:lang w:val="fr-FR"/>
        </w:rPr>
      </w:pPr>
      <w:r w:rsidRPr="006B1A18">
        <w:rPr>
          <w:sz w:val="24"/>
          <w:szCs w:val="24"/>
          <w:lang w:val="fr-FR"/>
        </w:rPr>
        <w:t>Afin d'éviter les réactions intempestives de soumissionnaires tardifs, il est recommandé, à l'heure exacte de la limite du dépôt des offres de fermer l'accès des lieux où va se tenir la séance d'ouverture, et ce jusqu'à l'ouverture de la séance par le représentant du Maître d'Ouvrage.</w:t>
      </w:r>
    </w:p>
    <w:p w:rsidR="00C276A2" w:rsidRPr="006B1A18" w:rsidRDefault="00C276A2" w:rsidP="00C276A2">
      <w:pPr>
        <w:spacing w:line="240" w:lineRule="auto"/>
        <w:jc w:val="both"/>
        <w:rPr>
          <w:sz w:val="24"/>
          <w:szCs w:val="24"/>
          <w:lang w:val="fr-FR"/>
        </w:rPr>
      </w:pPr>
    </w:p>
    <w:p w:rsidR="008E1046" w:rsidRPr="006B1A18" w:rsidRDefault="008E1046" w:rsidP="00C276A2">
      <w:pPr>
        <w:spacing w:line="240" w:lineRule="auto"/>
        <w:jc w:val="both"/>
        <w:rPr>
          <w:sz w:val="24"/>
          <w:szCs w:val="24"/>
          <w:lang w:val="fr-FR"/>
        </w:rPr>
      </w:pPr>
      <w:r w:rsidRPr="006B1A18">
        <w:rPr>
          <w:sz w:val="24"/>
          <w:szCs w:val="24"/>
          <w:lang w:val="fr-FR"/>
        </w:rPr>
        <w:t xml:space="preserve">3.3.2. </w:t>
      </w:r>
      <w:r w:rsidR="002806DD" w:rsidRPr="006B1A18">
        <w:rPr>
          <w:sz w:val="24"/>
          <w:szCs w:val="24"/>
          <w:lang w:val="fr-FR"/>
        </w:rPr>
        <w:t>La séance d'ouverture des offres est publique et tous les soumissionnaires sont autorisés par l’autorité contractante à assister ou à se faire représenter à l’ouverture des plis.</w:t>
      </w:r>
    </w:p>
    <w:p w:rsidR="008E1046" w:rsidRPr="006B1A18" w:rsidRDefault="008E1046" w:rsidP="00C276A2">
      <w:pPr>
        <w:spacing w:line="240" w:lineRule="auto"/>
        <w:jc w:val="both"/>
        <w:rPr>
          <w:sz w:val="24"/>
          <w:szCs w:val="24"/>
          <w:lang w:val="fr-FR"/>
        </w:rPr>
      </w:pPr>
    </w:p>
    <w:p w:rsidR="00C276A2" w:rsidRPr="006B1A18" w:rsidRDefault="008E1046" w:rsidP="00C276A2">
      <w:pPr>
        <w:spacing w:line="240" w:lineRule="auto"/>
        <w:jc w:val="both"/>
        <w:rPr>
          <w:sz w:val="24"/>
          <w:szCs w:val="24"/>
          <w:lang w:val="fr-FR"/>
        </w:rPr>
      </w:pPr>
      <w:r w:rsidRPr="006B1A18">
        <w:rPr>
          <w:sz w:val="24"/>
          <w:szCs w:val="24"/>
          <w:lang w:val="fr-FR"/>
        </w:rPr>
        <w:t>3.3.3</w:t>
      </w:r>
      <w:r w:rsidR="00C276A2" w:rsidRPr="006B1A18">
        <w:rPr>
          <w:sz w:val="24"/>
          <w:szCs w:val="24"/>
          <w:lang w:val="fr-FR"/>
        </w:rPr>
        <w:t xml:space="preserve">. Le Maître d'Ouvrage, représenté par la Personne Responsable du Marché ou par un membre du Comité d’Ouverture des Plis et d'Evaluation des Offres (COPE), ouvre la séance en vérifiant que chaque </w:t>
      </w:r>
      <w:proofErr w:type="gramStart"/>
      <w:r w:rsidR="00C276A2" w:rsidRPr="006B1A18">
        <w:rPr>
          <w:sz w:val="24"/>
          <w:szCs w:val="24"/>
          <w:lang w:val="fr-FR"/>
        </w:rPr>
        <w:t>plis</w:t>
      </w:r>
      <w:proofErr w:type="gramEnd"/>
      <w:r w:rsidR="00C276A2" w:rsidRPr="006B1A18">
        <w:rPr>
          <w:sz w:val="24"/>
          <w:szCs w:val="24"/>
          <w:lang w:val="fr-FR"/>
        </w:rPr>
        <w:t xml:space="preserve"> a été reçu avant la date et l'heure limite fixée. </w:t>
      </w:r>
      <w:r w:rsidR="003A137F" w:rsidRPr="006B1A18">
        <w:rPr>
          <w:sz w:val="24"/>
          <w:szCs w:val="24"/>
          <w:lang w:val="fr-FR"/>
        </w:rPr>
        <w:t xml:space="preserve">Au cas où des plis remis tardivement seraient tout de même reçus après l'heure limite de dépôt, ils seraient refusés </w:t>
      </w:r>
      <w:r w:rsidR="00C276A2" w:rsidRPr="006B1A18">
        <w:rPr>
          <w:sz w:val="24"/>
          <w:szCs w:val="24"/>
          <w:lang w:val="fr-FR"/>
        </w:rPr>
        <w:t xml:space="preserve">et retournés au soumissionnaire sans ouverture. </w:t>
      </w:r>
    </w:p>
    <w:p w:rsidR="00C276A2" w:rsidRPr="006B1A18" w:rsidRDefault="00C276A2" w:rsidP="00C276A2">
      <w:pPr>
        <w:spacing w:line="240" w:lineRule="auto"/>
        <w:jc w:val="both"/>
        <w:rPr>
          <w:sz w:val="24"/>
          <w:szCs w:val="24"/>
          <w:lang w:val="fr-FR"/>
        </w:rPr>
      </w:pPr>
    </w:p>
    <w:p w:rsidR="00C276A2" w:rsidRPr="006B1A18" w:rsidRDefault="002806DD" w:rsidP="00C276A2">
      <w:pPr>
        <w:spacing w:line="240" w:lineRule="auto"/>
        <w:jc w:val="both"/>
        <w:rPr>
          <w:sz w:val="24"/>
          <w:szCs w:val="24"/>
          <w:lang w:val="fr-FR"/>
        </w:rPr>
      </w:pPr>
      <w:r w:rsidRPr="006B1A18">
        <w:rPr>
          <w:sz w:val="24"/>
          <w:szCs w:val="24"/>
          <w:lang w:val="fr-FR"/>
        </w:rPr>
        <w:t>3.3.4. L'ordonnancement de la séance d'ouverture s'établit comme suit:</w:t>
      </w:r>
    </w:p>
    <w:p w:rsidR="002806DD" w:rsidRPr="006B1A18" w:rsidRDefault="002806DD" w:rsidP="00C276A2">
      <w:pPr>
        <w:spacing w:line="240" w:lineRule="auto"/>
        <w:jc w:val="both"/>
        <w:rPr>
          <w:sz w:val="24"/>
          <w:szCs w:val="24"/>
          <w:lang w:val="fr-FR"/>
        </w:rPr>
      </w:pPr>
    </w:p>
    <w:p w:rsidR="00C276A2" w:rsidRPr="006B1A18" w:rsidRDefault="002806DD" w:rsidP="00C276A2">
      <w:pPr>
        <w:spacing w:line="240" w:lineRule="auto"/>
        <w:jc w:val="both"/>
        <w:rPr>
          <w:sz w:val="24"/>
          <w:szCs w:val="24"/>
          <w:lang w:val="fr-FR"/>
        </w:rPr>
      </w:pPr>
      <w:r w:rsidRPr="006B1A18">
        <w:rPr>
          <w:sz w:val="24"/>
          <w:szCs w:val="24"/>
          <w:lang w:val="fr-FR"/>
        </w:rPr>
        <w:t>L</w:t>
      </w:r>
      <w:r w:rsidR="00C276A2" w:rsidRPr="006B1A18">
        <w:rPr>
          <w:sz w:val="24"/>
          <w:szCs w:val="24"/>
          <w:lang w:val="fr-FR"/>
        </w:rPr>
        <w:t xml:space="preserve">e </w:t>
      </w:r>
      <w:r w:rsidRPr="006B1A18">
        <w:rPr>
          <w:sz w:val="24"/>
          <w:szCs w:val="24"/>
          <w:lang w:val="fr-FR"/>
        </w:rPr>
        <w:t xml:space="preserve">représentant du </w:t>
      </w:r>
      <w:r w:rsidR="00C276A2" w:rsidRPr="006B1A18">
        <w:rPr>
          <w:sz w:val="24"/>
          <w:szCs w:val="24"/>
          <w:lang w:val="fr-FR"/>
        </w:rPr>
        <w:t>Maître d’</w:t>
      </w:r>
      <w:r w:rsidR="00787E5A" w:rsidRPr="006B1A18">
        <w:rPr>
          <w:sz w:val="24"/>
          <w:szCs w:val="24"/>
          <w:lang w:val="fr-FR"/>
        </w:rPr>
        <w:t xml:space="preserve">Ouvrage, présidant la séance, </w:t>
      </w:r>
      <w:r w:rsidRPr="006B1A18">
        <w:rPr>
          <w:sz w:val="24"/>
          <w:szCs w:val="24"/>
          <w:lang w:val="fr-FR"/>
        </w:rPr>
        <w:t>souhaite la bienvenue aux personnes assistant à la séance, et après avoir indiqué l'objet de l'appel d'offres, déclare</w:t>
      </w:r>
      <w:r w:rsidR="007509A2" w:rsidRPr="006B1A18">
        <w:rPr>
          <w:sz w:val="24"/>
          <w:szCs w:val="24"/>
          <w:lang w:val="fr-FR"/>
        </w:rPr>
        <w:t xml:space="preserve"> la séance ouverte, en proc</w:t>
      </w:r>
      <w:r w:rsidR="0031019B" w:rsidRPr="006B1A18">
        <w:rPr>
          <w:sz w:val="24"/>
          <w:szCs w:val="24"/>
          <w:lang w:val="fr-FR"/>
        </w:rPr>
        <w:t>é</w:t>
      </w:r>
      <w:r w:rsidR="007509A2" w:rsidRPr="006B1A18">
        <w:rPr>
          <w:sz w:val="24"/>
          <w:szCs w:val="24"/>
          <w:lang w:val="fr-FR"/>
        </w:rPr>
        <w:t>dant</w:t>
      </w:r>
      <w:r w:rsidRPr="006B1A18">
        <w:rPr>
          <w:sz w:val="24"/>
          <w:szCs w:val="24"/>
          <w:lang w:val="fr-FR"/>
        </w:rPr>
        <w:t xml:space="preserve"> comme suit:</w:t>
      </w:r>
    </w:p>
    <w:p w:rsidR="00C276A2" w:rsidRPr="006B1A18" w:rsidRDefault="00C276A2" w:rsidP="00C276A2">
      <w:pPr>
        <w:spacing w:line="240" w:lineRule="auto"/>
        <w:jc w:val="both"/>
        <w:rPr>
          <w:sz w:val="24"/>
          <w:szCs w:val="24"/>
          <w:lang w:val="fr-FR"/>
        </w:rPr>
      </w:pPr>
    </w:p>
    <w:p w:rsidR="00C276A2" w:rsidRPr="006B1A18" w:rsidRDefault="002806DD" w:rsidP="00622A14">
      <w:pPr>
        <w:spacing w:line="240" w:lineRule="auto"/>
        <w:ind w:left="360"/>
        <w:jc w:val="both"/>
        <w:rPr>
          <w:sz w:val="24"/>
          <w:szCs w:val="24"/>
          <w:lang w:val="fr-FR"/>
        </w:rPr>
      </w:pPr>
      <w:r w:rsidRPr="006B1A18">
        <w:rPr>
          <w:sz w:val="24"/>
          <w:szCs w:val="24"/>
          <w:lang w:val="fr-FR"/>
        </w:rPr>
        <w:t xml:space="preserve">1) Contrôle que toutes les offres </w:t>
      </w:r>
      <w:r w:rsidR="00C276A2" w:rsidRPr="006B1A18">
        <w:rPr>
          <w:sz w:val="24"/>
          <w:szCs w:val="24"/>
          <w:lang w:val="fr-FR"/>
        </w:rPr>
        <w:t xml:space="preserve">ont </w:t>
      </w:r>
      <w:r w:rsidRPr="006B1A18">
        <w:rPr>
          <w:sz w:val="24"/>
          <w:szCs w:val="24"/>
          <w:lang w:val="fr-FR"/>
        </w:rPr>
        <w:t xml:space="preserve">été </w:t>
      </w:r>
      <w:r w:rsidR="00C276A2" w:rsidRPr="006B1A18">
        <w:rPr>
          <w:sz w:val="24"/>
          <w:szCs w:val="24"/>
          <w:lang w:val="fr-FR"/>
        </w:rPr>
        <w:t xml:space="preserve">reçues à temps et répertoriées, </w:t>
      </w:r>
      <w:r w:rsidRPr="006B1A18">
        <w:rPr>
          <w:sz w:val="24"/>
          <w:szCs w:val="24"/>
          <w:lang w:val="fr-FR"/>
        </w:rPr>
        <w:t xml:space="preserve">et mise à l'écart des offres tardives qui ne seront pas ouvertes et retournées au soumissionnaire tardif. Les offres mises à l'écart sont </w:t>
      </w:r>
      <w:r w:rsidR="00C276A2" w:rsidRPr="006B1A18">
        <w:rPr>
          <w:sz w:val="24"/>
          <w:szCs w:val="24"/>
          <w:lang w:val="fr-FR"/>
        </w:rPr>
        <w:t>annoncées à haute voix</w:t>
      </w:r>
      <w:r w:rsidRPr="006B1A18">
        <w:rPr>
          <w:sz w:val="24"/>
          <w:szCs w:val="24"/>
          <w:lang w:val="fr-FR"/>
        </w:rPr>
        <w:t>.</w:t>
      </w:r>
      <w:r w:rsidR="00C276A2" w:rsidRPr="006B1A18">
        <w:rPr>
          <w:sz w:val="24"/>
          <w:szCs w:val="24"/>
          <w:lang w:val="fr-FR"/>
        </w:rPr>
        <w:t xml:space="preserve"> </w:t>
      </w:r>
      <w:r w:rsidRPr="006B1A18">
        <w:rPr>
          <w:sz w:val="24"/>
          <w:szCs w:val="24"/>
          <w:lang w:val="fr-FR"/>
        </w:rPr>
        <w:t xml:space="preserve">La seule raison pouvant </w:t>
      </w:r>
      <w:proofErr w:type="gramStart"/>
      <w:r w:rsidRPr="006B1A18">
        <w:rPr>
          <w:sz w:val="24"/>
          <w:szCs w:val="24"/>
          <w:lang w:val="fr-FR"/>
        </w:rPr>
        <w:t>justifier</w:t>
      </w:r>
      <w:proofErr w:type="gramEnd"/>
      <w:r w:rsidRPr="006B1A18">
        <w:rPr>
          <w:sz w:val="24"/>
          <w:szCs w:val="24"/>
          <w:lang w:val="fr-FR"/>
        </w:rPr>
        <w:t xml:space="preserve"> un rejet en séance d'ouverture est le fait qu'une </w:t>
      </w:r>
      <w:r w:rsidR="007509A2" w:rsidRPr="006B1A18">
        <w:rPr>
          <w:sz w:val="24"/>
          <w:szCs w:val="24"/>
          <w:lang w:val="fr-FR"/>
        </w:rPr>
        <w:t xml:space="preserve">offre ait été soumise en </w:t>
      </w:r>
      <w:r w:rsidR="008A32EB" w:rsidRPr="006B1A18">
        <w:rPr>
          <w:sz w:val="24"/>
          <w:szCs w:val="24"/>
          <w:lang w:val="fr-FR"/>
        </w:rPr>
        <w:t>retard.</w:t>
      </w:r>
    </w:p>
    <w:p w:rsidR="00787E5A" w:rsidRPr="006B1A18" w:rsidRDefault="00787E5A" w:rsidP="00622A14">
      <w:pPr>
        <w:spacing w:line="240" w:lineRule="auto"/>
        <w:ind w:left="360"/>
        <w:jc w:val="both"/>
        <w:rPr>
          <w:sz w:val="24"/>
          <w:szCs w:val="24"/>
          <w:lang w:val="fr-FR"/>
        </w:rPr>
      </w:pPr>
    </w:p>
    <w:p w:rsidR="00787E5A" w:rsidRPr="006B1A18" w:rsidRDefault="00787E5A" w:rsidP="00622A14">
      <w:pPr>
        <w:spacing w:line="240" w:lineRule="auto"/>
        <w:ind w:left="360"/>
        <w:jc w:val="both"/>
        <w:rPr>
          <w:sz w:val="24"/>
          <w:szCs w:val="24"/>
          <w:lang w:val="fr-FR"/>
        </w:rPr>
      </w:pPr>
      <w:r w:rsidRPr="006B1A18">
        <w:rPr>
          <w:sz w:val="24"/>
          <w:szCs w:val="24"/>
          <w:lang w:val="fr-FR"/>
        </w:rPr>
        <w:t>2) Contrôle qu'il n'y a pas d'enveloppe d'offre retirée ou remplacée avant la limite du dépôt des offres. Un pli contenant une offre retirée ou remplacée dans ces conditions ne doit pas être ouvert. Sa teneur n’est pas annoncée à haute voix et l’offre n’est pas examinée par le Maître d’Ouvrage. Une offre modifiée et reçue dans les délais sera ouverte et la modification annoncée à haute voix.</w:t>
      </w:r>
    </w:p>
    <w:p w:rsidR="00C276A2" w:rsidRPr="006B1A18" w:rsidRDefault="00C276A2" w:rsidP="00622A14">
      <w:pPr>
        <w:spacing w:line="240" w:lineRule="auto"/>
        <w:ind w:left="360"/>
        <w:jc w:val="both"/>
        <w:rPr>
          <w:sz w:val="24"/>
          <w:szCs w:val="24"/>
          <w:lang w:val="fr-FR"/>
        </w:rPr>
      </w:pPr>
    </w:p>
    <w:p w:rsidR="007509A2" w:rsidRPr="006B1A18" w:rsidRDefault="00787E5A" w:rsidP="00622A14">
      <w:pPr>
        <w:spacing w:line="240" w:lineRule="auto"/>
        <w:ind w:left="360"/>
        <w:jc w:val="both"/>
        <w:rPr>
          <w:sz w:val="24"/>
          <w:szCs w:val="24"/>
          <w:lang w:val="fr-FR"/>
        </w:rPr>
      </w:pPr>
      <w:r w:rsidRPr="006B1A18">
        <w:rPr>
          <w:sz w:val="24"/>
          <w:szCs w:val="24"/>
          <w:lang w:val="fr-FR"/>
        </w:rPr>
        <w:t>3</w:t>
      </w:r>
      <w:r w:rsidR="007509A2" w:rsidRPr="006B1A18">
        <w:rPr>
          <w:sz w:val="24"/>
          <w:szCs w:val="24"/>
          <w:lang w:val="fr-FR"/>
        </w:rPr>
        <w:t xml:space="preserve">) </w:t>
      </w:r>
      <w:r w:rsidR="00C276A2" w:rsidRPr="006B1A18">
        <w:rPr>
          <w:sz w:val="24"/>
          <w:szCs w:val="24"/>
          <w:lang w:val="fr-FR"/>
        </w:rPr>
        <w:t xml:space="preserve">Annonce </w:t>
      </w:r>
      <w:r w:rsidR="007509A2" w:rsidRPr="006B1A18">
        <w:rPr>
          <w:sz w:val="24"/>
          <w:szCs w:val="24"/>
          <w:lang w:val="fr-FR"/>
        </w:rPr>
        <w:t xml:space="preserve">de </w:t>
      </w:r>
      <w:r w:rsidR="00C276A2" w:rsidRPr="006B1A18">
        <w:rPr>
          <w:sz w:val="24"/>
          <w:szCs w:val="24"/>
          <w:lang w:val="fr-FR"/>
        </w:rPr>
        <w:t>l’identité de chaque sou</w:t>
      </w:r>
      <w:r w:rsidR="007509A2" w:rsidRPr="006B1A18">
        <w:rPr>
          <w:sz w:val="24"/>
          <w:szCs w:val="24"/>
          <w:lang w:val="fr-FR"/>
        </w:rPr>
        <w:t>missionnaire;</w:t>
      </w:r>
    </w:p>
    <w:p w:rsidR="007509A2" w:rsidRPr="006B1A18" w:rsidRDefault="007509A2" w:rsidP="00622A14">
      <w:pPr>
        <w:spacing w:line="240" w:lineRule="auto"/>
        <w:ind w:left="360"/>
        <w:jc w:val="both"/>
        <w:rPr>
          <w:sz w:val="24"/>
          <w:szCs w:val="24"/>
          <w:lang w:val="fr-FR"/>
        </w:rPr>
      </w:pPr>
    </w:p>
    <w:p w:rsidR="00787E5A" w:rsidRPr="006B1A18" w:rsidRDefault="00787E5A" w:rsidP="00622A14">
      <w:pPr>
        <w:spacing w:line="240" w:lineRule="auto"/>
        <w:ind w:left="360"/>
        <w:jc w:val="both"/>
        <w:rPr>
          <w:sz w:val="24"/>
          <w:szCs w:val="24"/>
          <w:lang w:val="fr-FR"/>
        </w:rPr>
      </w:pPr>
      <w:r w:rsidRPr="006B1A18">
        <w:rPr>
          <w:sz w:val="24"/>
          <w:szCs w:val="24"/>
          <w:lang w:val="fr-FR"/>
        </w:rPr>
        <w:t>4</w:t>
      </w:r>
      <w:r w:rsidR="007509A2" w:rsidRPr="006B1A18">
        <w:rPr>
          <w:sz w:val="24"/>
          <w:szCs w:val="24"/>
          <w:lang w:val="fr-FR"/>
        </w:rPr>
        <w:t>) Ouverture une à une des offres en vérifiant la présence</w:t>
      </w:r>
      <w:r w:rsidR="0031019B" w:rsidRPr="006B1A18">
        <w:rPr>
          <w:sz w:val="24"/>
          <w:szCs w:val="24"/>
          <w:lang w:val="fr-FR"/>
        </w:rPr>
        <w:t> :</w:t>
      </w:r>
      <w:r w:rsidR="007509A2" w:rsidRPr="006B1A18">
        <w:rPr>
          <w:sz w:val="24"/>
          <w:szCs w:val="24"/>
          <w:lang w:val="fr-FR"/>
        </w:rPr>
        <w:t xml:space="preserve"> </w:t>
      </w:r>
    </w:p>
    <w:p w:rsidR="00787E5A" w:rsidRPr="006B1A18" w:rsidRDefault="007509A2" w:rsidP="00885DAD">
      <w:pPr>
        <w:spacing w:line="240" w:lineRule="auto"/>
        <w:ind w:left="630"/>
        <w:jc w:val="both"/>
        <w:rPr>
          <w:sz w:val="24"/>
          <w:szCs w:val="24"/>
          <w:lang w:val="fr-FR"/>
        </w:rPr>
      </w:pPr>
      <w:r w:rsidRPr="006B1A18">
        <w:rPr>
          <w:sz w:val="24"/>
          <w:szCs w:val="24"/>
          <w:lang w:val="fr-FR"/>
        </w:rPr>
        <w:t xml:space="preserve">(i) du Formulaire de Soumission, </w:t>
      </w:r>
    </w:p>
    <w:p w:rsidR="00787E5A" w:rsidRPr="006B1A18" w:rsidRDefault="007509A2" w:rsidP="00885DAD">
      <w:pPr>
        <w:spacing w:line="240" w:lineRule="auto"/>
        <w:ind w:left="630"/>
        <w:jc w:val="both"/>
        <w:rPr>
          <w:sz w:val="24"/>
          <w:szCs w:val="24"/>
          <w:lang w:val="fr-FR"/>
        </w:rPr>
      </w:pPr>
      <w:r w:rsidRPr="006B1A18">
        <w:rPr>
          <w:sz w:val="24"/>
          <w:szCs w:val="24"/>
          <w:lang w:val="fr-FR"/>
        </w:rPr>
        <w:t xml:space="preserve">(ii) de la Déclaration de Garantie de soumission, </w:t>
      </w:r>
    </w:p>
    <w:p w:rsidR="007509A2" w:rsidRPr="006B1A18" w:rsidRDefault="007509A2" w:rsidP="00885DAD">
      <w:pPr>
        <w:spacing w:line="240" w:lineRule="auto"/>
        <w:ind w:left="630"/>
        <w:jc w:val="both"/>
        <w:rPr>
          <w:sz w:val="24"/>
          <w:szCs w:val="24"/>
          <w:lang w:val="fr-FR"/>
        </w:rPr>
      </w:pPr>
      <w:r w:rsidRPr="006B1A18">
        <w:rPr>
          <w:sz w:val="24"/>
          <w:szCs w:val="24"/>
          <w:lang w:val="fr-FR"/>
        </w:rPr>
        <w:t>(iii) de l'autorisation officielle pour le signataire d'engager le soumissionnaire;</w:t>
      </w:r>
    </w:p>
    <w:p w:rsidR="007509A2" w:rsidRPr="006B1A18" w:rsidRDefault="007509A2" w:rsidP="00622A14">
      <w:pPr>
        <w:spacing w:line="240" w:lineRule="auto"/>
        <w:ind w:left="360"/>
        <w:jc w:val="both"/>
        <w:rPr>
          <w:sz w:val="24"/>
          <w:szCs w:val="24"/>
          <w:lang w:val="fr-FR"/>
        </w:rPr>
      </w:pPr>
    </w:p>
    <w:p w:rsidR="00C276A2" w:rsidRPr="006B1A18" w:rsidRDefault="00787E5A" w:rsidP="00622A14">
      <w:pPr>
        <w:spacing w:line="240" w:lineRule="auto"/>
        <w:ind w:left="360"/>
        <w:jc w:val="both"/>
        <w:rPr>
          <w:sz w:val="24"/>
          <w:szCs w:val="24"/>
          <w:lang w:val="fr-FR"/>
        </w:rPr>
      </w:pPr>
      <w:r w:rsidRPr="006B1A18">
        <w:rPr>
          <w:sz w:val="24"/>
          <w:szCs w:val="24"/>
          <w:lang w:val="fr-FR"/>
        </w:rPr>
        <w:t>5</w:t>
      </w:r>
      <w:r w:rsidR="007509A2" w:rsidRPr="006B1A18">
        <w:rPr>
          <w:sz w:val="24"/>
          <w:szCs w:val="24"/>
          <w:lang w:val="fr-FR"/>
        </w:rPr>
        <w:t>) Lecture à haute voix du montant total de chaque offre tel qu'indiqué sur le Formulaire de Soumission, de la proposition éventuelle de rabais, de la proposition éventuelle, si elles étaient autorisées, de variante(s) avec son (leur) prix;</w:t>
      </w:r>
    </w:p>
    <w:p w:rsidR="007509A2" w:rsidRPr="006B1A18" w:rsidRDefault="007509A2" w:rsidP="00622A14">
      <w:pPr>
        <w:spacing w:line="240" w:lineRule="auto"/>
        <w:ind w:left="360"/>
        <w:jc w:val="both"/>
        <w:rPr>
          <w:sz w:val="24"/>
          <w:szCs w:val="24"/>
          <w:lang w:val="fr-FR"/>
        </w:rPr>
      </w:pPr>
    </w:p>
    <w:p w:rsidR="00C276A2" w:rsidRPr="006B1A18" w:rsidRDefault="00787E5A" w:rsidP="00622A14">
      <w:pPr>
        <w:spacing w:line="240" w:lineRule="auto"/>
        <w:ind w:left="360"/>
        <w:jc w:val="both"/>
        <w:rPr>
          <w:sz w:val="24"/>
          <w:szCs w:val="24"/>
          <w:lang w:val="fr-FR"/>
        </w:rPr>
      </w:pPr>
      <w:r w:rsidRPr="006B1A18">
        <w:rPr>
          <w:sz w:val="24"/>
          <w:szCs w:val="24"/>
          <w:lang w:val="fr-FR"/>
        </w:rPr>
        <w:t xml:space="preserve">6) Avant de clôturer la séance, le représentant du COPE, demande aux personnes présente si ils ont une objection sur le déroulement de la séance d'ouverture des plis. </w:t>
      </w:r>
      <w:r w:rsidR="00987CBE" w:rsidRPr="006B1A18">
        <w:rPr>
          <w:sz w:val="24"/>
          <w:szCs w:val="24"/>
          <w:lang w:val="fr-FR"/>
        </w:rPr>
        <w:t xml:space="preserve">A moins que les réponses aux objections ne soient explicitement dans les DAO, les réponses aux objections ne doivent pas </w:t>
      </w:r>
      <w:r w:rsidR="00987CBE" w:rsidRPr="006B1A18">
        <w:rPr>
          <w:sz w:val="24"/>
          <w:szCs w:val="24"/>
          <w:lang w:val="fr-FR"/>
        </w:rPr>
        <w:lastRenderedPageBreak/>
        <w:t>être traitées en séance d'ouverture mais adressées officiellement par l</w:t>
      </w:r>
      <w:r w:rsidR="0076451A" w:rsidRPr="006B1A18">
        <w:rPr>
          <w:sz w:val="24"/>
          <w:szCs w:val="24"/>
          <w:lang w:val="fr-FR"/>
        </w:rPr>
        <w:t xml:space="preserve">a Personne Responsable du </w:t>
      </w:r>
      <w:r w:rsidR="006B1A18" w:rsidRPr="006B1A18">
        <w:rPr>
          <w:sz w:val="24"/>
          <w:szCs w:val="24"/>
          <w:lang w:val="fr-FR"/>
        </w:rPr>
        <w:t>Marché lors</w:t>
      </w:r>
      <w:r w:rsidR="00987CBE" w:rsidRPr="006B1A18">
        <w:rPr>
          <w:sz w:val="24"/>
          <w:szCs w:val="24"/>
          <w:lang w:val="fr-FR"/>
        </w:rPr>
        <w:t xml:space="preserve"> de la phase de l'évaluation des offres.</w:t>
      </w:r>
    </w:p>
    <w:p w:rsidR="00987CBE" w:rsidRPr="006B1A18" w:rsidRDefault="00987CBE" w:rsidP="00622A14">
      <w:pPr>
        <w:spacing w:line="240" w:lineRule="auto"/>
        <w:ind w:left="360"/>
        <w:jc w:val="both"/>
        <w:rPr>
          <w:sz w:val="24"/>
          <w:szCs w:val="24"/>
          <w:lang w:val="fr-FR"/>
        </w:rPr>
      </w:pPr>
    </w:p>
    <w:p w:rsidR="00987CBE" w:rsidRPr="006B1A18" w:rsidRDefault="00987CBE" w:rsidP="00622A14">
      <w:pPr>
        <w:spacing w:line="240" w:lineRule="auto"/>
        <w:ind w:left="360"/>
        <w:jc w:val="both"/>
        <w:rPr>
          <w:sz w:val="24"/>
          <w:szCs w:val="24"/>
          <w:lang w:val="fr-FR"/>
        </w:rPr>
      </w:pPr>
      <w:r w:rsidRPr="006B1A18">
        <w:rPr>
          <w:sz w:val="24"/>
          <w:szCs w:val="24"/>
          <w:lang w:val="fr-FR"/>
        </w:rPr>
        <w:t>7) Il est établi, séance tenante, un procès-verbal de la séance d'ouverture des plis. Le procès-verbal reprendra les données suivantes:</w:t>
      </w:r>
    </w:p>
    <w:p w:rsidR="00AE4BDB" w:rsidRPr="006B1A18" w:rsidRDefault="00AE4BDB" w:rsidP="00C276A2">
      <w:pPr>
        <w:spacing w:line="240" w:lineRule="auto"/>
        <w:jc w:val="both"/>
        <w:rPr>
          <w:sz w:val="24"/>
          <w:szCs w:val="24"/>
          <w:lang w:val="fr-FR"/>
        </w:rPr>
      </w:pPr>
    </w:p>
    <w:tbl>
      <w:tblPr>
        <w:tblStyle w:val="TableGrid"/>
        <w:tblW w:w="5000" w:type="pct"/>
        <w:tblLook w:val="04A0" w:firstRow="1" w:lastRow="0" w:firstColumn="1" w:lastColumn="0" w:noHBand="0" w:noVBand="1"/>
      </w:tblPr>
      <w:tblGrid>
        <w:gridCol w:w="4518"/>
        <w:gridCol w:w="2251"/>
        <w:gridCol w:w="3095"/>
      </w:tblGrid>
      <w:tr w:rsidR="00AE4BDB" w:rsidRPr="00E242E6" w:rsidTr="00D05A1D">
        <w:tc>
          <w:tcPr>
            <w:tcW w:w="2290" w:type="pct"/>
          </w:tcPr>
          <w:p w:rsidR="00AE4BDB" w:rsidRPr="006B1A18" w:rsidRDefault="00AE4BDB" w:rsidP="00C276A2">
            <w:pPr>
              <w:spacing w:line="240" w:lineRule="auto"/>
              <w:jc w:val="both"/>
              <w:rPr>
                <w:sz w:val="24"/>
                <w:szCs w:val="24"/>
                <w:lang w:val="fr-FR"/>
              </w:rPr>
            </w:pPr>
            <w:r w:rsidRPr="006B1A18">
              <w:rPr>
                <w:sz w:val="24"/>
                <w:szCs w:val="24"/>
                <w:lang w:val="fr-FR"/>
              </w:rPr>
              <w:t>Numéro de référence de l’appel d’offres</w:t>
            </w:r>
          </w:p>
        </w:tc>
        <w:tc>
          <w:tcPr>
            <w:tcW w:w="2710" w:type="pct"/>
            <w:gridSpan w:val="2"/>
          </w:tcPr>
          <w:p w:rsidR="00AE4BDB" w:rsidRPr="006B1A18" w:rsidRDefault="00AE4BDB" w:rsidP="00C276A2">
            <w:pPr>
              <w:spacing w:line="240" w:lineRule="auto"/>
              <w:jc w:val="both"/>
              <w:rPr>
                <w:sz w:val="24"/>
                <w:szCs w:val="24"/>
                <w:lang w:val="fr-FR"/>
              </w:rPr>
            </w:pPr>
          </w:p>
        </w:tc>
      </w:tr>
      <w:tr w:rsidR="005E341F" w:rsidRPr="006B1A18" w:rsidTr="00D05A1D">
        <w:tc>
          <w:tcPr>
            <w:tcW w:w="2290" w:type="pct"/>
          </w:tcPr>
          <w:p w:rsidR="005E341F" w:rsidRPr="006B1A18" w:rsidRDefault="005E341F" w:rsidP="00C276A2">
            <w:pPr>
              <w:spacing w:line="240" w:lineRule="auto"/>
              <w:jc w:val="both"/>
              <w:rPr>
                <w:sz w:val="24"/>
                <w:szCs w:val="24"/>
                <w:lang w:val="fr-FR"/>
              </w:rPr>
            </w:pPr>
            <w:r w:rsidRPr="006B1A18">
              <w:rPr>
                <w:sz w:val="24"/>
                <w:szCs w:val="24"/>
                <w:lang w:val="fr-FR"/>
              </w:rPr>
              <w:t>Nom de l’Autorité Contractante</w:t>
            </w:r>
          </w:p>
        </w:tc>
        <w:tc>
          <w:tcPr>
            <w:tcW w:w="2710" w:type="pct"/>
            <w:gridSpan w:val="2"/>
          </w:tcPr>
          <w:p w:rsidR="005E341F" w:rsidRPr="006B1A18" w:rsidRDefault="005E341F" w:rsidP="00C276A2">
            <w:pPr>
              <w:spacing w:line="240" w:lineRule="auto"/>
              <w:jc w:val="both"/>
              <w:rPr>
                <w:sz w:val="24"/>
                <w:szCs w:val="24"/>
                <w:lang w:val="fr-FR"/>
              </w:rPr>
            </w:pPr>
          </w:p>
        </w:tc>
      </w:tr>
      <w:tr w:rsidR="00657772" w:rsidRPr="00E242E6" w:rsidTr="00D05A1D">
        <w:tc>
          <w:tcPr>
            <w:tcW w:w="2290" w:type="pct"/>
          </w:tcPr>
          <w:p w:rsidR="00657772" w:rsidRPr="006B1A18" w:rsidRDefault="00657772" w:rsidP="00657772">
            <w:pPr>
              <w:spacing w:line="240" w:lineRule="auto"/>
              <w:jc w:val="both"/>
              <w:rPr>
                <w:sz w:val="24"/>
                <w:szCs w:val="24"/>
                <w:lang w:val="fr-FR"/>
              </w:rPr>
            </w:pPr>
            <w:r w:rsidRPr="006B1A18">
              <w:rPr>
                <w:sz w:val="24"/>
                <w:szCs w:val="24"/>
                <w:lang w:val="fr-FR"/>
              </w:rPr>
              <w:t>Date/Heure limite de dépôt des offres</w:t>
            </w:r>
          </w:p>
        </w:tc>
        <w:tc>
          <w:tcPr>
            <w:tcW w:w="2710" w:type="pct"/>
            <w:gridSpan w:val="2"/>
          </w:tcPr>
          <w:p w:rsidR="00657772" w:rsidRPr="006B1A18" w:rsidRDefault="00657772" w:rsidP="00C276A2">
            <w:pPr>
              <w:spacing w:line="240" w:lineRule="auto"/>
              <w:jc w:val="both"/>
              <w:rPr>
                <w:sz w:val="24"/>
                <w:szCs w:val="24"/>
                <w:lang w:val="fr-FR"/>
              </w:rPr>
            </w:pPr>
          </w:p>
        </w:tc>
      </w:tr>
      <w:tr w:rsidR="00AE4BDB" w:rsidRPr="00E242E6" w:rsidTr="00D05A1D">
        <w:tc>
          <w:tcPr>
            <w:tcW w:w="2290" w:type="pct"/>
          </w:tcPr>
          <w:p w:rsidR="00AE4BDB" w:rsidRPr="006B1A18" w:rsidRDefault="00AE4BDB" w:rsidP="00657772">
            <w:pPr>
              <w:spacing w:line="240" w:lineRule="auto"/>
              <w:jc w:val="both"/>
              <w:rPr>
                <w:sz w:val="24"/>
                <w:szCs w:val="24"/>
                <w:lang w:val="fr-FR"/>
              </w:rPr>
            </w:pPr>
            <w:r w:rsidRPr="006B1A18">
              <w:rPr>
                <w:sz w:val="24"/>
                <w:szCs w:val="24"/>
                <w:lang w:val="fr-FR"/>
              </w:rPr>
              <w:t>Date/Heure/Lieu d’ouverture du pli</w:t>
            </w:r>
          </w:p>
        </w:tc>
        <w:tc>
          <w:tcPr>
            <w:tcW w:w="2710" w:type="pct"/>
            <w:gridSpan w:val="2"/>
          </w:tcPr>
          <w:p w:rsidR="00AE4BDB" w:rsidRPr="006B1A18" w:rsidRDefault="00AE4BDB" w:rsidP="00C276A2">
            <w:pPr>
              <w:spacing w:line="240" w:lineRule="auto"/>
              <w:jc w:val="both"/>
              <w:rPr>
                <w:sz w:val="24"/>
                <w:szCs w:val="24"/>
                <w:lang w:val="fr-FR"/>
              </w:rPr>
            </w:pPr>
          </w:p>
        </w:tc>
      </w:tr>
      <w:tr w:rsidR="00AE4BDB" w:rsidRPr="00E242E6" w:rsidTr="00D05A1D">
        <w:tc>
          <w:tcPr>
            <w:tcW w:w="2290" w:type="pct"/>
          </w:tcPr>
          <w:p w:rsidR="00AE4BDB" w:rsidRPr="006B1A18" w:rsidRDefault="00AE4BDB" w:rsidP="00C276A2">
            <w:pPr>
              <w:spacing w:line="240" w:lineRule="auto"/>
              <w:jc w:val="both"/>
              <w:rPr>
                <w:sz w:val="24"/>
                <w:szCs w:val="24"/>
                <w:lang w:val="fr-FR"/>
              </w:rPr>
            </w:pPr>
            <w:r w:rsidRPr="006B1A18">
              <w:rPr>
                <w:sz w:val="24"/>
                <w:szCs w:val="24"/>
                <w:lang w:val="fr-FR"/>
              </w:rPr>
              <w:t>Rappel de la durée de validité</w:t>
            </w:r>
          </w:p>
        </w:tc>
        <w:tc>
          <w:tcPr>
            <w:tcW w:w="2710" w:type="pct"/>
            <w:gridSpan w:val="2"/>
          </w:tcPr>
          <w:p w:rsidR="00AE4BDB" w:rsidRPr="006B1A18" w:rsidRDefault="00AE4BDB" w:rsidP="00C276A2">
            <w:pPr>
              <w:spacing w:line="240" w:lineRule="auto"/>
              <w:jc w:val="both"/>
              <w:rPr>
                <w:sz w:val="24"/>
                <w:szCs w:val="24"/>
                <w:lang w:val="fr-FR"/>
              </w:rPr>
            </w:pPr>
          </w:p>
        </w:tc>
      </w:tr>
      <w:tr w:rsidR="00D05A1D" w:rsidRPr="006B1A18" w:rsidTr="00D05A1D">
        <w:tc>
          <w:tcPr>
            <w:tcW w:w="2290" w:type="pct"/>
            <w:vMerge w:val="restart"/>
          </w:tcPr>
          <w:p w:rsidR="00D05A1D" w:rsidRPr="006B1A18" w:rsidRDefault="00D05A1D" w:rsidP="00C276A2">
            <w:pPr>
              <w:spacing w:line="240" w:lineRule="auto"/>
              <w:jc w:val="both"/>
              <w:rPr>
                <w:sz w:val="24"/>
                <w:szCs w:val="24"/>
                <w:lang w:val="fr-FR"/>
              </w:rPr>
            </w:pPr>
            <w:r w:rsidRPr="006B1A18">
              <w:rPr>
                <w:sz w:val="24"/>
                <w:szCs w:val="24"/>
                <w:lang w:val="fr-FR"/>
              </w:rPr>
              <w:t>Enveloppes extérieures cachetées?</w:t>
            </w:r>
          </w:p>
        </w:tc>
        <w:tc>
          <w:tcPr>
            <w:tcW w:w="1141" w:type="pct"/>
          </w:tcPr>
          <w:p w:rsidR="00D05A1D" w:rsidRPr="006B1A18" w:rsidRDefault="00D05A1D" w:rsidP="00C276A2">
            <w:pPr>
              <w:spacing w:line="240" w:lineRule="auto"/>
              <w:jc w:val="both"/>
              <w:rPr>
                <w:sz w:val="24"/>
                <w:szCs w:val="24"/>
                <w:lang w:val="fr-FR"/>
              </w:rPr>
            </w:pPr>
            <w:r w:rsidRPr="006B1A18">
              <w:rPr>
                <w:sz w:val="24"/>
                <w:szCs w:val="24"/>
                <w:lang w:val="fr-FR"/>
              </w:rPr>
              <w:t>Soumissionnaire 1</w:t>
            </w:r>
          </w:p>
        </w:tc>
        <w:tc>
          <w:tcPr>
            <w:tcW w:w="1569" w:type="pct"/>
          </w:tcPr>
          <w:p w:rsidR="00D05A1D" w:rsidRPr="006B1A18" w:rsidRDefault="00D05A1D" w:rsidP="00C276A2">
            <w:pPr>
              <w:spacing w:line="240" w:lineRule="auto"/>
              <w:jc w:val="both"/>
              <w:rPr>
                <w:sz w:val="24"/>
                <w:szCs w:val="24"/>
                <w:lang w:val="fr-FR"/>
              </w:rPr>
            </w:pPr>
            <w:r w:rsidRPr="006B1A18">
              <w:rPr>
                <w:sz w:val="24"/>
                <w:szCs w:val="24"/>
                <w:lang w:val="fr-FR"/>
              </w:rPr>
              <w:t>Oui/Non</w:t>
            </w:r>
          </w:p>
        </w:tc>
      </w:tr>
      <w:tr w:rsidR="00D05A1D" w:rsidRPr="006B1A18" w:rsidTr="00D05A1D">
        <w:tc>
          <w:tcPr>
            <w:tcW w:w="2290" w:type="pct"/>
            <w:vMerge/>
          </w:tcPr>
          <w:p w:rsidR="00D05A1D" w:rsidRPr="006B1A18" w:rsidRDefault="00D05A1D" w:rsidP="00C276A2">
            <w:pPr>
              <w:spacing w:line="240" w:lineRule="auto"/>
              <w:jc w:val="both"/>
              <w:rPr>
                <w:sz w:val="24"/>
                <w:szCs w:val="24"/>
                <w:lang w:val="fr-FR"/>
              </w:rPr>
            </w:pPr>
          </w:p>
        </w:tc>
        <w:tc>
          <w:tcPr>
            <w:tcW w:w="1141" w:type="pct"/>
          </w:tcPr>
          <w:p w:rsidR="00D05A1D" w:rsidRPr="006B1A18" w:rsidRDefault="00D05A1D" w:rsidP="00C276A2">
            <w:pPr>
              <w:spacing w:line="240" w:lineRule="auto"/>
              <w:jc w:val="both"/>
              <w:rPr>
                <w:sz w:val="24"/>
                <w:szCs w:val="24"/>
                <w:lang w:val="fr-FR"/>
              </w:rPr>
            </w:pPr>
            <w:r w:rsidRPr="006B1A18">
              <w:rPr>
                <w:sz w:val="24"/>
                <w:szCs w:val="24"/>
                <w:lang w:val="fr-FR"/>
              </w:rPr>
              <w:t>Soumissionnaire 2</w:t>
            </w:r>
          </w:p>
        </w:tc>
        <w:tc>
          <w:tcPr>
            <w:tcW w:w="1569" w:type="pct"/>
          </w:tcPr>
          <w:p w:rsidR="00D05A1D" w:rsidRPr="006B1A18" w:rsidRDefault="00D05A1D" w:rsidP="00C276A2">
            <w:pPr>
              <w:spacing w:line="240" w:lineRule="auto"/>
              <w:jc w:val="both"/>
              <w:rPr>
                <w:sz w:val="24"/>
                <w:szCs w:val="24"/>
                <w:lang w:val="fr-FR"/>
              </w:rPr>
            </w:pPr>
          </w:p>
        </w:tc>
      </w:tr>
      <w:tr w:rsidR="00D05A1D" w:rsidRPr="006B1A18" w:rsidTr="00D05A1D">
        <w:tc>
          <w:tcPr>
            <w:tcW w:w="2290" w:type="pct"/>
            <w:vMerge/>
          </w:tcPr>
          <w:p w:rsidR="00D05A1D" w:rsidRPr="006B1A18" w:rsidRDefault="00D05A1D" w:rsidP="00C276A2">
            <w:pPr>
              <w:spacing w:line="240" w:lineRule="auto"/>
              <w:jc w:val="both"/>
              <w:rPr>
                <w:sz w:val="24"/>
                <w:szCs w:val="24"/>
                <w:lang w:val="fr-FR"/>
              </w:rPr>
            </w:pPr>
          </w:p>
        </w:tc>
        <w:tc>
          <w:tcPr>
            <w:tcW w:w="1141" w:type="pct"/>
          </w:tcPr>
          <w:p w:rsidR="00D05A1D" w:rsidRPr="006B1A18" w:rsidRDefault="00D05A1D" w:rsidP="00C276A2">
            <w:pPr>
              <w:spacing w:line="240" w:lineRule="auto"/>
              <w:jc w:val="both"/>
              <w:rPr>
                <w:sz w:val="24"/>
                <w:szCs w:val="24"/>
                <w:lang w:val="fr-FR"/>
              </w:rPr>
            </w:pPr>
            <w:r w:rsidRPr="006B1A18">
              <w:rPr>
                <w:sz w:val="24"/>
                <w:szCs w:val="24"/>
                <w:lang w:val="fr-FR"/>
              </w:rPr>
              <w:t>Soumissionnaire 3</w:t>
            </w:r>
          </w:p>
        </w:tc>
        <w:tc>
          <w:tcPr>
            <w:tcW w:w="1569" w:type="pct"/>
          </w:tcPr>
          <w:p w:rsidR="00D05A1D" w:rsidRPr="006B1A18" w:rsidRDefault="00D05A1D" w:rsidP="00C276A2">
            <w:pPr>
              <w:spacing w:line="240" w:lineRule="auto"/>
              <w:jc w:val="both"/>
              <w:rPr>
                <w:sz w:val="24"/>
                <w:szCs w:val="24"/>
                <w:lang w:val="fr-FR"/>
              </w:rPr>
            </w:pPr>
          </w:p>
        </w:tc>
      </w:tr>
      <w:tr w:rsidR="00D05A1D" w:rsidRPr="006B1A18" w:rsidTr="00D05A1D">
        <w:tc>
          <w:tcPr>
            <w:tcW w:w="2290" w:type="pct"/>
            <w:vMerge/>
          </w:tcPr>
          <w:p w:rsidR="00D05A1D" w:rsidRPr="006B1A18" w:rsidRDefault="00D05A1D" w:rsidP="00C276A2">
            <w:pPr>
              <w:spacing w:line="240" w:lineRule="auto"/>
              <w:jc w:val="both"/>
              <w:rPr>
                <w:sz w:val="24"/>
                <w:szCs w:val="24"/>
                <w:lang w:val="fr-FR"/>
              </w:rPr>
            </w:pPr>
          </w:p>
        </w:tc>
        <w:tc>
          <w:tcPr>
            <w:tcW w:w="1141" w:type="pct"/>
          </w:tcPr>
          <w:p w:rsidR="00D05A1D" w:rsidRPr="006B1A18" w:rsidRDefault="00D05A1D" w:rsidP="00C276A2">
            <w:pPr>
              <w:spacing w:line="240" w:lineRule="auto"/>
              <w:jc w:val="both"/>
              <w:rPr>
                <w:sz w:val="24"/>
                <w:szCs w:val="24"/>
                <w:lang w:val="fr-FR"/>
              </w:rPr>
            </w:pPr>
            <w:r w:rsidRPr="006B1A18">
              <w:rPr>
                <w:sz w:val="24"/>
                <w:szCs w:val="24"/>
                <w:lang w:val="fr-FR"/>
              </w:rPr>
              <w:t>Soumissionnaire 4</w:t>
            </w:r>
          </w:p>
        </w:tc>
        <w:tc>
          <w:tcPr>
            <w:tcW w:w="1569" w:type="pct"/>
          </w:tcPr>
          <w:p w:rsidR="00D05A1D" w:rsidRPr="006B1A18" w:rsidRDefault="00D05A1D" w:rsidP="00C276A2">
            <w:pPr>
              <w:spacing w:line="240" w:lineRule="auto"/>
              <w:jc w:val="both"/>
              <w:rPr>
                <w:sz w:val="24"/>
                <w:szCs w:val="24"/>
                <w:lang w:val="fr-FR"/>
              </w:rPr>
            </w:pPr>
          </w:p>
        </w:tc>
      </w:tr>
      <w:tr w:rsidR="00622A14" w:rsidRPr="006B1A18" w:rsidTr="00D05A1D">
        <w:tc>
          <w:tcPr>
            <w:tcW w:w="2290" w:type="pct"/>
            <w:vMerge w:val="restart"/>
          </w:tcPr>
          <w:p w:rsidR="00622A14" w:rsidRPr="006B1A18" w:rsidRDefault="00622A14" w:rsidP="00622A14">
            <w:pPr>
              <w:spacing w:line="240" w:lineRule="auto"/>
              <w:jc w:val="both"/>
              <w:rPr>
                <w:sz w:val="24"/>
                <w:szCs w:val="24"/>
                <w:lang w:val="fr-FR"/>
              </w:rPr>
            </w:pPr>
            <w:r w:rsidRPr="006B1A18">
              <w:rPr>
                <w:sz w:val="24"/>
                <w:szCs w:val="24"/>
                <w:lang w:val="fr-FR"/>
              </w:rPr>
              <w:t>Présence d'un original et de trois copies dans les enveloppes intérieures</w:t>
            </w:r>
          </w:p>
        </w:tc>
        <w:tc>
          <w:tcPr>
            <w:tcW w:w="1141" w:type="pct"/>
          </w:tcPr>
          <w:p w:rsidR="00622A14" w:rsidRPr="006B1A18" w:rsidRDefault="00622A14" w:rsidP="00457328">
            <w:pPr>
              <w:spacing w:line="240" w:lineRule="auto"/>
              <w:jc w:val="both"/>
              <w:rPr>
                <w:sz w:val="24"/>
                <w:szCs w:val="24"/>
                <w:lang w:val="fr-FR"/>
              </w:rPr>
            </w:pPr>
            <w:r w:rsidRPr="006B1A18">
              <w:rPr>
                <w:sz w:val="24"/>
                <w:szCs w:val="24"/>
                <w:lang w:val="fr-FR"/>
              </w:rPr>
              <w:t>Soumissionnaire 1</w:t>
            </w:r>
          </w:p>
        </w:tc>
        <w:tc>
          <w:tcPr>
            <w:tcW w:w="1569" w:type="pct"/>
          </w:tcPr>
          <w:p w:rsidR="00622A14" w:rsidRPr="006B1A18" w:rsidRDefault="00622A14" w:rsidP="00C276A2">
            <w:pPr>
              <w:spacing w:line="240" w:lineRule="auto"/>
              <w:jc w:val="both"/>
              <w:rPr>
                <w:sz w:val="24"/>
                <w:szCs w:val="24"/>
                <w:lang w:val="fr-FR"/>
              </w:rPr>
            </w:pPr>
            <w:r w:rsidRPr="006B1A18">
              <w:rPr>
                <w:sz w:val="24"/>
                <w:szCs w:val="24"/>
                <w:lang w:val="fr-FR"/>
              </w:rPr>
              <w:t>Oui/Non</w:t>
            </w:r>
          </w:p>
        </w:tc>
      </w:tr>
      <w:tr w:rsidR="00622A14" w:rsidRPr="006B1A18" w:rsidTr="00D05A1D">
        <w:tc>
          <w:tcPr>
            <w:tcW w:w="2290" w:type="pct"/>
            <w:vMerge/>
          </w:tcPr>
          <w:p w:rsidR="00622A14" w:rsidRPr="006B1A18" w:rsidRDefault="00622A14" w:rsidP="00C276A2">
            <w:pPr>
              <w:spacing w:line="240" w:lineRule="auto"/>
              <w:jc w:val="both"/>
              <w:rPr>
                <w:sz w:val="24"/>
                <w:szCs w:val="24"/>
                <w:lang w:val="fr-FR"/>
              </w:rPr>
            </w:pPr>
          </w:p>
        </w:tc>
        <w:tc>
          <w:tcPr>
            <w:tcW w:w="1141" w:type="pct"/>
          </w:tcPr>
          <w:p w:rsidR="00622A14" w:rsidRPr="006B1A18" w:rsidRDefault="00622A14" w:rsidP="00457328">
            <w:pPr>
              <w:spacing w:line="240" w:lineRule="auto"/>
              <w:jc w:val="both"/>
              <w:rPr>
                <w:sz w:val="24"/>
                <w:szCs w:val="24"/>
                <w:lang w:val="fr-FR"/>
              </w:rPr>
            </w:pPr>
            <w:r w:rsidRPr="006B1A18">
              <w:rPr>
                <w:sz w:val="24"/>
                <w:szCs w:val="24"/>
                <w:lang w:val="fr-FR"/>
              </w:rPr>
              <w:t>Soumissionnaire 2</w:t>
            </w:r>
          </w:p>
        </w:tc>
        <w:tc>
          <w:tcPr>
            <w:tcW w:w="1569" w:type="pct"/>
          </w:tcPr>
          <w:p w:rsidR="00622A14" w:rsidRPr="006B1A18" w:rsidRDefault="00622A14" w:rsidP="00C276A2">
            <w:pPr>
              <w:spacing w:line="240" w:lineRule="auto"/>
              <w:jc w:val="both"/>
              <w:rPr>
                <w:sz w:val="24"/>
                <w:szCs w:val="24"/>
                <w:lang w:val="fr-FR"/>
              </w:rPr>
            </w:pPr>
          </w:p>
        </w:tc>
      </w:tr>
      <w:tr w:rsidR="00622A14" w:rsidRPr="006B1A18" w:rsidTr="00D05A1D">
        <w:tc>
          <w:tcPr>
            <w:tcW w:w="2290" w:type="pct"/>
            <w:vMerge/>
          </w:tcPr>
          <w:p w:rsidR="00622A14" w:rsidRPr="006B1A18" w:rsidRDefault="00622A14" w:rsidP="00C276A2">
            <w:pPr>
              <w:spacing w:line="240" w:lineRule="auto"/>
              <w:jc w:val="both"/>
              <w:rPr>
                <w:sz w:val="24"/>
                <w:szCs w:val="24"/>
                <w:lang w:val="fr-FR"/>
              </w:rPr>
            </w:pPr>
          </w:p>
        </w:tc>
        <w:tc>
          <w:tcPr>
            <w:tcW w:w="1141" w:type="pct"/>
          </w:tcPr>
          <w:p w:rsidR="00622A14" w:rsidRPr="006B1A18" w:rsidRDefault="00622A14" w:rsidP="00457328">
            <w:pPr>
              <w:spacing w:line="240" w:lineRule="auto"/>
              <w:jc w:val="both"/>
              <w:rPr>
                <w:sz w:val="24"/>
                <w:szCs w:val="24"/>
                <w:lang w:val="fr-FR"/>
              </w:rPr>
            </w:pPr>
            <w:r w:rsidRPr="006B1A18">
              <w:rPr>
                <w:sz w:val="24"/>
                <w:szCs w:val="24"/>
                <w:lang w:val="fr-FR"/>
              </w:rPr>
              <w:t>Soumissionnaire 3</w:t>
            </w:r>
          </w:p>
        </w:tc>
        <w:tc>
          <w:tcPr>
            <w:tcW w:w="1569" w:type="pct"/>
          </w:tcPr>
          <w:p w:rsidR="00622A14" w:rsidRPr="006B1A18" w:rsidRDefault="00622A14" w:rsidP="00C276A2">
            <w:pPr>
              <w:spacing w:line="240" w:lineRule="auto"/>
              <w:jc w:val="both"/>
              <w:rPr>
                <w:sz w:val="24"/>
                <w:szCs w:val="24"/>
                <w:lang w:val="fr-FR"/>
              </w:rPr>
            </w:pPr>
          </w:p>
        </w:tc>
      </w:tr>
      <w:tr w:rsidR="00622A14" w:rsidRPr="006B1A18" w:rsidTr="00D05A1D">
        <w:tc>
          <w:tcPr>
            <w:tcW w:w="2290" w:type="pct"/>
            <w:vMerge/>
          </w:tcPr>
          <w:p w:rsidR="00622A14" w:rsidRPr="006B1A18" w:rsidRDefault="00622A14" w:rsidP="00C276A2">
            <w:pPr>
              <w:spacing w:line="240" w:lineRule="auto"/>
              <w:jc w:val="both"/>
              <w:rPr>
                <w:sz w:val="24"/>
                <w:szCs w:val="24"/>
                <w:lang w:val="fr-FR"/>
              </w:rPr>
            </w:pPr>
          </w:p>
        </w:tc>
        <w:tc>
          <w:tcPr>
            <w:tcW w:w="1141" w:type="pct"/>
          </w:tcPr>
          <w:p w:rsidR="00622A14" w:rsidRPr="006B1A18" w:rsidRDefault="00622A14" w:rsidP="00457328">
            <w:pPr>
              <w:spacing w:line="240" w:lineRule="auto"/>
              <w:jc w:val="both"/>
              <w:rPr>
                <w:sz w:val="24"/>
                <w:szCs w:val="24"/>
                <w:lang w:val="fr-FR"/>
              </w:rPr>
            </w:pPr>
            <w:r w:rsidRPr="006B1A18">
              <w:rPr>
                <w:sz w:val="24"/>
                <w:szCs w:val="24"/>
                <w:lang w:val="fr-FR"/>
              </w:rPr>
              <w:t>Soumissionnaire 4</w:t>
            </w:r>
          </w:p>
        </w:tc>
        <w:tc>
          <w:tcPr>
            <w:tcW w:w="1569" w:type="pct"/>
          </w:tcPr>
          <w:p w:rsidR="00622A14" w:rsidRPr="006B1A18" w:rsidRDefault="00622A14" w:rsidP="00C276A2">
            <w:pPr>
              <w:spacing w:line="240" w:lineRule="auto"/>
              <w:jc w:val="both"/>
              <w:rPr>
                <w:sz w:val="24"/>
                <w:szCs w:val="24"/>
                <w:lang w:val="fr-FR"/>
              </w:rPr>
            </w:pPr>
          </w:p>
        </w:tc>
      </w:tr>
    </w:tbl>
    <w:p w:rsidR="00987CBE" w:rsidRPr="006B1A18" w:rsidRDefault="00987CBE" w:rsidP="00C276A2">
      <w:pPr>
        <w:spacing w:line="240" w:lineRule="auto"/>
        <w:jc w:val="both"/>
        <w:rPr>
          <w:sz w:val="24"/>
          <w:szCs w:val="24"/>
          <w:lang w:val="fr-FR"/>
        </w:rPr>
      </w:pPr>
    </w:p>
    <w:tbl>
      <w:tblPr>
        <w:tblStyle w:val="TableGrid"/>
        <w:tblW w:w="5071" w:type="pct"/>
        <w:tblInd w:w="-61" w:type="dxa"/>
        <w:tblCellMar>
          <w:left w:w="29" w:type="dxa"/>
          <w:right w:w="29" w:type="dxa"/>
        </w:tblCellMar>
        <w:tblLook w:val="04A0" w:firstRow="1" w:lastRow="0" w:firstColumn="1" w:lastColumn="0" w:noHBand="0" w:noVBand="1"/>
      </w:tblPr>
      <w:tblGrid>
        <w:gridCol w:w="1762"/>
        <w:gridCol w:w="1329"/>
        <w:gridCol w:w="1329"/>
        <w:gridCol w:w="1329"/>
        <w:gridCol w:w="1506"/>
        <w:gridCol w:w="975"/>
        <w:gridCol w:w="1614"/>
      </w:tblGrid>
      <w:tr w:rsidR="00AE4BDB" w:rsidRPr="00E242E6" w:rsidTr="00D05A1D">
        <w:tc>
          <w:tcPr>
            <w:tcW w:w="895" w:type="pct"/>
          </w:tcPr>
          <w:p w:rsidR="00AE4BDB" w:rsidRPr="006B1A18" w:rsidRDefault="00AE4BDB" w:rsidP="00AE4BDB">
            <w:pPr>
              <w:spacing w:line="240" w:lineRule="auto"/>
              <w:rPr>
                <w:lang w:val="fr-FR"/>
              </w:rPr>
            </w:pPr>
            <w:r w:rsidRPr="006B1A18">
              <w:rPr>
                <w:lang w:val="fr-FR"/>
              </w:rPr>
              <w:t>Nom du Soumissionnaire</w:t>
            </w:r>
          </w:p>
        </w:tc>
        <w:tc>
          <w:tcPr>
            <w:tcW w:w="675" w:type="pct"/>
          </w:tcPr>
          <w:p w:rsidR="00AE4BDB" w:rsidRPr="006B1A18" w:rsidRDefault="00AE4BDB" w:rsidP="00AE4BDB">
            <w:pPr>
              <w:spacing w:line="240" w:lineRule="auto"/>
              <w:rPr>
                <w:lang w:val="fr-FR"/>
              </w:rPr>
            </w:pPr>
            <w:r w:rsidRPr="006B1A18">
              <w:rPr>
                <w:lang w:val="fr-FR"/>
              </w:rPr>
              <w:t>Présence du Formulaire signé de Soumission</w:t>
            </w:r>
          </w:p>
        </w:tc>
        <w:tc>
          <w:tcPr>
            <w:tcW w:w="675" w:type="pct"/>
          </w:tcPr>
          <w:p w:rsidR="00AE4BDB" w:rsidRPr="006B1A18" w:rsidRDefault="00AE4BDB" w:rsidP="00AE4BDB">
            <w:pPr>
              <w:spacing w:line="240" w:lineRule="auto"/>
              <w:rPr>
                <w:lang w:val="fr-FR"/>
              </w:rPr>
            </w:pPr>
            <w:r w:rsidRPr="006B1A18">
              <w:rPr>
                <w:lang w:val="fr-FR"/>
              </w:rPr>
              <w:t>Présence de la Déclaration de Garantie de Soumission</w:t>
            </w:r>
          </w:p>
        </w:tc>
        <w:tc>
          <w:tcPr>
            <w:tcW w:w="675" w:type="pct"/>
          </w:tcPr>
          <w:p w:rsidR="00AE4BDB" w:rsidRPr="006B1A18" w:rsidRDefault="00AE4BDB" w:rsidP="00AE4BDB">
            <w:pPr>
              <w:spacing w:line="240" w:lineRule="auto"/>
              <w:rPr>
                <w:lang w:val="fr-FR"/>
              </w:rPr>
            </w:pPr>
            <w:r w:rsidRPr="006B1A18">
              <w:rPr>
                <w:lang w:val="fr-FR"/>
              </w:rPr>
              <w:t>Présence de l'autorisation du signataire</w:t>
            </w:r>
          </w:p>
        </w:tc>
        <w:tc>
          <w:tcPr>
            <w:tcW w:w="765" w:type="pct"/>
          </w:tcPr>
          <w:p w:rsidR="00AE4BDB" w:rsidRPr="006B1A18" w:rsidRDefault="00AE4BDB" w:rsidP="00AE4BDB">
            <w:pPr>
              <w:spacing w:line="240" w:lineRule="auto"/>
              <w:rPr>
                <w:lang w:val="fr-FR"/>
              </w:rPr>
            </w:pPr>
            <w:r w:rsidRPr="006B1A18">
              <w:rPr>
                <w:lang w:val="fr-FR"/>
              </w:rPr>
              <w:t>Montant TTC de l'offre</w:t>
            </w:r>
            <w:r w:rsidRPr="006B1A18">
              <w:rPr>
                <w:rStyle w:val="FootnoteReference"/>
                <w:lang w:val="fr-FR"/>
              </w:rPr>
              <w:footnoteReference w:id="1"/>
            </w:r>
          </w:p>
        </w:tc>
        <w:tc>
          <w:tcPr>
            <w:tcW w:w="495" w:type="pct"/>
          </w:tcPr>
          <w:p w:rsidR="00AE4BDB" w:rsidRPr="006B1A18" w:rsidRDefault="00AE4BDB" w:rsidP="00AE4BDB">
            <w:pPr>
              <w:spacing w:line="240" w:lineRule="auto"/>
              <w:rPr>
                <w:lang w:val="fr-FR"/>
              </w:rPr>
            </w:pPr>
            <w:r w:rsidRPr="006B1A18">
              <w:rPr>
                <w:lang w:val="fr-FR"/>
              </w:rPr>
              <w:t>Rabais proposé</w:t>
            </w:r>
            <w:r w:rsidRPr="006B1A18">
              <w:rPr>
                <w:rStyle w:val="FootnoteReference"/>
                <w:lang w:val="fr-FR"/>
              </w:rPr>
              <w:footnoteReference w:id="2"/>
            </w:r>
          </w:p>
        </w:tc>
        <w:tc>
          <w:tcPr>
            <w:tcW w:w="820" w:type="pct"/>
          </w:tcPr>
          <w:p w:rsidR="00AE4BDB" w:rsidRPr="006B1A18" w:rsidRDefault="00AE4BDB" w:rsidP="00AE4BDB">
            <w:pPr>
              <w:spacing w:line="240" w:lineRule="auto"/>
              <w:rPr>
                <w:lang w:val="fr-FR"/>
              </w:rPr>
            </w:pPr>
            <w:r w:rsidRPr="006B1A18">
              <w:rPr>
                <w:lang w:val="fr-FR"/>
              </w:rPr>
              <w:t>Paraphe du représentant du soumissionnaire</w:t>
            </w:r>
          </w:p>
        </w:tc>
      </w:tr>
      <w:tr w:rsidR="00AE4BDB" w:rsidRPr="006B1A18" w:rsidTr="00D05A1D">
        <w:tc>
          <w:tcPr>
            <w:tcW w:w="895" w:type="pct"/>
          </w:tcPr>
          <w:p w:rsidR="00AE4BDB" w:rsidRPr="006B1A18" w:rsidRDefault="00AE4BDB" w:rsidP="00C276A2">
            <w:pPr>
              <w:spacing w:line="240" w:lineRule="auto"/>
              <w:jc w:val="both"/>
              <w:rPr>
                <w:sz w:val="24"/>
                <w:szCs w:val="24"/>
                <w:lang w:val="fr-FR"/>
              </w:rPr>
            </w:pPr>
            <w:r w:rsidRPr="006B1A18">
              <w:rPr>
                <w:sz w:val="24"/>
                <w:szCs w:val="24"/>
                <w:lang w:val="fr-FR"/>
              </w:rPr>
              <w:t>1</w:t>
            </w:r>
          </w:p>
        </w:tc>
        <w:tc>
          <w:tcPr>
            <w:tcW w:w="675" w:type="pct"/>
          </w:tcPr>
          <w:p w:rsidR="00AE4BDB" w:rsidRPr="006B1A18" w:rsidRDefault="00D05A1D" w:rsidP="00C276A2">
            <w:pPr>
              <w:spacing w:line="240" w:lineRule="auto"/>
              <w:jc w:val="both"/>
              <w:rPr>
                <w:sz w:val="24"/>
                <w:szCs w:val="24"/>
                <w:lang w:val="fr-FR"/>
              </w:rPr>
            </w:pPr>
            <w:r w:rsidRPr="006B1A18">
              <w:rPr>
                <w:sz w:val="24"/>
                <w:szCs w:val="24"/>
                <w:lang w:val="fr-FR"/>
              </w:rPr>
              <w:t>Oui/Non</w:t>
            </w:r>
          </w:p>
        </w:tc>
        <w:tc>
          <w:tcPr>
            <w:tcW w:w="675" w:type="pct"/>
          </w:tcPr>
          <w:p w:rsidR="00AE4BDB" w:rsidRPr="006B1A18" w:rsidRDefault="00D05A1D" w:rsidP="00C276A2">
            <w:pPr>
              <w:spacing w:line="240" w:lineRule="auto"/>
              <w:jc w:val="both"/>
              <w:rPr>
                <w:sz w:val="24"/>
                <w:szCs w:val="24"/>
                <w:lang w:val="fr-FR"/>
              </w:rPr>
            </w:pPr>
            <w:r w:rsidRPr="006B1A18">
              <w:rPr>
                <w:sz w:val="24"/>
                <w:szCs w:val="24"/>
                <w:lang w:val="fr-FR"/>
              </w:rPr>
              <w:t>Oui/Non</w:t>
            </w:r>
          </w:p>
        </w:tc>
        <w:tc>
          <w:tcPr>
            <w:tcW w:w="675" w:type="pct"/>
          </w:tcPr>
          <w:p w:rsidR="00AE4BDB" w:rsidRPr="006B1A18" w:rsidRDefault="00D05A1D" w:rsidP="00C276A2">
            <w:pPr>
              <w:spacing w:line="240" w:lineRule="auto"/>
              <w:jc w:val="both"/>
              <w:rPr>
                <w:sz w:val="24"/>
                <w:szCs w:val="24"/>
                <w:lang w:val="fr-FR"/>
              </w:rPr>
            </w:pPr>
            <w:r w:rsidRPr="006B1A18">
              <w:rPr>
                <w:sz w:val="24"/>
                <w:szCs w:val="24"/>
                <w:lang w:val="fr-FR"/>
              </w:rPr>
              <w:t>Oui/Non</w:t>
            </w:r>
          </w:p>
        </w:tc>
        <w:tc>
          <w:tcPr>
            <w:tcW w:w="765" w:type="pct"/>
          </w:tcPr>
          <w:p w:rsidR="00AE4BDB" w:rsidRPr="006B1A18" w:rsidRDefault="00D05A1D" w:rsidP="00C276A2">
            <w:pPr>
              <w:spacing w:line="240" w:lineRule="auto"/>
              <w:jc w:val="both"/>
              <w:rPr>
                <w:sz w:val="24"/>
                <w:szCs w:val="24"/>
                <w:lang w:val="fr-FR"/>
              </w:rPr>
            </w:pPr>
            <w:r w:rsidRPr="006B1A18">
              <w:rPr>
                <w:sz w:val="24"/>
                <w:szCs w:val="24"/>
                <w:lang w:val="fr-FR"/>
              </w:rPr>
              <w:t>HTG / USD</w:t>
            </w:r>
          </w:p>
        </w:tc>
        <w:tc>
          <w:tcPr>
            <w:tcW w:w="495" w:type="pct"/>
          </w:tcPr>
          <w:p w:rsidR="00AE4BDB" w:rsidRPr="006B1A18" w:rsidRDefault="00AE4BDB" w:rsidP="00C276A2">
            <w:pPr>
              <w:spacing w:line="240" w:lineRule="auto"/>
              <w:jc w:val="both"/>
              <w:rPr>
                <w:sz w:val="24"/>
                <w:szCs w:val="24"/>
                <w:lang w:val="fr-FR"/>
              </w:rPr>
            </w:pPr>
          </w:p>
        </w:tc>
        <w:tc>
          <w:tcPr>
            <w:tcW w:w="820" w:type="pct"/>
          </w:tcPr>
          <w:p w:rsidR="00AE4BDB" w:rsidRPr="006B1A18" w:rsidRDefault="00AE4BDB" w:rsidP="00C276A2">
            <w:pPr>
              <w:spacing w:line="240" w:lineRule="auto"/>
              <w:jc w:val="both"/>
              <w:rPr>
                <w:sz w:val="24"/>
                <w:szCs w:val="24"/>
                <w:lang w:val="fr-FR"/>
              </w:rPr>
            </w:pPr>
          </w:p>
        </w:tc>
      </w:tr>
      <w:tr w:rsidR="00AE4BDB" w:rsidRPr="006B1A18" w:rsidTr="00D05A1D">
        <w:tc>
          <w:tcPr>
            <w:tcW w:w="895" w:type="pct"/>
          </w:tcPr>
          <w:p w:rsidR="00AE4BDB" w:rsidRPr="006B1A18" w:rsidRDefault="00AE4BDB" w:rsidP="00C276A2">
            <w:pPr>
              <w:spacing w:line="240" w:lineRule="auto"/>
              <w:jc w:val="both"/>
              <w:rPr>
                <w:sz w:val="24"/>
                <w:szCs w:val="24"/>
                <w:lang w:val="fr-FR"/>
              </w:rPr>
            </w:pPr>
            <w:r w:rsidRPr="006B1A18">
              <w:rPr>
                <w:sz w:val="24"/>
                <w:szCs w:val="24"/>
                <w:lang w:val="fr-FR"/>
              </w:rPr>
              <w:t>2</w:t>
            </w:r>
          </w:p>
        </w:tc>
        <w:tc>
          <w:tcPr>
            <w:tcW w:w="675" w:type="pct"/>
          </w:tcPr>
          <w:p w:rsidR="00AE4BDB" w:rsidRPr="006B1A18" w:rsidRDefault="00AE4BDB" w:rsidP="00C276A2">
            <w:pPr>
              <w:spacing w:line="240" w:lineRule="auto"/>
              <w:jc w:val="both"/>
              <w:rPr>
                <w:sz w:val="24"/>
                <w:szCs w:val="24"/>
                <w:lang w:val="fr-FR"/>
              </w:rPr>
            </w:pPr>
          </w:p>
        </w:tc>
        <w:tc>
          <w:tcPr>
            <w:tcW w:w="675" w:type="pct"/>
          </w:tcPr>
          <w:p w:rsidR="00AE4BDB" w:rsidRPr="006B1A18" w:rsidRDefault="00AE4BDB" w:rsidP="00C276A2">
            <w:pPr>
              <w:spacing w:line="240" w:lineRule="auto"/>
              <w:jc w:val="both"/>
              <w:rPr>
                <w:sz w:val="24"/>
                <w:szCs w:val="24"/>
                <w:lang w:val="fr-FR"/>
              </w:rPr>
            </w:pPr>
          </w:p>
        </w:tc>
        <w:tc>
          <w:tcPr>
            <w:tcW w:w="675" w:type="pct"/>
          </w:tcPr>
          <w:p w:rsidR="00AE4BDB" w:rsidRPr="006B1A18" w:rsidRDefault="00AE4BDB" w:rsidP="00C276A2">
            <w:pPr>
              <w:spacing w:line="240" w:lineRule="auto"/>
              <w:jc w:val="both"/>
              <w:rPr>
                <w:sz w:val="24"/>
                <w:szCs w:val="24"/>
                <w:lang w:val="fr-FR"/>
              </w:rPr>
            </w:pPr>
          </w:p>
        </w:tc>
        <w:tc>
          <w:tcPr>
            <w:tcW w:w="765" w:type="pct"/>
          </w:tcPr>
          <w:p w:rsidR="00AE4BDB" w:rsidRPr="006B1A18" w:rsidRDefault="00AE4BDB" w:rsidP="00C276A2">
            <w:pPr>
              <w:spacing w:line="240" w:lineRule="auto"/>
              <w:jc w:val="both"/>
              <w:rPr>
                <w:sz w:val="24"/>
                <w:szCs w:val="24"/>
                <w:lang w:val="fr-FR"/>
              </w:rPr>
            </w:pPr>
          </w:p>
        </w:tc>
        <w:tc>
          <w:tcPr>
            <w:tcW w:w="495" w:type="pct"/>
          </w:tcPr>
          <w:p w:rsidR="00AE4BDB" w:rsidRPr="006B1A18" w:rsidRDefault="00AE4BDB" w:rsidP="00C276A2">
            <w:pPr>
              <w:spacing w:line="240" w:lineRule="auto"/>
              <w:jc w:val="both"/>
              <w:rPr>
                <w:sz w:val="24"/>
                <w:szCs w:val="24"/>
                <w:lang w:val="fr-FR"/>
              </w:rPr>
            </w:pPr>
          </w:p>
        </w:tc>
        <w:tc>
          <w:tcPr>
            <w:tcW w:w="820" w:type="pct"/>
          </w:tcPr>
          <w:p w:rsidR="00AE4BDB" w:rsidRPr="006B1A18" w:rsidRDefault="00AE4BDB" w:rsidP="00C276A2">
            <w:pPr>
              <w:spacing w:line="240" w:lineRule="auto"/>
              <w:jc w:val="both"/>
              <w:rPr>
                <w:sz w:val="24"/>
                <w:szCs w:val="24"/>
                <w:lang w:val="fr-FR"/>
              </w:rPr>
            </w:pPr>
          </w:p>
        </w:tc>
      </w:tr>
      <w:tr w:rsidR="00AE4BDB" w:rsidRPr="006B1A18" w:rsidTr="00D05A1D">
        <w:tc>
          <w:tcPr>
            <w:tcW w:w="895" w:type="pct"/>
          </w:tcPr>
          <w:p w:rsidR="00AE4BDB" w:rsidRPr="006B1A18" w:rsidRDefault="00AE4BDB" w:rsidP="00C276A2">
            <w:pPr>
              <w:spacing w:line="240" w:lineRule="auto"/>
              <w:jc w:val="both"/>
              <w:rPr>
                <w:sz w:val="24"/>
                <w:szCs w:val="24"/>
                <w:lang w:val="fr-FR"/>
              </w:rPr>
            </w:pPr>
            <w:r w:rsidRPr="006B1A18">
              <w:rPr>
                <w:sz w:val="24"/>
                <w:szCs w:val="24"/>
                <w:lang w:val="fr-FR"/>
              </w:rPr>
              <w:t>3</w:t>
            </w:r>
          </w:p>
        </w:tc>
        <w:tc>
          <w:tcPr>
            <w:tcW w:w="675" w:type="pct"/>
          </w:tcPr>
          <w:p w:rsidR="00AE4BDB" w:rsidRPr="006B1A18" w:rsidRDefault="00AE4BDB" w:rsidP="00C276A2">
            <w:pPr>
              <w:spacing w:line="240" w:lineRule="auto"/>
              <w:jc w:val="both"/>
              <w:rPr>
                <w:sz w:val="24"/>
                <w:szCs w:val="24"/>
                <w:lang w:val="fr-FR"/>
              </w:rPr>
            </w:pPr>
          </w:p>
        </w:tc>
        <w:tc>
          <w:tcPr>
            <w:tcW w:w="675" w:type="pct"/>
          </w:tcPr>
          <w:p w:rsidR="00AE4BDB" w:rsidRPr="006B1A18" w:rsidRDefault="00AE4BDB" w:rsidP="00C276A2">
            <w:pPr>
              <w:spacing w:line="240" w:lineRule="auto"/>
              <w:jc w:val="both"/>
              <w:rPr>
                <w:sz w:val="24"/>
                <w:szCs w:val="24"/>
                <w:lang w:val="fr-FR"/>
              </w:rPr>
            </w:pPr>
          </w:p>
        </w:tc>
        <w:tc>
          <w:tcPr>
            <w:tcW w:w="675" w:type="pct"/>
          </w:tcPr>
          <w:p w:rsidR="00AE4BDB" w:rsidRPr="006B1A18" w:rsidRDefault="00AE4BDB" w:rsidP="00C276A2">
            <w:pPr>
              <w:spacing w:line="240" w:lineRule="auto"/>
              <w:jc w:val="both"/>
              <w:rPr>
                <w:sz w:val="24"/>
                <w:szCs w:val="24"/>
                <w:lang w:val="fr-FR"/>
              </w:rPr>
            </w:pPr>
          </w:p>
        </w:tc>
        <w:tc>
          <w:tcPr>
            <w:tcW w:w="765" w:type="pct"/>
          </w:tcPr>
          <w:p w:rsidR="00AE4BDB" w:rsidRPr="006B1A18" w:rsidRDefault="00AE4BDB" w:rsidP="00C276A2">
            <w:pPr>
              <w:spacing w:line="240" w:lineRule="auto"/>
              <w:jc w:val="both"/>
              <w:rPr>
                <w:sz w:val="24"/>
                <w:szCs w:val="24"/>
                <w:lang w:val="fr-FR"/>
              </w:rPr>
            </w:pPr>
          </w:p>
        </w:tc>
        <w:tc>
          <w:tcPr>
            <w:tcW w:w="495" w:type="pct"/>
          </w:tcPr>
          <w:p w:rsidR="00AE4BDB" w:rsidRPr="006B1A18" w:rsidRDefault="00AE4BDB" w:rsidP="00C276A2">
            <w:pPr>
              <w:spacing w:line="240" w:lineRule="auto"/>
              <w:jc w:val="both"/>
              <w:rPr>
                <w:sz w:val="24"/>
                <w:szCs w:val="24"/>
                <w:lang w:val="fr-FR"/>
              </w:rPr>
            </w:pPr>
          </w:p>
        </w:tc>
        <w:tc>
          <w:tcPr>
            <w:tcW w:w="820" w:type="pct"/>
          </w:tcPr>
          <w:p w:rsidR="00AE4BDB" w:rsidRPr="006B1A18" w:rsidRDefault="00AE4BDB" w:rsidP="00C276A2">
            <w:pPr>
              <w:spacing w:line="240" w:lineRule="auto"/>
              <w:jc w:val="both"/>
              <w:rPr>
                <w:sz w:val="24"/>
                <w:szCs w:val="24"/>
                <w:lang w:val="fr-FR"/>
              </w:rPr>
            </w:pPr>
          </w:p>
        </w:tc>
      </w:tr>
      <w:tr w:rsidR="00AE4BDB" w:rsidRPr="006B1A18" w:rsidTr="00D05A1D">
        <w:tc>
          <w:tcPr>
            <w:tcW w:w="895" w:type="pct"/>
          </w:tcPr>
          <w:p w:rsidR="00AE4BDB" w:rsidRPr="006B1A18" w:rsidRDefault="00AE4BDB" w:rsidP="00C276A2">
            <w:pPr>
              <w:spacing w:line="240" w:lineRule="auto"/>
              <w:jc w:val="both"/>
              <w:rPr>
                <w:sz w:val="24"/>
                <w:szCs w:val="24"/>
                <w:lang w:val="fr-FR"/>
              </w:rPr>
            </w:pPr>
            <w:r w:rsidRPr="006B1A18">
              <w:rPr>
                <w:sz w:val="24"/>
                <w:szCs w:val="24"/>
                <w:lang w:val="fr-FR"/>
              </w:rPr>
              <w:t>4</w:t>
            </w:r>
          </w:p>
        </w:tc>
        <w:tc>
          <w:tcPr>
            <w:tcW w:w="675" w:type="pct"/>
          </w:tcPr>
          <w:p w:rsidR="00AE4BDB" w:rsidRPr="006B1A18" w:rsidRDefault="00AE4BDB" w:rsidP="00C276A2">
            <w:pPr>
              <w:spacing w:line="240" w:lineRule="auto"/>
              <w:jc w:val="both"/>
              <w:rPr>
                <w:sz w:val="24"/>
                <w:szCs w:val="24"/>
                <w:lang w:val="fr-FR"/>
              </w:rPr>
            </w:pPr>
          </w:p>
        </w:tc>
        <w:tc>
          <w:tcPr>
            <w:tcW w:w="675" w:type="pct"/>
          </w:tcPr>
          <w:p w:rsidR="00AE4BDB" w:rsidRPr="006B1A18" w:rsidRDefault="00AE4BDB" w:rsidP="00C276A2">
            <w:pPr>
              <w:spacing w:line="240" w:lineRule="auto"/>
              <w:jc w:val="both"/>
              <w:rPr>
                <w:sz w:val="24"/>
                <w:szCs w:val="24"/>
                <w:lang w:val="fr-FR"/>
              </w:rPr>
            </w:pPr>
          </w:p>
        </w:tc>
        <w:tc>
          <w:tcPr>
            <w:tcW w:w="675" w:type="pct"/>
          </w:tcPr>
          <w:p w:rsidR="00AE4BDB" w:rsidRPr="006B1A18" w:rsidRDefault="00AE4BDB" w:rsidP="00C276A2">
            <w:pPr>
              <w:spacing w:line="240" w:lineRule="auto"/>
              <w:jc w:val="both"/>
              <w:rPr>
                <w:sz w:val="24"/>
                <w:szCs w:val="24"/>
                <w:lang w:val="fr-FR"/>
              </w:rPr>
            </w:pPr>
          </w:p>
        </w:tc>
        <w:tc>
          <w:tcPr>
            <w:tcW w:w="765" w:type="pct"/>
          </w:tcPr>
          <w:p w:rsidR="00AE4BDB" w:rsidRPr="006B1A18" w:rsidRDefault="00AE4BDB" w:rsidP="00C276A2">
            <w:pPr>
              <w:spacing w:line="240" w:lineRule="auto"/>
              <w:jc w:val="both"/>
              <w:rPr>
                <w:sz w:val="24"/>
                <w:szCs w:val="24"/>
                <w:lang w:val="fr-FR"/>
              </w:rPr>
            </w:pPr>
          </w:p>
        </w:tc>
        <w:tc>
          <w:tcPr>
            <w:tcW w:w="495" w:type="pct"/>
          </w:tcPr>
          <w:p w:rsidR="00AE4BDB" w:rsidRPr="006B1A18" w:rsidRDefault="00AE4BDB" w:rsidP="00C276A2">
            <w:pPr>
              <w:spacing w:line="240" w:lineRule="auto"/>
              <w:jc w:val="both"/>
              <w:rPr>
                <w:sz w:val="24"/>
                <w:szCs w:val="24"/>
                <w:lang w:val="fr-FR"/>
              </w:rPr>
            </w:pPr>
          </w:p>
        </w:tc>
        <w:tc>
          <w:tcPr>
            <w:tcW w:w="820" w:type="pct"/>
          </w:tcPr>
          <w:p w:rsidR="00AE4BDB" w:rsidRPr="006B1A18" w:rsidRDefault="00AE4BDB" w:rsidP="00C276A2">
            <w:pPr>
              <w:spacing w:line="240" w:lineRule="auto"/>
              <w:jc w:val="both"/>
              <w:rPr>
                <w:sz w:val="24"/>
                <w:szCs w:val="24"/>
                <w:lang w:val="fr-FR"/>
              </w:rPr>
            </w:pPr>
          </w:p>
        </w:tc>
      </w:tr>
    </w:tbl>
    <w:p w:rsidR="00987CBE" w:rsidRPr="006B1A18" w:rsidRDefault="00987CBE" w:rsidP="00C276A2">
      <w:pPr>
        <w:spacing w:line="240" w:lineRule="auto"/>
        <w:jc w:val="both"/>
        <w:rPr>
          <w:sz w:val="24"/>
          <w:szCs w:val="24"/>
          <w:lang w:val="fr-FR"/>
        </w:rPr>
      </w:pPr>
    </w:p>
    <w:tbl>
      <w:tblPr>
        <w:tblStyle w:val="TableGrid"/>
        <w:tblW w:w="0" w:type="auto"/>
        <w:tblLook w:val="04A0" w:firstRow="1" w:lastRow="0" w:firstColumn="1" w:lastColumn="0" w:noHBand="0" w:noVBand="1"/>
      </w:tblPr>
      <w:tblGrid>
        <w:gridCol w:w="3078"/>
        <w:gridCol w:w="2700"/>
        <w:gridCol w:w="4086"/>
      </w:tblGrid>
      <w:tr w:rsidR="00D05A1D" w:rsidRPr="006B1A18" w:rsidTr="00D05A1D">
        <w:tc>
          <w:tcPr>
            <w:tcW w:w="3078" w:type="dxa"/>
          </w:tcPr>
          <w:p w:rsidR="00D05A1D" w:rsidRPr="006B1A18" w:rsidRDefault="00D05A1D" w:rsidP="00457328">
            <w:pPr>
              <w:spacing w:line="240" w:lineRule="auto"/>
              <w:jc w:val="both"/>
              <w:rPr>
                <w:sz w:val="24"/>
                <w:szCs w:val="24"/>
                <w:lang w:val="fr-FR"/>
              </w:rPr>
            </w:pPr>
            <w:r w:rsidRPr="006B1A18">
              <w:rPr>
                <w:sz w:val="24"/>
                <w:szCs w:val="24"/>
                <w:lang w:val="fr-FR"/>
              </w:rPr>
              <w:t>Objections éventuelles</w:t>
            </w:r>
          </w:p>
        </w:tc>
        <w:tc>
          <w:tcPr>
            <w:tcW w:w="6786" w:type="dxa"/>
            <w:gridSpan w:val="2"/>
          </w:tcPr>
          <w:p w:rsidR="00D05A1D" w:rsidRPr="006B1A18" w:rsidRDefault="00D05A1D" w:rsidP="00457328">
            <w:pPr>
              <w:spacing w:line="240" w:lineRule="auto"/>
              <w:jc w:val="both"/>
              <w:rPr>
                <w:sz w:val="24"/>
                <w:szCs w:val="24"/>
                <w:lang w:val="fr-FR"/>
              </w:rPr>
            </w:pPr>
          </w:p>
          <w:p w:rsidR="00622A14" w:rsidRPr="006B1A18" w:rsidRDefault="00622A14" w:rsidP="00457328">
            <w:pPr>
              <w:spacing w:line="240" w:lineRule="auto"/>
              <w:jc w:val="both"/>
              <w:rPr>
                <w:sz w:val="24"/>
                <w:szCs w:val="24"/>
                <w:lang w:val="fr-FR"/>
              </w:rPr>
            </w:pPr>
          </w:p>
        </w:tc>
      </w:tr>
      <w:tr w:rsidR="00D05A1D" w:rsidRPr="006B1A18" w:rsidTr="00D05A1D">
        <w:trPr>
          <w:trHeight w:val="336"/>
        </w:trPr>
        <w:tc>
          <w:tcPr>
            <w:tcW w:w="3078" w:type="dxa"/>
            <w:vMerge w:val="restart"/>
          </w:tcPr>
          <w:p w:rsidR="00D05A1D" w:rsidRPr="006B1A18" w:rsidRDefault="00D05A1D" w:rsidP="00D05A1D">
            <w:pPr>
              <w:spacing w:line="240" w:lineRule="auto"/>
              <w:rPr>
                <w:sz w:val="24"/>
                <w:szCs w:val="24"/>
                <w:lang w:val="fr-FR"/>
              </w:rPr>
            </w:pPr>
            <w:r w:rsidRPr="006B1A18">
              <w:rPr>
                <w:sz w:val="24"/>
                <w:szCs w:val="24"/>
                <w:lang w:val="fr-FR"/>
              </w:rPr>
              <w:t>Nom et signature des représentants des soumissionnaires présents</w:t>
            </w:r>
          </w:p>
        </w:tc>
        <w:tc>
          <w:tcPr>
            <w:tcW w:w="2700" w:type="dxa"/>
          </w:tcPr>
          <w:p w:rsidR="00D05A1D" w:rsidRPr="006B1A18" w:rsidRDefault="00D05A1D" w:rsidP="00457328">
            <w:pPr>
              <w:spacing w:line="240" w:lineRule="auto"/>
              <w:jc w:val="both"/>
              <w:rPr>
                <w:sz w:val="24"/>
                <w:szCs w:val="24"/>
                <w:lang w:val="fr-FR"/>
              </w:rPr>
            </w:pPr>
            <w:r w:rsidRPr="006B1A18">
              <w:rPr>
                <w:sz w:val="24"/>
                <w:szCs w:val="24"/>
                <w:lang w:val="fr-FR"/>
              </w:rPr>
              <w:t>1</w:t>
            </w:r>
          </w:p>
        </w:tc>
        <w:tc>
          <w:tcPr>
            <w:tcW w:w="4086" w:type="dxa"/>
          </w:tcPr>
          <w:p w:rsidR="00D05A1D" w:rsidRPr="006B1A18" w:rsidRDefault="00D05A1D" w:rsidP="00457328">
            <w:pPr>
              <w:spacing w:line="240" w:lineRule="auto"/>
              <w:jc w:val="both"/>
              <w:rPr>
                <w:sz w:val="24"/>
                <w:szCs w:val="24"/>
                <w:lang w:val="fr-FR"/>
              </w:rPr>
            </w:pPr>
          </w:p>
        </w:tc>
      </w:tr>
      <w:tr w:rsidR="00D05A1D" w:rsidRPr="006B1A18" w:rsidTr="00D05A1D">
        <w:trPr>
          <w:trHeight w:val="333"/>
        </w:trPr>
        <w:tc>
          <w:tcPr>
            <w:tcW w:w="3078" w:type="dxa"/>
            <w:vMerge/>
          </w:tcPr>
          <w:p w:rsidR="00D05A1D" w:rsidRPr="006B1A18" w:rsidRDefault="00D05A1D" w:rsidP="00457328">
            <w:pPr>
              <w:spacing w:line="240" w:lineRule="auto"/>
              <w:jc w:val="both"/>
              <w:rPr>
                <w:sz w:val="24"/>
                <w:szCs w:val="24"/>
                <w:lang w:val="fr-FR"/>
              </w:rPr>
            </w:pPr>
          </w:p>
        </w:tc>
        <w:tc>
          <w:tcPr>
            <w:tcW w:w="2700" w:type="dxa"/>
          </w:tcPr>
          <w:p w:rsidR="00D05A1D" w:rsidRPr="006B1A18" w:rsidRDefault="00D05A1D" w:rsidP="00457328">
            <w:pPr>
              <w:spacing w:line="240" w:lineRule="auto"/>
              <w:jc w:val="both"/>
              <w:rPr>
                <w:sz w:val="24"/>
                <w:szCs w:val="24"/>
                <w:lang w:val="fr-FR"/>
              </w:rPr>
            </w:pPr>
            <w:r w:rsidRPr="006B1A18">
              <w:rPr>
                <w:sz w:val="24"/>
                <w:szCs w:val="24"/>
                <w:lang w:val="fr-FR"/>
              </w:rPr>
              <w:t>2</w:t>
            </w:r>
          </w:p>
        </w:tc>
        <w:tc>
          <w:tcPr>
            <w:tcW w:w="4086" w:type="dxa"/>
          </w:tcPr>
          <w:p w:rsidR="00D05A1D" w:rsidRPr="006B1A18" w:rsidRDefault="00D05A1D" w:rsidP="00457328">
            <w:pPr>
              <w:spacing w:line="240" w:lineRule="auto"/>
              <w:jc w:val="both"/>
              <w:rPr>
                <w:sz w:val="24"/>
                <w:szCs w:val="24"/>
                <w:lang w:val="fr-FR"/>
              </w:rPr>
            </w:pPr>
          </w:p>
        </w:tc>
      </w:tr>
      <w:tr w:rsidR="00D05A1D" w:rsidRPr="006B1A18" w:rsidTr="00D05A1D">
        <w:trPr>
          <w:trHeight w:val="333"/>
        </w:trPr>
        <w:tc>
          <w:tcPr>
            <w:tcW w:w="3078" w:type="dxa"/>
            <w:vMerge/>
          </w:tcPr>
          <w:p w:rsidR="00D05A1D" w:rsidRPr="006B1A18" w:rsidRDefault="00D05A1D" w:rsidP="00457328">
            <w:pPr>
              <w:spacing w:line="240" w:lineRule="auto"/>
              <w:jc w:val="both"/>
              <w:rPr>
                <w:sz w:val="24"/>
                <w:szCs w:val="24"/>
                <w:lang w:val="fr-FR"/>
              </w:rPr>
            </w:pPr>
          </w:p>
        </w:tc>
        <w:tc>
          <w:tcPr>
            <w:tcW w:w="2700" w:type="dxa"/>
          </w:tcPr>
          <w:p w:rsidR="00D05A1D" w:rsidRPr="006B1A18" w:rsidRDefault="00D05A1D" w:rsidP="00457328">
            <w:pPr>
              <w:spacing w:line="240" w:lineRule="auto"/>
              <w:jc w:val="both"/>
              <w:rPr>
                <w:sz w:val="24"/>
                <w:szCs w:val="24"/>
                <w:lang w:val="fr-FR"/>
              </w:rPr>
            </w:pPr>
            <w:r w:rsidRPr="006B1A18">
              <w:rPr>
                <w:sz w:val="24"/>
                <w:szCs w:val="24"/>
                <w:lang w:val="fr-FR"/>
              </w:rPr>
              <w:t>3</w:t>
            </w:r>
          </w:p>
        </w:tc>
        <w:tc>
          <w:tcPr>
            <w:tcW w:w="4086" w:type="dxa"/>
          </w:tcPr>
          <w:p w:rsidR="00D05A1D" w:rsidRPr="006B1A18" w:rsidRDefault="00D05A1D" w:rsidP="00457328">
            <w:pPr>
              <w:spacing w:line="240" w:lineRule="auto"/>
              <w:jc w:val="both"/>
              <w:rPr>
                <w:sz w:val="24"/>
                <w:szCs w:val="24"/>
                <w:lang w:val="fr-FR"/>
              </w:rPr>
            </w:pPr>
          </w:p>
        </w:tc>
      </w:tr>
      <w:tr w:rsidR="00D05A1D" w:rsidRPr="006B1A18" w:rsidTr="00D05A1D">
        <w:trPr>
          <w:trHeight w:val="333"/>
        </w:trPr>
        <w:tc>
          <w:tcPr>
            <w:tcW w:w="3078" w:type="dxa"/>
            <w:vMerge/>
          </w:tcPr>
          <w:p w:rsidR="00D05A1D" w:rsidRPr="006B1A18" w:rsidRDefault="00D05A1D" w:rsidP="00457328">
            <w:pPr>
              <w:spacing w:line="240" w:lineRule="auto"/>
              <w:jc w:val="both"/>
              <w:rPr>
                <w:sz w:val="24"/>
                <w:szCs w:val="24"/>
                <w:lang w:val="fr-FR"/>
              </w:rPr>
            </w:pPr>
          </w:p>
        </w:tc>
        <w:tc>
          <w:tcPr>
            <w:tcW w:w="2700" w:type="dxa"/>
          </w:tcPr>
          <w:p w:rsidR="00D05A1D" w:rsidRPr="006B1A18" w:rsidRDefault="00D05A1D" w:rsidP="00457328">
            <w:pPr>
              <w:spacing w:line="240" w:lineRule="auto"/>
              <w:jc w:val="both"/>
              <w:rPr>
                <w:sz w:val="24"/>
                <w:szCs w:val="24"/>
                <w:lang w:val="fr-FR"/>
              </w:rPr>
            </w:pPr>
            <w:r w:rsidRPr="006B1A18">
              <w:rPr>
                <w:sz w:val="24"/>
                <w:szCs w:val="24"/>
                <w:lang w:val="fr-FR"/>
              </w:rPr>
              <w:t>4</w:t>
            </w:r>
          </w:p>
        </w:tc>
        <w:tc>
          <w:tcPr>
            <w:tcW w:w="4086" w:type="dxa"/>
          </w:tcPr>
          <w:p w:rsidR="00D05A1D" w:rsidRPr="006B1A18" w:rsidRDefault="00D05A1D" w:rsidP="00457328">
            <w:pPr>
              <w:spacing w:line="240" w:lineRule="auto"/>
              <w:jc w:val="both"/>
              <w:rPr>
                <w:sz w:val="24"/>
                <w:szCs w:val="24"/>
                <w:lang w:val="fr-FR"/>
              </w:rPr>
            </w:pPr>
          </w:p>
        </w:tc>
      </w:tr>
      <w:tr w:rsidR="00622A14" w:rsidRPr="006B1A18" w:rsidTr="00D05A1D">
        <w:trPr>
          <w:trHeight w:val="333"/>
        </w:trPr>
        <w:tc>
          <w:tcPr>
            <w:tcW w:w="3078" w:type="dxa"/>
            <w:vMerge w:val="restart"/>
          </w:tcPr>
          <w:p w:rsidR="00622A14" w:rsidRPr="006B1A18" w:rsidRDefault="00622A14" w:rsidP="00457328">
            <w:pPr>
              <w:spacing w:line="240" w:lineRule="auto"/>
              <w:jc w:val="both"/>
              <w:rPr>
                <w:sz w:val="24"/>
                <w:szCs w:val="24"/>
                <w:lang w:val="fr-FR"/>
              </w:rPr>
            </w:pPr>
            <w:r w:rsidRPr="006B1A18">
              <w:rPr>
                <w:sz w:val="24"/>
                <w:szCs w:val="24"/>
                <w:lang w:val="fr-FR"/>
              </w:rPr>
              <w:t>Nom, Prénom, Signature</w:t>
            </w:r>
          </w:p>
          <w:p w:rsidR="00622A14" w:rsidRPr="006B1A18" w:rsidRDefault="00622A14" w:rsidP="00457328">
            <w:pPr>
              <w:spacing w:line="240" w:lineRule="auto"/>
              <w:jc w:val="both"/>
              <w:rPr>
                <w:sz w:val="24"/>
                <w:szCs w:val="24"/>
                <w:lang w:val="fr-FR"/>
              </w:rPr>
            </w:pPr>
            <w:r w:rsidRPr="006B1A18">
              <w:rPr>
                <w:sz w:val="24"/>
                <w:szCs w:val="24"/>
                <w:lang w:val="fr-FR"/>
              </w:rPr>
              <w:t xml:space="preserve">des membres du COPE </w:t>
            </w:r>
          </w:p>
          <w:p w:rsidR="00622A14" w:rsidRPr="006B1A18" w:rsidRDefault="00622A14" w:rsidP="00457328">
            <w:pPr>
              <w:spacing w:line="240" w:lineRule="auto"/>
              <w:jc w:val="both"/>
              <w:rPr>
                <w:sz w:val="24"/>
                <w:szCs w:val="24"/>
                <w:lang w:val="fr-FR"/>
              </w:rPr>
            </w:pPr>
            <w:r w:rsidRPr="006B1A18">
              <w:rPr>
                <w:sz w:val="24"/>
                <w:szCs w:val="24"/>
                <w:lang w:val="fr-FR"/>
              </w:rPr>
              <w:t>présents</w:t>
            </w:r>
          </w:p>
        </w:tc>
        <w:tc>
          <w:tcPr>
            <w:tcW w:w="2700" w:type="dxa"/>
          </w:tcPr>
          <w:p w:rsidR="00622A14" w:rsidRPr="006B1A18" w:rsidRDefault="00622A14" w:rsidP="00457328">
            <w:pPr>
              <w:spacing w:line="240" w:lineRule="auto"/>
              <w:jc w:val="both"/>
              <w:rPr>
                <w:sz w:val="24"/>
                <w:szCs w:val="24"/>
                <w:lang w:val="fr-FR"/>
              </w:rPr>
            </w:pPr>
            <w:r w:rsidRPr="006B1A18">
              <w:rPr>
                <w:sz w:val="24"/>
                <w:szCs w:val="24"/>
                <w:lang w:val="fr-FR"/>
              </w:rPr>
              <w:t>1</w:t>
            </w:r>
          </w:p>
        </w:tc>
        <w:tc>
          <w:tcPr>
            <w:tcW w:w="4086" w:type="dxa"/>
          </w:tcPr>
          <w:p w:rsidR="00622A14" w:rsidRPr="006B1A18" w:rsidRDefault="00622A14" w:rsidP="00457328">
            <w:pPr>
              <w:spacing w:line="240" w:lineRule="auto"/>
              <w:jc w:val="both"/>
              <w:rPr>
                <w:sz w:val="24"/>
                <w:szCs w:val="24"/>
                <w:lang w:val="fr-FR"/>
              </w:rPr>
            </w:pPr>
          </w:p>
        </w:tc>
      </w:tr>
      <w:tr w:rsidR="00622A14" w:rsidRPr="006B1A18" w:rsidTr="00D05A1D">
        <w:trPr>
          <w:trHeight w:val="333"/>
        </w:trPr>
        <w:tc>
          <w:tcPr>
            <w:tcW w:w="3078" w:type="dxa"/>
            <w:vMerge/>
          </w:tcPr>
          <w:p w:rsidR="00622A14" w:rsidRPr="006B1A18" w:rsidRDefault="00622A14" w:rsidP="00457328">
            <w:pPr>
              <w:spacing w:line="240" w:lineRule="auto"/>
              <w:jc w:val="both"/>
              <w:rPr>
                <w:sz w:val="24"/>
                <w:szCs w:val="24"/>
                <w:lang w:val="fr-FR"/>
              </w:rPr>
            </w:pPr>
          </w:p>
        </w:tc>
        <w:tc>
          <w:tcPr>
            <w:tcW w:w="2700" w:type="dxa"/>
          </w:tcPr>
          <w:p w:rsidR="00622A14" w:rsidRPr="006B1A18" w:rsidRDefault="00622A14" w:rsidP="00457328">
            <w:pPr>
              <w:spacing w:line="240" w:lineRule="auto"/>
              <w:jc w:val="both"/>
              <w:rPr>
                <w:sz w:val="24"/>
                <w:szCs w:val="24"/>
                <w:lang w:val="fr-FR"/>
              </w:rPr>
            </w:pPr>
            <w:r w:rsidRPr="006B1A18">
              <w:rPr>
                <w:sz w:val="24"/>
                <w:szCs w:val="24"/>
                <w:lang w:val="fr-FR"/>
              </w:rPr>
              <w:t>2</w:t>
            </w:r>
          </w:p>
        </w:tc>
        <w:tc>
          <w:tcPr>
            <w:tcW w:w="4086" w:type="dxa"/>
          </w:tcPr>
          <w:p w:rsidR="00622A14" w:rsidRPr="006B1A18" w:rsidRDefault="00622A14" w:rsidP="00457328">
            <w:pPr>
              <w:spacing w:line="240" w:lineRule="auto"/>
              <w:jc w:val="both"/>
              <w:rPr>
                <w:sz w:val="24"/>
                <w:szCs w:val="24"/>
                <w:lang w:val="fr-FR"/>
              </w:rPr>
            </w:pPr>
          </w:p>
        </w:tc>
      </w:tr>
      <w:tr w:rsidR="00622A14" w:rsidRPr="006B1A18" w:rsidTr="00D05A1D">
        <w:trPr>
          <w:trHeight w:val="333"/>
        </w:trPr>
        <w:tc>
          <w:tcPr>
            <w:tcW w:w="3078" w:type="dxa"/>
            <w:vMerge/>
          </w:tcPr>
          <w:p w:rsidR="00622A14" w:rsidRPr="006B1A18" w:rsidRDefault="00622A14" w:rsidP="00622A14">
            <w:pPr>
              <w:spacing w:line="240" w:lineRule="auto"/>
              <w:ind w:firstLine="708"/>
              <w:jc w:val="both"/>
              <w:rPr>
                <w:sz w:val="24"/>
                <w:szCs w:val="24"/>
                <w:lang w:val="fr-FR"/>
              </w:rPr>
            </w:pPr>
          </w:p>
        </w:tc>
        <w:tc>
          <w:tcPr>
            <w:tcW w:w="2700" w:type="dxa"/>
          </w:tcPr>
          <w:p w:rsidR="00622A14" w:rsidRPr="006B1A18" w:rsidRDefault="00622A14" w:rsidP="00457328">
            <w:pPr>
              <w:spacing w:line="240" w:lineRule="auto"/>
              <w:jc w:val="both"/>
              <w:rPr>
                <w:sz w:val="24"/>
                <w:szCs w:val="24"/>
                <w:lang w:val="fr-FR"/>
              </w:rPr>
            </w:pPr>
            <w:r w:rsidRPr="006B1A18">
              <w:rPr>
                <w:sz w:val="24"/>
                <w:szCs w:val="24"/>
                <w:lang w:val="fr-FR"/>
              </w:rPr>
              <w:t>3</w:t>
            </w:r>
          </w:p>
        </w:tc>
        <w:tc>
          <w:tcPr>
            <w:tcW w:w="4086" w:type="dxa"/>
          </w:tcPr>
          <w:p w:rsidR="00622A14" w:rsidRPr="006B1A18" w:rsidRDefault="00622A14" w:rsidP="00457328">
            <w:pPr>
              <w:spacing w:line="240" w:lineRule="auto"/>
              <w:jc w:val="both"/>
              <w:rPr>
                <w:sz w:val="24"/>
                <w:szCs w:val="24"/>
                <w:lang w:val="fr-FR"/>
              </w:rPr>
            </w:pPr>
          </w:p>
        </w:tc>
      </w:tr>
    </w:tbl>
    <w:p w:rsidR="00C276A2" w:rsidRPr="006B1A18" w:rsidRDefault="00C276A2" w:rsidP="00C276A2">
      <w:pPr>
        <w:spacing w:line="240" w:lineRule="auto"/>
        <w:jc w:val="both"/>
        <w:rPr>
          <w:sz w:val="24"/>
          <w:szCs w:val="24"/>
          <w:lang w:val="fr-FR"/>
        </w:rPr>
      </w:pPr>
    </w:p>
    <w:p w:rsidR="00622A14" w:rsidRPr="006B1A18" w:rsidRDefault="00C276A2" w:rsidP="00885DAD">
      <w:pPr>
        <w:spacing w:line="240" w:lineRule="auto"/>
        <w:jc w:val="both"/>
        <w:rPr>
          <w:sz w:val="24"/>
          <w:szCs w:val="24"/>
          <w:lang w:val="fr-FR"/>
        </w:rPr>
      </w:pPr>
      <w:r w:rsidRPr="006B1A18">
        <w:rPr>
          <w:sz w:val="24"/>
          <w:szCs w:val="24"/>
          <w:lang w:val="fr-FR"/>
        </w:rPr>
        <w:t>A</w:t>
      </w:r>
      <w:r w:rsidR="00622A14" w:rsidRPr="006B1A18">
        <w:rPr>
          <w:sz w:val="24"/>
          <w:szCs w:val="24"/>
          <w:lang w:val="fr-FR"/>
        </w:rPr>
        <w:t xml:space="preserve">près la clôture </w:t>
      </w:r>
      <w:r w:rsidRPr="006B1A18">
        <w:rPr>
          <w:sz w:val="24"/>
          <w:szCs w:val="24"/>
          <w:lang w:val="fr-FR"/>
        </w:rPr>
        <w:t>de la séance, le procès -verbal est signé par tous les membres présents du comité, ainsi que par les représentants des soumissionnaires.  Chaque représentant reçoit une copie du procès-verbal.</w:t>
      </w:r>
      <w:r w:rsidR="00622A14" w:rsidRPr="006B1A18">
        <w:rPr>
          <w:sz w:val="24"/>
          <w:szCs w:val="24"/>
          <w:lang w:val="fr-FR"/>
        </w:rPr>
        <w:br w:type="page"/>
      </w:r>
    </w:p>
    <w:p w:rsidR="00622A14" w:rsidRPr="006B1A18" w:rsidRDefault="00B00B75" w:rsidP="00622A14">
      <w:pPr>
        <w:spacing w:line="240" w:lineRule="auto"/>
        <w:jc w:val="both"/>
        <w:rPr>
          <w:b/>
          <w:sz w:val="28"/>
          <w:szCs w:val="28"/>
          <w:lang w:val="fr-FR"/>
        </w:rPr>
      </w:pPr>
      <w:r w:rsidRPr="006B1A18">
        <w:rPr>
          <w:b/>
          <w:sz w:val="28"/>
          <w:szCs w:val="28"/>
          <w:lang w:val="fr-FR"/>
        </w:rPr>
        <w:lastRenderedPageBreak/>
        <w:t>3.4</w:t>
      </w:r>
      <w:r w:rsidR="00622A14" w:rsidRPr="006B1A18">
        <w:rPr>
          <w:b/>
          <w:sz w:val="28"/>
          <w:szCs w:val="28"/>
          <w:lang w:val="fr-FR"/>
        </w:rPr>
        <w:t>. Procédure d'Evaluation des Offres</w:t>
      </w:r>
    </w:p>
    <w:p w:rsidR="002016B6" w:rsidRPr="006B1A18" w:rsidRDefault="002016B6" w:rsidP="002016B6">
      <w:pPr>
        <w:spacing w:line="240" w:lineRule="auto"/>
        <w:rPr>
          <w:b/>
          <w:sz w:val="24"/>
          <w:szCs w:val="24"/>
          <w:lang w:val="fr-FR"/>
        </w:rPr>
      </w:pPr>
    </w:p>
    <w:p w:rsidR="00B00B75" w:rsidRPr="006B1A18" w:rsidRDefault="00B00B75" w:rsidP="002016B6">
      <w:pPr>
        <w:spacing w:line="240" w:lineRule="auto"/>
        <w:rPr>
          <w:b/>
          <w:sz w:val="24"/>
          <w:szCs w:val="24"/>
          <w:lang w:val="fr-FR"/>
        </w:rPr>
      </w:pPr>
    </w:p>
    <w:p w:rsidR="00B00B75" w:rsidRPr="006B1A18" w:rsidRDefault="00B00B75" w:rsidP="00B00B75">
      <w:pPr>
        <w:spacing w:line="240" w:lineRule="auto"/>
        <w:jc w:val="both"/>
        <w:rPr>
          <w:sz w:val="24"/>
          <w:szCs w:val="24"/>
          <w:lang w:val="fr-FR"/>
        </w:rPr>
      </w:pPr>
      <w:r w:rsidRPr="006B1A18">
        <w:rPr>
          <w:sz w:val="24"/>
          <w:szCs w:val="24"/>
          <w:lang w:val="fr-FR"/>
        </w:rPr>
        <w:t xml:space="preserve">Ce chapitre est associé au document-type servant de support à l'élaboration du rapport d'évaluation par le COPE: "Modèle de Rapport d'Evaluation applicable aux Appels d'Offres Allégé pour Marchés de Travaux". </w:t>
      </w:r>
    </w:p>
    <w:p w:rsidR="00B00B75" w:rsidRPr="006B1A18" w:rsidRDefault="00B00B75" w:rsidP="002016B6">
      <w:pPr>
        <w:spacing w:line="240" w:lineRule="auto"/>
        <w:rPr>
          <w:sz w:val="24"/>
          <w:szCs w:val="24"/>
          <w:lang w:val="fr-FR"/>
        </w:rPr>
      </w:pPr>
    </w:p>
    <w:p w:rsidR="00FB152F" w:rsidRPr="006B1A18" w:rsidRDefault="00FB152F" w:rsidP="00FB152F">
      <w:pPr>
        <w:autoSpaceDE w:val="0"/>
        <w:autoSpaceDN w:val="0"/>
        <w:adjustRightInd w:val="0"/>
        <w:spacing w:line="240" w:lineRule="auto"/>
        <w:jc w:val="both"/>
        <w:rPr>
          <w:sz w:val="24"/>
          <w:szCs w:val="24"/>
          <w:lang w:val="fr-FR"/>
        </w:rPr>
      </w:pPr>
      <w:r w:rsidRPr="006B1A18">
        <w:rPr>
          <w:sz w:val="24"/>
          <w:szCs w:val="24"/>
          <w:lang w:val="fr-FR"/>
        </w:rPr>
        <w:t xml:space="preserve">Il appartient au Maître d’Ouvrage d’évaluer les offres et d’attribuer le Marché. Le Maître d'Ouvrage est représenté par la Personne Responsable du Marché, celui-ci ayant désigné </w:t>
      </w:r>
      <w:r w:rsidR="001A53DB" w:rsidRPr="006B1A18">
        <w:rPr>
          <w:sz w:val="24"/>
          <w:szCs w:val="24"/>
          <w:lang w:val="fr-FR"/>
        </w:rPr>
        <w:t xml:space="preserve">son propre organe administratif, </w:t>
      </w:r>
      <w:r w:rsidRPr="006B1A18">
        <w:rPr>
          <w:sz w:val="24"/>
          <w:szCs w:val="24"/>
          <w:lang w:val="fr-FR"/>
        </w:rPr>
        <w:t xml:space="preserve">un Comité d'Ouverture des Plis et d'Evaluation (COPE) composé d'un personnel expérimenté pour procéder à l’évaluation des offres. Le COPE peut lui-même se faire assister par un sous-comité technique dans l'exercice de l'analyse et de la comparaison des offres. </w:t>
      </w:r>
    </w:p>
    <w:p w:rsidR="00FB152F" w:rsidRPr="006B1A18" w:rsidRDefault="00FB152F" w:rsidP="00FB152F">
      <w:pPr>
        <w:autoSpaceDE w:val="0"/>
        <w:autoSpaceDN w:val="0"/>
        <w:adjustRightInd w:val="0"/>
        <w:spacing w:line="240" w:lineRule="auto"/>
        <w:jc w:val="both"/>
        <w:rPr>
          <w:sz w:val="24"/>
          <w:szCs w:val="24"/>
          <w:lang w:val="fr-FR"/>
        </w:rPr>
      </w:pPr>
    </w:p>
    <w:p w:rsidR="00FB152F" w:rsidRPr="006B1A18" w:rsidRDefault="00FB152F" w:rsidP="00FB152F">
      <w:pPr>
        <w:autoSpaceDE w:val="0"/>
        <w:autoSpaceDN w:val="0"/>
        <w:adjustRightInd w:val="0"/>
        <w:spacing w:line="240" w:lineRule="auto"/>
        <w:jc w:val="both"/>
        <w:rPr>
          <w:sz w:val="24"/>
          <w:szCs w:val="24"/>
          <w:lang w:val="fr-FR"/>
        </w:rPr>
      </w:pPr>
      <w:r w:rsidRPr="006B1A18">
        <w:rPr>
          <w:sz w:val="24"/>
          <w:szCs w:val="24"/>
          <w:lang w:val="fr-FR"/>
        </w:rPr>
        <w:t>Lors de l'évaluation, les membres du COPE devront exercer le professio</w:t>
      </w:r>
      <w:r w:rsidR="00171C0C" w:rsidRPr="006B1A18">
        <w:rPr>
          <w:sz w:val="24"/>
          <w:szCs w:val="24"/>
          <w:lang w:val="fr-FR"/>
        </w:rPr>
        <w:t>n</w:t>
      </w:r>
      <w:r w:rsidRPr="006B1A18">
        <w:rPr>
          <w:sz w:val="24"/>
          <w:szCs w:val="24"/>
          <w:lang w:val="fr-FR"/>
        </w:rPr>
        <w:t>nalisme nécessaire pour éviter toute erreur pouvant conduire les soumissionnaires à présenter des réclamations par la suite, et nécessiter une réévaluation des offres, avec les retards et la perte de temps et de ressources que cela entraîne. Les principes fondamentaux définissant les règles de bonne pratique dans l'exercice d'évaluation des offres sont de:</w:t>
      </w:r>
    </w:p>
    <w:p w:rsidR="00FB152F" w:rsidRPr="006B1A18" w:rsidRDefault="001A53DB" w:rsidP="00AF135B">
      <w:pPr>
        <w:autoSpaceDE w:val="0"/>
        <w:autoSpaceDN w:val="0"/>
        <w:adjustRightInd w:val="0"/>
        <w:spacing w:line="240" w:lineRule="auto"/>
        <w:ind w:left="360"/>
        <w:jc w:val="both"/>
        <w:rPr>
          <w:sz w:val="24"/>
          <w:szCs w:val="24"/>
          <w:lang w:val="fr-FR"/>
        </w:rPr>
      </w:pPr>
      <w:r w:rsidRPr="006B1A18">
        <w:rPr>
          <w:sz w:val="24"/>
          <w:szCs w:val="24"/>
          <w:lang w:val="fr-FR"/>
        </w:rPr>
        <w:t>(i) conserver</w:t>
      </w:r>
      <w:r w:rsidR="00FB152F" w:rsidRPr="006B1A18">
        <w:rPr>
          <w:sz w:val="24"/>
          <w:szCs w:val="24"/>
          <w:lang w:val="fr-FR"/>
        </w:rPr>
        <w:t xml:space="preserve"> à la procédure d’évaluation des offres un caractère strictement confidentiel</w:t>
      </w:r>
      <w:r w:rsidRPr="006B1A18">
        <w:rPr>
          <w:sz w:val="24"/>
          <w:szCs w:val="24"/>
          <w:lang w:val="fr-FR"/>
        </w:rPr>
        <w:t>;</w:t>
      </w:r>
    </w:p>
    <w:p w:rsidR="00FB152F" w:rsidRPr="006B1A18" w:rsidRDefault="001A53DB" w:rsidP="00AF135B">
      <w:pPr>
        <w:autoSpaceDE w:val="0"/>
        <w:autoSpaceDN w:val="0"/>
        <w:adjustRightInd w:val="0"/>
        <w:spacing w:line="240" w:lineRule="auto"/>
        <w:ind w:left="360"/>
        <w:jc w:val="both"/>
        <w:rPr>
          <w:sz w:val="24"/>
          <w:szCs w:val="24"/>
          <w:lang w:val="fr-FR"/>
        </w:rPr>
      </w:pPr>
      <w:r w:rsidRPr="006B1A18">
        <w:rPr>
          <w:sz w:val="24"/>
          <w:szCs w:val="24"/>
          <w:lang w:val="fr-FR"/>
        </w:rPr>
        <w:t xml:space="preserve">(ii) </w:t>
      </w:r>
      <w:proofErr w:type="gramStart"/>
      <w:r w:rsidRPr="006B1A18">
        <w:rPr>
          <w:sz w:val="24"/>
          <w:szCs w:val="24"/>
          <w:lang w:val="fr-FR"/>
        </w:rPr>
        <w:t>résister</w:t>
      </w:r>
      <w:proofErr w:type="gramEnd"/>
      <w:r w:rsidR="00FB152F" w:rsidRPr="006B1A18">
        <w:rPr>
          <w:sz w:val="24"/>
          <w:szCs w:val="24"/>
          <w:lang w:val="fr-FR"/>
        </w:rPr>
        <w:t xml:space="preserve"> à toute tentative ou pression, y compris le recours à la corruption et à des manœuvres frauduleuses, de nature à </w:t>
      </w:r>
      <w:r w:rsidRPr="006B1A18">
        <w:rPr>
          <w:sz w:val="24"/>
          <w:szCs w:val="24"/>
          <w:lang w:val="fr-FR"/>
        </w:rPr>
        <w:t>fausser l’issue de l’évaluation;</w:t>
      </w:r>
    </w:p>
    <w:p w:rsidR="005426B2" w:rsidRPr="006B1A18" w:rsidRDefault="001A53DB" w:rsidP="00AF135B">
      <w:pPr>
        <w:autoSpaceDE w:val="0"/>
        <w:autoSpaceDN w:val="0"/>
        <w:adjustRightInd w:val="0"/>
        <w:spacing w:line="240" w:lineRule="auto"/>
        <w:ind w:left="360"/>
        <w:jc w:val="both"/>
        <w:rPr>
          <w:sz w:val="24"/>
          <w:szCs w:val="24"/>
          <w:lang w:val="fr-FR"/>
        </w:rPr>
      </w:pPr>
      <w:r w:rsidRPr="006B1A18">
        <w:rPr>
          <w:sz w:val="24"/>
          <w:szCs w:val="24"/>
          <w:lang w:val="fr-FR"/>
        </w:rPr>
        <w:t>(iii) appliquer</w:t>
      </w:r>
      <w:r w:rsidR="00FB152F" w:rsidRPr="006B1A18">
        <w:rPr>
          <w:sz w:val="24"/>
          <w:szCs w:val="24"/>
          <w:lang w:val="fr-FR"/>
        </w:rPr>
        <w:t xml:space="preserve"> strictement et uniquement tous les critères d’évaluation et de qualification spécifiés d</w:t>
      </w:r>
      <w:r w:rsidRPr="006B1A18">
        <w:rPr>
          <w:sz w:val="24"/>
          <w:szCs w:val="24"/>
          <w:lang w:val="fr-FR"/>
        </w:rPr>
        <w:t>ans le Dossier d’appel d’offres;</w:t>
      </w:r>
    </w:p>
    <w:p w:rsidR="00AF135B" w:rsidRPr="006B1A18" w:rsidRDefault="001A53DB" w:rsidP="00AF135B">
      <w:pPr>
        <w:autoSpaceDE w:val="0"/>
        <w:autoSpaceDN w:val="0"/>
        <w:adjustRightInd w:val="0"/>
        <w:spacing w:line="240" w:lineRule="auto"/>
        <w:ind w:left="360"/>
        <w:jc w:val="both"/>
        <w:rPr>
          <w:sz w:val="24"/>
          <w:szCs w:val="24"/>
          <w:lang w:val="fr-FR"/>
        </w:rPr>
      </w:pPr>
      <w:proofErr w:type="gramStart"/>
      <w:r w:rsidRPr="006B1A18">
        <w:rPr>
          <w:sz w:val="24"/>
          <w:szCs w:val="24"/>
          <w:lang w:val="fr-FR"/>
        </w:rPr>
        <w:t>et</w:t>
      </w:r>
      <w:proofErr w:type="gramEnd"/>
      <w:r w:rsidRPr="006B1A18">
        <w:rPr>
          <w:sz w:val="24"/>
          <w:szCs w:val="24"/>
          <w:lang w:val="fr-FR"/>
        </w:rPr>
        <w:t xml:space="preserve"> (iv) selon les sources de financement, s'assurer que l'évaluation et la coordination avec les partenaires so</w:t>
      </w:r>
      <w:r w:rsidR="00AF135B" w:rsidRPr="006B1A18">
        <w:rPr>
          <w:sz w:val="24"/>
          <w:szCs w:val="24"/>
          <w:lang w:val="fr-FR"/>
        </w:rPr>
        <w:t xml:space="preserve">nt respectés. </w:t>
      </w:r>
    </w:p>
    <w:p w:rsidR="00AF135B" w:rsidRPr="006B1A18" w:rsidRDefault="00AF135B" w:rsidP="00AF135B">
      <w:pPr>
        <w:autoSpaceDE w:val="0"/>
        <w:autoSpaceDN w:val="0"/>
        <w:adjustRightInd w:val="0"/>
        <w:spacing w:line="240" w:lineRule="auto"/>
        <w:jc w:val="both"/>
        <w:rPr>
          <w:sz w:val="24"/>
          <w:szCs w:val="24"/>
          <w:lang w:val="fr-FR"/>
        </w:rPr>
      </w:pPr>
    </w:p>
    <w:p w:rsidR="00EB3595" w:rsidRPr="006B1A18" w:rsidRDefault="002C1088" w:rsidP="00AF135B">
      <w:pPr>
        <w:autoSpaceDE w:val="0"/>
        <w:autoSpaceDN w:val="0"/>
        <w:adjustRightInd w:val="0"/>
        <w:spacing w:line="240" w:lineRule="auto"/>
        <w:jc w:val="both"/>
        <w:rPr>
          <w:sz w:val="24"/>
          <w:szCs w:val="24"/>
          <w:lang w:val="fr-FR"/>
        </w:rPr>
      </w:pPr>
      <w:r w:rsidRPr="006B1A18">
        <w:rPr>
          <w:sz w:val="24"/>
          <w:szCs w:val="24"/>
          <w:lang w:val="fr-FR"/>
        </w:rPr>
        <w:t>La période durant l'évaluation des offres est une période critique pendant laquelle les dispositions de la Charte d'Ethique de la réglementation nationale, prennent toute leur valeur. Le Maître d'Ouvrage, par sa Personne Responsable du Marché, aura l'obligation de veiller au respect des principes établis et au besoin, d'appliquer les sanction</w:t>
      </w:r>
      <w:r w:rsidR="00EB3595" w:rsidRPr="006B1A18">
        <w:rPr>
          <w:sz w:val="24"/>
          <w:szCs w:val="24"/>
          <w:lang w:val="fr-FR"/>
        </w:rPr>
        <w:t>s prévues en cas de manquement.</w:t>
      </w:r>
    </w:p>
    <w:p w:rsidR="00EB3595" w:rsidRPr="006B1A18" w:rsidRDefault="00EB3595" w:rsidP="00AF135B">
      <w:pPr>
        <w:autoSpaceDE w:val="0"/>
        <w:autoSpaceDN w:val="0"/>
        <w:adjustRightInd w:val="0"/>
        <w:spacing w:line="240" w:lineRule="auto"/>
        <w:jc w:val="both"/>
        <w:rPr>
          <w:sz w:val="24"/>
          <w:szCs w:val="24"/>
          <w:lang w:val="fr-FR"/>
        </w:rPr>
      </w:pPr>
    </w:p>
    <w:p w:rsidR="001A53DB" w:rsidRPr="006B1A18" w:rsidRDefault="001C2D95" w:rsidP="00AF135B">
      <w:pPr>
        <w:autoSpaceDE w:val="0"/>
        <w:autoSpaceDN w:val="0"/>
        <w:adjustRightInd w:val="0"/>
        <w:spacing w:line="240" w:lineRule="auto"/>
        <w:jc w:val="both"/>
        <w:rPr>
          <w:sz w:val="24"/>
          <w:szCs w:val="24"/>
          <w:lang w:val="fr-FR"/>
        </w:rPr>
      </w:pPr>
      <w:r w:rsidRPr="006B1A18">
        <w:rPr>
          <w:sz w:val="24"/>
          <w:szCs w:val="24"/>
          <w:lang w:val="fr-FR"/>
        </w:rPr>
        <w:t>La planification de l</w:t>
      </w:r>
      <w:r w:rsidR="001A53DB" w:rsidRPr="006B1A18">
        <w:rPr>
          <w:sz w:val="24"/>
          <w:szCs w:val="24"/>
          <w:lang w:val="fr-FR"/>
        </w:rPr>
        <w:t>'évaluatio</w:t>
      </w:r>
      <w:r w:rsidRPr="006B1A18">
        <w:rPr>
          <w:sz w:val="24"/>
          <w:szCs w:val="24"/>
          <w:lang w:val="fr-FR"/>
        </w:rPr>
        <w:t xml:space="preserve">n proprement dite des offres </w:t>
      </w:r>
      <w:r w:rsidR="001A53DB" w:rsidRPr="006B1A18">
        <w:rPr>
          <w:sz w:val="24"/>
          <w:szCs w:val="24"/>
          <w:lang w:val="fr-FR"/>
        </w:rPr>
        <w:t xml:space="preserve">devra </w:t>
      </w:r>
      <w:r w:rsidRPr="006B1A18">
        <w:rPr>
          <w:sz w:val="24"/>
          <w:szCs w:val="24"/>
          <w:lang w:val="fr-FR"/>
        </w:rPr>
        <w:t xml:space="preserve">être telle qu'elle ne pourra </w:t>
      </w:r>
      <w:r w:rsidR="001A53DB" w:rsidRPr="006B1A18">
        <w:rPr>
          <w:sz w:val="24"/>
          <w:szCs w:val="24"/>
          <w:lang w:val="fr-FR"/>
        </w:rPr>
        <w:t xml:space="preserve">pas </w:t>
      </w:r>
      <w:proofErr w:type="gramStart"/>
      <w:r w:rsidR="001A53DB" w:rsidRPr="006B1A18">
        <w:rPr>
          <w:sz w:val="24"/>
          <w:szCs w:val="24"/>
          <w:lang w:val="fr-FR"/>
        </w:rPr>
        <w:t>dépasser</w:t>
      </w:r>
      <w:proofErr w:type="gramEnd"/>
      <w:r w:rsidR="001A53DB" w:rsidRPr="006B1A18">
        <w:rPr>
          <w:sz w:val="24"/>
          <w:szCs w:val="24"/>
          <w:lang w:val="fr-FR"/>
        </w:rPr>
        <w:t xml:space="preserve"> 12 jours calendaires. Les étapes de la phase d'évaluation s'établissent comme suit:</w:t>
      </w:r>
    </w:p>
    <w:p w:rsidR="001A53DB" w:rsidRPr="006B1A18" w:rsidRDefault="001A53DB" w:rsidP="00AF135B">
      <w:pPr>
        <w:autoSpaceDE w:val="0"/>
        <w:autoSpaceDN w:val="0"/>
        <w:adjustRightInd w:val="0"/>
        <w:spacing w:line="240" w:lineRule="auto"/>
        <w:jc w:val="both"/>
        <w:rPr>
          <w:sz w:val="24"/>
          <w:szCs w:val="24"/>
          <w:lang w:val="fr-FR"/>
        </w:rPr>
      </w:pPr>
    </w:p>
    <w:p w:rsidR="00B00B75" w:rsidRPr="006B1A18" w:rsidRDefault="00B00B75" w:rsidP="00AF135B">
      <w:pPr>
        <w:autoSpaceDE w:val="0"/>
        <w:autoSpaceDN w:val="0"/>
        <w:adjustRightInd w:val="0"/>
        <w:spacing w:line="240" w:lineRule="auto"/>
        <w:jc w:val="both"/>
        <w:rPr>
          <w:sz w:val="24"/>
          <w:szCs w:val="24"/>
          <w:lang w:val="fr-FR"/>
        </w:rPr>
      </w:pPr>
    </w:p>
    <w:p w:rsidR="00AF135B" w:rsidRPr="006B1A18" w:rsidRDefault="00B00B75" w:rsidP="00FB152F">
      <w:pPr>
        <w:autoSpaceDE w:val="0"/>
        <w:autoSpaceDN w:val="0"/>
        <w:adjustRightInd w:val="0"/>
        <w:spacing w:line="240" w:lineRule="auto"/>
        <w:rPr>
          <w:sz w:val="24"/>
          <w:szCs w:val="24"/>
          <w:lang w:val="fr-FR"/>
        </w:rPr>
      </w:pPr>
      <w:r w:rsidRPr="006B1A18">
        <w:rPr>
          <w:sz w:val="24"/>
          <w:szCs w:val="24"/>
          <w:lang w:val="fr-FR"/>
        </w:rPr>
        <w:t>3.4</w:t>
      </w:r>
      <w:r w:rsidR="001A53DB" w:rsidRPr="006B1A18">
        <w:rPr>
          <w:sz w:val="24"/>
          <w:szCs w:val="24"/>
          <w:lang w:val="fr-FR"/>
        </w:rPr>
        <w:t xml:space="preserve">.1. </w:t>
      </w:r>
      <w:r w:rsidRPr="006B1A18">
        <w:rPr>
          <w:sz w:val="24"/>
          <w:szCs w:val="24"/>
          <w:u w:val="single"/>
          <w:lang w:val="fr-FR"/>
        </w:rPr>
        <w:t>Phase 1:</w:t>
      </w:r>
      <w:r w:rsidRPr="006B1A18">
        <w:rPr>
          <w:sz w:val="24"/>
          <w:szCs w:val="24"/>
          <w:lang w:val="fr-FR"/>
        </w:rPr>
        <w:t xml:space="preserve"> </w:t>
      </w:r>
      <w:r w:rsidR="00AF135B" w:rsidRPr="006B1A18">
        <w:rPr>
          <w:sz w:val="24"/>
          <w:szCs w:val="24"/>
          <w:lang w:val="fr-FR"/>
        </w:rPr>
        <w:t>Examen Préliminaire des offres</w:t>
      </w:r>
    </w:p>
    <w:p w:rsidR="00B00B75" w:rsidRPr="006B1A18" w:rsidRDefault="00B00B75" w:rsidP="00FB152F">
      <w:pPr>
        <w:autoSpaceDE w:val="0"/>
        <w:autoSpaceDN w:val="0"/>
        <w:adjustRightInd w:val="0"/>
        <w:spacing w:line="240" w:lineRule="auto"/>
        <w:rPr>
          <w:sz w:val="24"/>
          <w:szCs w:val="24"/>
          <w:lang w:val="fr-FR"/>
        </w:rPr>
      </w:pPr>
    </w:p>
    <w:p w:rsidR="00AF135B" w:rsidRPr="006B1A18" w:rsidRDefault="00AF135B" w:rsidP="00FB152F">
      <w:pPr>
        <w:autoSpaceDE w:val="0"/>
        <w:autoSpaceDN w:val="0"/>
        <w:adjustRightInd w:val="0"/>
        <w:spacing w:line="240" w:lineRule="auto"/>
        <w:rPr>
          <w:sz w:val="24"/>
          <w:szCs w:val="24"/>
          <w:lang w:val="fr-FR"/>
        </w:rPr>
      </w:pPr>
      <w:r w:rsidRPr="006B1A18">
        <w:rPr>
          <w:sz w:val="24"/>
          <w:szCs w:val="24"/>
          <w:lang w:val="fr-FR"/>
        </w:rPr>
        <w:t xml:space="preserve">L'examen préliminaire consiste en la vérification que les dossiers de soumission contiennent bien toutes les informations et documents demandés pour permettre une analyse détaillée de la recevabilité et de la conformité des offres. L'opération de vérification est de vérifier </w:t>
      </w:r>
      <w:r w:rsidR="00EF23CA" w:rsidRPr="006B1A18">
        <w:rPr>
          <w:sz w:val="24"/>
          <w:szCs w:val="24"/>
          <w:lang w:val="fr-FR"/>
        </w:rPr>
        <w:t xml:space="preserve">pour chaque soumission, </w:t>
      </w:r>
      <w:r w:rsidRPr="006B1A18">
        <w:rPr>
          <w:sz w:val="24"/>
          <w:szCs w:val="24"/>
          <w:lang w:val="fr-FR"/>
        </w:rPr>
        <w:t>la présence des pièces demandées. Le tableau ci-après reprend les r</w:t>
      </w:r>
      <w:r w:rsidR="00171C0C" w:rsidRPr="006B1A18">
        <w:rPr>
          <w:sz w:val="24"/>
          <w:szCs w:val="24"/>
          <w:lang w:val="fr-FR"/>
        </w:rPr>
        <w:t>é</w:t>
      </w:r>
      <w:r w:rsidRPr="006B1A18">
        <w:rPr>
          <w:sz w:val="24"/>
          <w:szCs w:val="24"/>
          <w:lang w:val="fr-FR"/>
        </w:rPr>
        <w:t>quisitions des DAO.</w:t>
      </w:r>
    </w:p>
    <w:p w:rsidR="00B00B75" w:rsidRPr="006B1A18" w:rsidRDefault="00B00B75">
      <w:pPr>
        <w:spacing w:after="200" w:line="276" w:lineRule="auto"/>
        <w:rPr>
          <w:b/>
          <w:sz w:val="24"/>
          <w:szCs w:val="24"/>
          <w:lang w:val="fr-FR"/>
        </w:rPr>
      </w:pPr>
      <w:r w:rsidRPr="006B1A18">
        <w:rPr>
          <w:b/>
          <w:sz w:val="24"/>
          <w:szCs w:val="24"/>
          <w:lang w:val="fr-FR"/>
        </w:rPr>
        <w:br w:type="page"/>
      </w:r>
    </w:p>
    <w:p w:rsidR="00AF135B" w:rsidRPr="006B1A18" w:rsidRDefault="00AF135B" w:rsidP="00AF135B">
      <w:pPr>
        <w:autoSpaceDE w:val="0"/>
        <w:autoSpaceDN w:val="0"/>
        <w:adjustRightInd w:val="0"/>
        <w:spacing w:line="240" w:lineRule="auto"/>
        <w:rPr>
          <w:b/>
          <w:sz w:val="24"/>
          <w:szCs w:val="24"/>
          <w:lang w:val="fr-FR"/>
        </w:rPr>
      </w:pPr>
    </w:p>
    <w:tbl>
      <w:tblPr>
        <w:tblStyle w:val="TableGrid"/>
        <w:tblW w:w="5000" w:type="pct"/>
        <w:tblLook w:val="04A0" w:firstRow="1" w:lastRow="0" w:firstColumn="1" w:lastColumn="0" w:noHBand="0" w:noVBand="1"/>
      </w:tblPr>
      <w:tblGrid>
        <w:gridCol w:w="1728"/>
        <w:gridCol w:w="8136"/>
      </w:tblGrid>
      <w:tr w:rsidR="00EF23CA" w:rsidRPr="006B1A18" w:rsidTr="00EF23CA">
        <w:trPr>
          <w:trHeight w:val="432"/>
        </w:trPr>
        <w:tc>
          <w:tcPr>
            <w:tcW w:w="876" w:type="pct"/>
            <w:vAlign w:val="center"/>
          </w:tcPr>
          <w:p w:rsidR="00EF23CA" w:rsidRPr="006B1A18" w:rsidRDefault="00EF23CA" w:rsidP="00EF23CA">
            <w:pPr>
              <w:autoSpaceDE w:val="0"/>
              <w:autoSpaceDN w:val="0"/>
              <w:adjustRightInd w:val="0"/>
              <w:spacing w:line="240" w:lineRule="auto"/>
              <w:rPr>
                <w:b/>
                <w:lang w:val="fr-FR"/>
              </w:rPr>
            </w:pPr>
            <w:r w:rsidRPr="006B1A18">
              <w:rPr>
                <w:b/>
                <w:lang w:val="fr-FR"/>
              </w:rPr>
              <w:t>Formulaire</w:t>
            </w:r>
          </w:p>
        </w:tc>
        <w:tc>
          <w:tcPr>
            <w:tcW w:w="4124" w:type="pct"/>
            <w:vAlign w:val="center"/>
          </w:tcPr>
          <w:p w:rsidR="00EF23CA" w:rsidRPr="006B1A18" w:rsidRDefault="00EF23CA" w:rsidP="00EF23CA">
            <w:pPr>
              <w:autoSpaceDE w:val="0"/>
              <w:autoSpaceDN w:val="0"/>
              <w:adjustRightInd w:val="0"/>
              <w:spacing w:line="240" w:lineRule="auto"/>
              <w:rPr>
                <w:b/>
                <w:lang w:val="fr-FR"/>
              </w:rPr>
            </w:pPr>
            <w:r w:rsidRPr="006B1A18">
              <w:rPr>
                <w:b/>
                <w:lang w:val="fr-FR"/>
              </w:rPr>
              <w:t>Vérification</w:t>
            </w:r>
          </w:p>
        </w:tc>
      </w:tr>
      <w:tr w:rsidR="00AF135B" w:rsidRPr="006B1A18" w:rsidTr="00EF23CA">
        <w:tc>
          <w:tcPr>
            <w:tcW w:w="876" w:type="pct"/>
          </w:tcPr>
          <w:p w:rsidR="00AF135B" w:rsidRPr="006B1A18" w:rsidRDefault="00AF135B" w:rsidP="00EF23CA">
            <w:pPr>
              <w:autoSpaceDE w:val="0"/>
              <w:autoSpaceDN w:val="0"/>
              <w:adjustRightInd w:val="0"/>
              <w:spacing w:line="240" w:lineRule="auto"/>
              <w:jc w:val="right"/>
              <w:rPr>
                <w:b/>
                <w:lang w:val="fr-FR"/>
              </w:rPr>
            </w:pPr>
            <w:r w:rsidRPr="006B1A18">
              <w:rPr>
                <w:b/>
                <w:lang w:val="fr-FR"/>
              </w:rPr>
              <w:t>A1</w:t>
            </w:r>
          </w:p>
        </w:tc>
        <w:tc>
          <w:tcPr>
            <w:tcW w:w="4124" w:type="pct"/>
          </w:tcPr>
          <w:p w:rsidR="00AF135B" w:rsidRPr="006B1A18" w:rsidRDefault="00AF135B" w:rsidP="00AF135B">
            <w:pPr>
              <w:autoSpaceDE w:val="0"/>
              <w:autoSpaceDN w:val="0"/>
              <w:adjustRightInd w:val="0"/>
              <w:spacing w:line="240" w:lineRule="auto"/>
              <w:rPr>
                <w:lang w:val="fr-FR"/>
              </w:rPr>
            </w:pPr>
            <w:r w:rsidRPr="006B1A18">
              <w:rPr>
                <w:lang w:val="fr-FR"/>
              </w:rPr>
              <w:t>Formulaire de Soumission signé</w:t>
            </w:r>
          </w:p>
        </w:tc>
      </w:tr>
      <w:tr w:rsidR="00AF135B" w:rsidRPr="00E242E6" w:rsidTr="00EF23CA">
        <w:tc>
          <w:tcPr>
            <w:tcW w:w="876" w:type="pct"/>
          </w:tcPr>
          <w:p w:rsidR="00AF135B" w:rsidRPr="006B1A18" w:rsidRDefault="00AF135B" w:rsidP="00EF23CA">
            <w:pPr>
              <w:autoSpaceDE w:val="0"/>
              <w:autoSpaceDN w:val="0"/>
              <w:adjustRightInd w:val="0"/>
              <w:spacing w:line="240" w:lineRule="auto"/>
              <w:jc w:val="right"/>
              <w:rPr>
                <w:b/>
                <w:lang w:val="fr-FR"/>
              </w:rPr>
            </w:pPr>
            <w:r w:rsidRPr="006B1A18">
              <w:rPr>
                <w:b/>
                <w:lang w:val="fr-FR"/>
              </w:rPr>
              <w:t>A2</w:t>
            </w:r>
          </w:p>
        </w:tc>
        <w:tc>
          <w:tcPr>
            <w:tcW w:w="4124" w:type="pct"/>
          </w:tcPr>
          <w:p w:rsidR="00AF135B" w:rsidRPr="006B1A18" w:rsidRDefault="00AF135B" w:rsidP="00AF135B">
            <w:pPr>
              <w:autoSpaceDE w:val="0"/>
              <w:autoSpaceDN w:val="0"/>
              <w:adjustRightInd w:val="0"/>
              <w:spacing w:line="240" w:lineRule="auto"/>
              <w:rPr>
                <w:lang w:val="fr-FR"/>
              </w:rPr>
            </w:pPr>
            <w:r w:rsidRPr="006B1A18">
              <w:rPr>
                <w:lang w:val="fr-FR"/>
              </w:rPr>
              <w:t>Dé</w:t>
            </w:r>
            <w:r w:rsidR="00EF23CA" w:rsidRPr="006B1A18">
              <w:rPr>
                <w:lang w:val="fr-FR"/>
              </w:rPr>
              <w:t>c</w:t>
            </w:r>
            <w:r w:rsidRPr="006B1A18">
              <w:rPr>
                <w:lang w:val="fr-FR"/>
              </w:rPr>
              <w:t>laration de Garantie suivant modèle</w:t>
            </w:r>
          </w:p>
        </w:tc>
      </w:tr>
      <w:tr w:rsidR="00AF135B" w:rsidRPr="006B1A18" w:rsidTr="00EF23CA">
        <w:tc>
          <w:tcPr>
            <w:tcW w:w="876" w:type="pct"/>
          </w:tcPr>
          <w:p w:rsidR="00AF135B" w:rsidRPr="006B1A18" w:rsidRDefault="00AF135B" w:rsidP="00EF23CA">
            <w:pPr>
              <w:autoSpaceDE w:val="0"/>
              <w:autoSpaceDN w:val="0"/>
              <w:adjustRightInd w:val="0"/>
              <w:spacing w:line="240" w:lineRule="auto"/>
              <w:jc w:val="right"/>
              <w:rPr>
                <w:b/>
                <w:lang w:val="fr-FR"/>
              </w:rPr>
            </w:pPr>
            <w:r w:rsidRPr="006B1A18">
              <w:rPr>
                <w:b/>
                <w:lang w:val="fr-FR"/>
              </w:rPr>
              <w:t>A3</w:t>
            </w:r>
          </w:p>
        </w:tc>
        <w:tc>
          <w:tcPr>
            <w:tcW w:w="4124" w:type="pct"/>
          </w:tcPr>
          <w:p w:rsidR="00AF135B" w:rsidRPr="006B1A18" w:rsidRDefault="00AF135B" w:rsidP="00AF135B">
            <w:pPr>
              <w:autoSpaceDE w:val="0"/>
              <w:autoSpaceDN w:val="0"/>
              <w:adjustRightInd w:val="0"/>
              <w:spacing w:line="240" w:lineRule="auto"/>
              <w:rPr>
                <w:lang w:val="fr-FR"/>
              </w:rPr>
            </w:pPr>
            <w:r w:rsidRPr="006B1A18">
              <w:rPr>
                <w:lang w:val="fr-FR"/>
              </w:rPr>
              <w:t>Bordereau avec devis estimatif</w:t>
            </w:r>
          </w:p>
        </w:tc>
      </w:tr>
      <w:tr w:rsidR="00AF135B" w:rsidRPr="00E242E6" w:rsidTr="00EF23CA">
        <w:tc>
          <w:tcPr>
            <w:tcW w:w="876" w:type="pct"/>
          </w:tcPr>
          <w:p w:rsidR="00AF135B" w:rsidRPr="006B1A18" w:rsidRDefault="00AF135B" w:rsidP="00EF23CA">
            <w:pPr>
              <w:autoSpaceDE w:val="0"/>
              <w:autoSpaceDN w:val="0"/>
              <w:adjustRightInd w:val="0"/>
              <w:spacing w:line="240" w:lineRule="auto"/>
              <w:jc w:val="right"/>
              <w:rPr>
                <w:b/>
                <w:lang w:val="fr-FR"/>
              </w:rPr>
            </w:pPr>
            <w:r w:rsidRPr="006B1A18">
              <w:rPr>
                <w:b/>
                <w:lang w:val="fr-FR"/>
              </w:rPr>
              <w:t>A4</w:t>
            </w:r>
          </w:p>
        </w:tc>
        <w:tc>
          <w:tcPr>
            <w:tcW w:w="4124" w:type="pct"/>
          </w:tcPr>
          <w:p w:rsidR="00AF135B" w:rsidRPr="006B1A18" w:rsidRDefault="00AF135B" w:rsidP="00AF135B">
            <w:pPr>
              <w:autoSpaceDE w:val="0"/>
              <w:autoSpaceDN w:val="0"/>
              <w:adjustRightInd w:val="0"/>
              <w:spacing w:line="240" w:lineRule="auto"/>
              <w:rPr>
                <w:lang w:val="fr-FR"/>
              </w:rPr>
            </w:pPr>
            <w:r w:rsidRPr="006B1A18">
              <w:rPr>
                <w:lang w:val="fr-FR"/>
              </w:rPr>
              <w:t>Présentation de la firme soumissionnaire</w:t>
            </w:r>
          </w:p>
        </w:tc>
      </w:tr>
      <w:tr w:rsidR="00AF135B" w:rsidRPr="00E242E6" w:rsidTr="00EF23CA">
        <w:tc>
          <w:tcPr>
            <w:tcW w:w="876" w:type="pct"/>
            <w:vMerge w:val="restart"/>
          </w:tcPr>
          <w:p w:rsidR="00AF135B" w:rsidRPr="006B1A18" w:rsidRDefault="00AF135B" w:rsidP="00EF23CA">
            <w:pPr>
              <w:autoSpaceDE w:val="0"/>
              <w:autoSpaceDN w:val="0"/>
              <w:adjustRightInd w:val="0"/>
              <w:spacing w:line="240" w:lineRule="auto"/>
              <w:jc w:val="right"/>
              <w:rPr>
                <w:b/>
                <w:lang w:val="fr-FR"/>
              </w:rPr>
            </w:pPr>
            <w:r w:rsidRPr="006B1A18">
              <w:rPr>
                <w:b/>
                <w:lang w:val="fr-FR"/>
              </w:rPr>
              <w:t>A5</w:t>
            </w:r>
          </w:p>
        </w:tc>
        <w:tc>
          <w:tcPr>
            <w:tcW w:w="4124" w:type="pct"/>
          </w:tcPr>
          <w:p w:rsidR="00AF135B" w:rsidRPr="006B1A18" w:rsidRDefault="00EF23CA" w:rsidP="00AF135B">
            <w:pPr>
              <w:autoSpaceDE w:val="0"/>
              <w:autoSpaceDN w:val="0"/>
              <w:adjustRightInd w:val="0"/>
              <w:spacing w:line="240" w:lineRule="auto"/>
              <w:rPr>
                <w:lang w:val="fr-FR"/>
              </w:rPr>
            </w:pPr>
            <w:r w:rsidRPr="006B1A18">
              <w:rPr>
                <w:lang w:val="fr-FR"/>
              </w:rPr>
              <w:t>Informations générales plus documents requis</w:t>
            </w:r>
          </w:p>
        </w:tc>
      </w:tr>
      <w:tr w:rsidR="00AF135B" w:rsidRPr="006B1A18" w:rsidTr="00EF23CA">
        <w:tc>
          <w:tcPr>
            <w:tcW w:w="876" w:type="pct"/>
            <w:vMerge/>
          </w:tcPr>
          <w:p w:rsidR="00AF135B" w:rsidRPr="006B1A18" w:rsidRDefault="00AF135B" w:rsidP="00EF23CA">
            <w:pPr>
              <w:autoSpaceDE w:val="0"/>
              <w:autoSpaceDN w:val="0"/>
              <w:adjustRightInd w:val="0"/>
              <w:spacing w:line="240" w:lineRule="auto"/>
              <w:jc w:val="right"/>
              <w:rPr>
                <w:b/>
                <w:lang w:val="fr-FR"/>
              </w:rPr>
            </w:pPr>
          </w:p>
        </w:tc>
        <w:tc>
          <w:tcPr>
            <w:tcW w:w="4124" w:type="pct"/>
          </w:tcPr>
          <w:p w:rsidR="00AF135B" w:rsidRPr="006B1A18" w:rsidRDefault="00AF135B" w:rsidP="00EF23CA">
            <w:pPr>
              <w:autoSpaceDE w:val="0"/>
              <w:autoSpaceDN w:val="0"/>
              <w:adjustRightInd w:val="0"/>
              <w:spacing w:line="240" w:lineRule="auto"/>
              <w:ind w:left="432"/>
              <w:rPr>
                <w:lang w:val="fr-FR"/>
              </w:rPr>
            </w:pPr>
            <w:r w:rsidRPr="006B1A18">
              <w:rPr>
                <w:lang w:val="fr-FR"/>
              </w:rPr>
              <w:t>Copie des statuts d'entreprise</w:t>
            </w:r>
          </w:p>
        </w:tc>
      </w:tr>
      <w:tr w:rsidR="00AF135B" w:rsidRPr="006B1A18" w:rsidTr="00EF23CA">
        <w:tc>
          <w:tcPr>
            <w:tcW w:w="876" w:type="pct"/>
            <w:vMerge/>
          </w:tcPr>
          <w:p w:rsidR="00AF135B" w:rsidRPr="006B1A18" w:rsidRDefault="00AF135B" w:rsidP="00EF23CA">
            <w:pPr>
              <w:autoSpaceDE w:val="0"/>
              <w:autoSpaceDN w:val="0"/>
              <w:adjustRightInd w:val="0"/>
              <w:spacing w:line="240" w:lineRule="auto"/>
              <w:jc w:val="right"/>
              <w:rPr>
                <w:b/>
                <w:lang w:val="fr-FR"/>
              </w:rPr>
            </w:pPr>
          </w:p>
        </w:tc>
        <w:tc>
          <w:tcPr>
            <w:tcW w:w="4124" w:type="pct"/>
          </w:tcPr>
          <w:p w:rsidR="00AF135B" w:rsidRPr="006B1A18" w:rsidRDefault="00AF135B" w:rsidP="00EF23CA">
            <w:pPr>
              <w:autoSpaceDE w:val="0"/>
              <w:autoSpaceDN w:val="0"/>
              <w:adjustRightInd w:val="0"/>
              <w:spacing w:line="240" w:lineRule="auto"/>
              <w:ind w:left="432"/>
              <w:rPr>
                <w:lang w:val="fr-FR"/>
              </w:rPr>
            </w:pPr>
            <w:r w:rsidRPr="006B1A18">
              <w:rPr>
                <w:lang w:val="fr-FR"/>
              </w:rPr>
              <w:t>Procuration du signataire</w:t>
            </w:r>
          </w:p>
        </w:tc>
      </w:tr>
      <w:tr w:rsidR="00AF135B" w:rsidRPr="006B1A18" w:rsidTr="00EF23CA">
        <w:tc>
          <w:tcPr>
            <w:tcW w:w="876" w:type="pct"/>
            <w:vMerge/>
          </w:tcPr>
          <w:p w:rsidR="00AF135B" w:rsidRPr="006B1A18" w:rsidRDefault="00AF135B" w:rsidP="00EF23CA">
            <w:pPr>
              <w:autoSpaceDE w:val="0"/>
              <w:autoSpaceDN w:val="0"/>
              <w:adjustRightInd w:val="0"/>
              <w:spacing w:line="240" w:lineRule="auto"/>
              <w:jc w:val="right"/>
              <w:rPr>
                <w:b/>
                <w:lang w:val="fr-FR"/>
              </w:rPr>
            </w:pPr>
          </w:p>
        </w:tc>
        <w:tc>
          <w:tcPr>
            <w:tcW w:w="4124" w:type="pct"/>
          </w:tcPr>
          <w:p w:rsidR="00AF135B" w:rsidRPr="006B1A18" w:rsidRDefault="00AF135B" w:rsidP="00EF23CA">
            <w:pPr>
              <w:autoSpaceDE w:val="0"/>
              <w:autoSpaceDN w:val="0"/>
              <w:adjustRightInd w:val="0"/>
              <w:spacing w:line="240" w:lineRule="auto"/>
              <w:ind w:left="432"/>
              <w:rPr>
                <w:lang w:val="fr-FR"/>
              </w:rPr>
            </w:pPr>
            <w:r w:rsidRPr="006B1A18">
              <w:rPr>
                <w:lang w:val="fr-FR"/>
              </w:rPr>
              <w:t>CIF</w:t>
            </w:r>
          </w:p>
        </w:tc>
      </w:tr>
      <w:tr w:rsidR="00AF135B" w:rsidRPr="006B1A18" w:rsidTr="00EF23CA">
        <w:tc>
          <w:tcPr>
            <w:tcW w:w="876" w:type="pct"/>
            <w:vMerge/>
          </w:tcPr>
          <w:p w:rsidR="00AF135B" w:rsidRPr="006B1A18" w:rsidRDefault="00AF135B" w:rsidP="00EF23CA">
            <w:pPr>
              <w:autoSpaceDE w:val="0"/>
              <w:autoSpaceDN w:val="0"/>
              <w:adjustRightInd w:val="0"/>
              <w:spacing w:line="240" w:lineRule="auto"/>
              <w:jc w:val="right"/>
              <w:rPr>
                <w:b/>
                <w:lang w:val="fr-FR"/>
              </w:rPr>
            </w:pPr>
          </w:p>
        </w:tc>
        <w:tc>
          <w:tcPr>
            <w:tcW w:w="4124" w:type="pct"/>
          </w:tcPr>
          <w:p w:rsidR="00AF135B" w:rsidRPr="006B1A18" w:rsidRDefault="00AF135B" w:rsidP="00EF23CA">
            <w:pPr>
              <w:autoSpaceDE w:val="0"/>
              <w:autoSpaceDN w:val="0"/>
              <w:adjustRightInd w:val="0"/>
              <w:spacing w:line="240" w:lineRule="auto"/>
              <w:ind w:left="432"/>
              <w:rPr>
                <w:lang w:val="fr-FR"/>
              </w:rPr>
            </w:pPr>
            <w:r w:rsidRPr="006B1A18">
              <w:rPr>
                <w:lang w:val="fr-FR"/>
              </w:rPr>
              <w:t>Quitus fiscal</w:t>
            </w:r>
          </w:p>
        </w:tc>
      </w:tr>
      <w:tr w:rsidR="00AF135B" w:rsidRPr="00E242E6" w:rsidTr="00EF23CA">
        <w:tc>
          <w:tcPr>
            <w:tcW w:w="876" w:type="pct"/>
            <w:vMerge/>
          </w:tcPr>
          <w:p w:rsidR="00AF135B" w:rsidRPr="006B1A18" w:rsidRDefault="00AF135B" w:rsidP="00EF23CA">
            <w:pPr>
              <w:autoSpaceDE w:val="0"/>
              <w:autoSpaceDN w:val="0"/>
              <w:adjustRightInd w:val="0"/>
              <w:spacing w:line="240" w:lineRule="auto"/>
              <w:jc w:val="right"/>
              <w:rPr>
                <w:b/>
                <w:lang w:val="fr-FR"/>
              </w:rPr>
            </w:pPr>
          </w:p>
        </w:tc>
        <w:tc>
          <w:tcPr>
            <w:tcW w:w="4124" w:type="pct"/>
          </w:tcPr>
          <w:p w:rsidR="00AF135B" w:rsidRPr="006B1A18" w:rsidRDefault="00AF135B" w:rsidP="00EF23CA">
            <w:pPr>
              <w:autoSpaceDE w:val="0"/>
              <w:autoSpaceDN w:val="0"/>
              <w:adjustRightInd w:val="0"/>
              <w:spacing w:line="240" w:lineRule="auto"/>
              <w:ind w:left="432"/>
              <w:rPr>
                <w:lang w:val="fr-FR"/>
              </w:rPr>
            </w:pPr>
            <w:r w:rsidRPr="006B1A18">
              <w:rPr>
                <w:lang w:val="fr-FR"/>
              </w:rPr>
              <w:t xml:space="preserve">Déclaration de non faillite </w:t>
            </w:r>
            <w:proofErr w:type="spellStart"/>
            <w:r w:rsidRPr="006B1A18">
              <w:rPr>
                <w:lang w:val="fr-FR"/>
              </w:rPr>
              <w:t>svt</w:t>
            </w:r>
            <w:proofErr w:type="spellEnd"/>
            <w:r w:rsidRPr="006B1A18">
              <w:rPr>
                <w:lang w:val="fr-FR"/>
              </w:rPr>
              <w:t xml:space="preserve"> A5.1</w:t>
            </w:r>
          </w:p>
        </w:tc>
      </w:tr>
      <w:tr w:rsidR="00AF135B" w:rsidRPr="006B1A18" w:rsidTr="00EF23CA">
        <w:tc>
          <w:tcPr>
            <w:tcW w:w="876" w:type="pct"/>
          </w:tcPr>
          <w:p w:rsidR="00AF135B" w:rsidRPr="006B1A18" w:rsidRDefault="00AF135B" w:rsidP="00EF23CA">
            <w:pPr>
              <w:autoSpaceDE w:val="0"/>
              <w:autoSpaceDN w:val="0"/>
              <w:adjustRightInd w:val="0"/>
              <w:spacing w:line="240" w:lineRule="auto"/>
              <w:jc w:val="right"/>
              <w:rPr>
                <w:b/>
                <w:lang w:val="fr-FR"/>
              </w:rPr>
            </w:pPr>
            <w:r w:rsidRPr="006B1A18">
              <w:rPr>
                <w:b/>
                <w:lang w:val="fr-FR"/>
              </w:rPr>
              <w:t>T1</w:t>
            </w:r>
          </w:p>
        </w:tc>
        <w:tc>
          <w:tcPr>
            <w:tcW w:w="4124" w:type="pct"/>
          </w:tcPr>
          <w:p w:rsidR="00AF135B" w:rsidRPr="006B1A18" w:rsidRDefault="00AF135B" w:rsidP="00AF135B">
            <w:pPr>
              <w:autoSpaceDE w:val="0"/>
              <w:autoSpaceDN w:val="0"/>
              <w:adjustRightInd w:val="0"/>
              <w:spacing w:line="240" w:lineRule="auto"/>
              <w:rPr>
                <w:lang w:val="fr-FR"/>
              </w:rPr>
            </w:pPr>
            <w:r w:rsidRPr="006B1A18">
              <w:rPr>
                <w:lang w:val="fr-FR"/>
              </w:rPr>
              <w:t>Déclaration de l'Expérience Générale</w:t>
            </w:r>
          </w:p>
        </w:tc>
      </w:tr>
      <w:tr w:rsidR="00AF135B" w:rsidRPr="006B1A18" w:rsidTr="00EF23CA">
        <w:tc>
          <w:tcPr>
            <w:tcW w:w="876" w:type="pct"/>
          </w:tcPr>
          <w:p w:rsidR="00AF135B" w:rsidRPr="006B1A18" w:rsidRDefault="00AF135B" w:rsidP="00EF23CA">
            <w:pPr>
              <w:autoSpaceDE w:val="0"/>
              <w:autoSpaceDN w:val="0"/>
              <w:adjustRightInd w:val="0"/>
              <w:spacing w:line="240" w:lineRule="auto"/>
              <w:jc w:val="right"/>
              <w:rPr>
                <w:b/>
                <w:lang w:val="fr-FR"/>
              </w:rPr>
            </w:pPr>
            <w:r w:rsidRPr="006B1A18">
              <w:rPr>
                <w:b/>
                <w:lang w:val="fr-FR"/>
              </w:rPr>
              <w:t>T2</w:t>
            </w:r>
          </w:p>
        </w:tc>
        <w:tc>
          <w:tcPr>
            <w:tcW w:w="4124" w:type="pct"/>
          </w:tcPr>
          <w:p w:rsidR="00AF135B" w:rsidRPr="006B1A18" w:rsidRDefault="00AF135B" w:rsidP="00AF135B">
            <w:pPr>
              <w:autoSpaceDE w:val="0"/>
              <w:autoSpaceDN w:val="0"/>
              <w:adjustRightInd w:val="0"/>
              <w:spacing w:line="240" w:lineRule="auto"/>
              <w:rPr>
                <w:lang w:val="fr-FR"/>
              </w:rPr>
            </w:pPr>
            <w:r w:rsidRPr="006B1A18">
              <w:rPr>
                <w:lang w:val="fr-FR"/>
              </w:rPr>
              <w:t>Déclaration des expériences similaires</w:t>
            </w:r>
          </w:p>
        </w:tc>
      </w:tr>
      <w:tr w:rsidR="00AF135B" w:rsidRPr="006B1A18" w:rsidTr="00EF23CA">
        <w:tc>
          <w:tcPr>
            <w:tcW w:w="876" w:type="pct"/>
          </w:tcPr>
          <w:p w:rsidR="00AF135B" w:rsidRPr="006B1A18" w:rsidRDefault="00AF135B" w:rsidP="00EF23CA">
            <w:pPr>
              <w:autoSpaceDE w:val="0"/>
              <w:autoSpaceDN w:val="0"/>
              <w:adjustRightInd w:val="0"/>
              <w:spacing w:line="240" w:lineRule="auto"/>
              <w:jc w:val="right"/>
              <w:rPr>
                <w:b/>
                <w:lang w:val="fr-FR"/>
              </w:rPr>
            </w:pPr>
            <w:r w:rsidRPr="006B1A18">
              <w:rPr>
                <w:b/>
                <w:lang w:val="fr-FR"/>
              </w:rPr>
              <w:t>T3</w:t>
            </w:r>
          </w:p>
        </w:tc>
        <w:tc>
          <w:tcPr>
            <w:tcW w:w="4124" w:type="pct"/>
          </w:tcPr>
          <w:p w:rsidR="00AF135B" w:rsidRPr="006B1A18" w:rsidRDefault="00AF135B" w:rsidP="00AF135B">
            <w:pPr>
              <w:autoSpaceDE w:val="0"/>
              <w:autoSpaceDN w:val="0"/>
              <w:adjustRightInd w:val="0"/>
              <w:spacing w:line="240" w:lineRule="auto"/>
              <w:rPr>
                <w:lang w:val="fr-FR"/>
              </w:rPr>
            </w:pPr>
            <w:r w:rsidRPr="006B1A18">
              <w:rPr>
                <w:lang w:val="fr-FR"/>
              </w:rPr>
              <w:t>Présentation du Personnel proposé</w:t>
            </w:r>
          </w:p>
        </w:tc>
      </w:tr>
      <w:tr w:rsidR="00AF135B" w:rsidRPr="00E242E6" w:rsidTr="00EF23CA">
        <w:tc>
          <w:tcPr>
            <w:tcW w:w="876" w:type="pct"/>
          </w:tcPr>
          <w:p w:rsidR="00AF135B" w:rsidRPr="006B1A18" w:rsidRDefault="00AF135B" w:rsidP="00EF23CA">
            <w:pPr>
              <w:autoSpaceDE w:val="0"/>
              <w:autoSpaceDN w:val="0"/>
              <w:adjustRightInd w:val="0"/>
              <w:spacing w:line="240" w:lineRule="auto"/>
              <w:jc w:val="right"/>
              <w:rPr>
                <w:b/>
                <w:lang w:val="fr-FR"/>
              </w:rPr>
            </w:pPr>
            <w:r w:rsidRPr="006B1A18">
              <w:rPr>
                <w:b/>
                <w:lang w:val="fr-FR"/>
              </w:rPr>
              <w:t>T4</w:t>
            </w:r>
          </w:p>
        </w:tc>
        <w:tc>
          <w:tcPr>
            <w:tcW w:w="4124" w:type="pct"/>
          </w:tcPr>
          <w:p w:rsidR="00AF135B" w:rsidRPr="006B1A18" w:rsidRDefault="00AF135B" w:rsidP="00AF135B">
            <w:pPr>
              <w:autoSpaceDE w:val="0"/>
              <w:autoSpaceDN w:val="0"/>
              <w:adjustRightInd w:val="0"/>
              <w:spacing w:line="240" w:lineRule="auto"/>
              <w:rPr>
                <w:lang w:val="fr-FR"/>
              </w:rPr>
            </w:pPr>
            <w:r w:rsidRPr="006B1A18">
              <w:rPr>
                <w:lang w:val="fr-FR"/>
              </w:rPr>
              <w:t>Moyens en équipements, plan de travail et planning des travaux</w:t>
            </w:r>
          </w:p>
        </w:tc>
      </w:tr>
      <w:tr w:rsidR="00AF135B" w:rsidRPr="00E242E6" w:rsidTr="00EF23CA">
        <w:tc>
          <w:tcPr>
            <w:tcW w:w="876" w:type="pct"/>
          </w:tcPr>
          <w:p w:rsidR="00AF135B" w:rsidRPr="006B1A18" w:rsidRDefault="00AF135B" w:rsidP="00EF23CA">
            <w:pPr>
              <w:autoSpaceDE w:val="0"/>
              <w:autoSpaceDN w:val="0"/>
              <w:adjustRightInd w:val="0"/>
              <w:spacing w:line="240" w:lineRule="auto"/>
              <w:jc w:val="right"/>
              <w:rPr>
                <w:b/>
                <w:lang w:val="fr-FR"/>
              </w:rPr>
            </w:pPr>
            <w:r w:rsidRPr="006B1A18">
              <w:rPr>
                <w:b/>
                <w:lang w:val="fr-FR"/>
              </w:rPr>
              <w:t>F1</w:t>
            </w:r>
          </w:p>
        </w:tc>
        <w:tc>
          <w:tcPr>
            <w:tcW w:w="4124" w:type="pct"/>
          </w:tcPr>
          <w:p w:rsidR="00AF135B" w:rsidRPr="006B1A18" w:rsidRDefault="00AF135B" w:rsidP="00AF135B">
            <w:pPr>
              <w:autoSpaceDE w:val="0"/>
              <w:autoSpaceDN w:val="0"/>
              <w:adjustRightInd w:val="0"/>
              <w:spacing w:line="240" w:lineRule="auto"/>
              <w:rPr>
                <w:lang w:val="fr-FR"/>
              </w:rPr>
            </w:pPr>
            <w:r w:rsidRPr="006B1A18">
              <w:rPr>
                <w:lang w:val="fr-FR"/>
              </w:rPr>
              <w:t>Etats Financiers et Chiffres d'Affaires</w:t>
            </w:r>
          </w:p>
        </w:tc>
      </w:tr>
      <w:tr w:rsidR="00AF135B" w:rsidRPr="006B1A18" w:rsidTr="00EF23CA">
        <w:tc>
          <w:tcPr>
            <w:tcW w:w="876" w:type="pct"/>
          </w:tcPr>
          <w:p w:rsidR="00AF135B" w:rsidRPr="006B1A18" w:rsidRDefault="00AF135B" w:rsidP="00EF23CA">
            <w:pPr>
              <w:autoSpaceDE w:val="0"/>
              <w:autoSpaceDN w:val="0"/>
              <w:adjustRightInd w:val="0"/>
              <w:spacing w:line="240" w:lineRule="auto"/>
              <w:jc w:val="right"/>
              <w:rPr>
                <w:b/>
                <w:lang w:val="fr-FR"/>
              </w:rPr>
            </w:pPr>
            <w:r w:rsidRPr="006B1A18">
              <w:rPr>
                <w:b/>
                <w:lang w:val="fr-FR"/>
              </w:rPr>
              <w:t>F2</w:t>
            </w:r>
          </w:p>
        </w:tc>
        <w:tc>
          <w:tcPr>
            <w:tcW w:w="4124" w:type="pct"/>
          </w:tcPr>
          <w:p w:rsidR="00AF135B" w:rsidRPr="006B1A18" w:rsidRDefault="00AF135B" w:rsidP="00AF135B">
            <w:pPr>
              <w:autoSpaceDE w:val="0"/>
              <w:autoSpaceDN w:val="0"/>
              <w:adjustRightInd w:val="0"/>
              <w:spacing w:line="240" w:lineRule="auto"/>
              <w:rPr>
                <w:lang w:val="fr-FR"/>
              </w:rPr>
            </w:pPr>
            <w:r w:rsidRPr="006B1A18">
              <w:rPr>
                <w:lang w:val="fr-FR"/>
              </w:rPr>
              <w:t>Déclaration des crédits/liquidités</w:t>
            </w:r>
          </w:p>
        </w:tc>
      </w:tr>
    </w:tbl>
    <w:p w:rsidR="001C2D95" w:rsidRPr="006B1A18" w:rsidRDefault="001C2D95" w:rsidP="00DC2987">
      <w:pPr>
        <w:autoSpaceDE w:val="0"/>
        <w:autoSpaceDN w:val="0"/>
        <w:adjustRightInd w:val="0"/>
        <w:spacing w:line="240" w:lineRule="auto"/>
        <w:jc w:val="both"/>
        <w:rPr>
          <w:sz w:val="24"/>
          <w:szCs w:val="24"/>
          <w:lang w:val="fr-FR"/>
        </w:rPr>
      </w:pPr>
    </w:p>
    <w:p w:rsidR="00DC2987" w:rsidRPr="006B1A18" w:rsidRDefault="00AF135B" w:rsidP="00DC2987">
      <w:pPr>
        <w:autoSpaceDE w:val="0"/>
        <w:autoSpaceDN w:val="0"/>
        <w:adjustRightInd w:val="0"/>
        <w:spacing w:line="240" w:lineRule="auto"/>
        <w:jc w:val="both"/>
        <w:rPr>
          <w:sz w:val="24"/>
          <w:szCs w:val="24"/>
          <w:lang w:val="fr-FR"/>
        </w:rPr>
      </w:pPr>
      <w:r w:rsidRPr="006B1A18">
        <w:rPr>
          <w:sz w:val="24"/>
          <w:szCs w:val="24"/>
          <w:lang w:val="fr-FR"/>
        </w:rPr>
        <w:t>Les documents A1 avec la procuration au signataire, A2 et A3 sont impératifs pour une prise en considération de l'offre.</w:t>
      </w:r>
      <w:r w:rsidR="00EF23CA" w:rsidRPr="006B1A18">
        <w:rPr>
          <w:sz w:val="24"/>
          <w:szCs w:val="24"/>
          <w:lang w:val="fr-FR"/>
        </w:rPr>
        <w:t xml:space="preserve"> </w:t>
      </w:r>
    </w:p>
    <w:p w:rsidR="00DC2987" w:rsidRPr="006B1A18" w:rsidRDefault="00AF135B" w:rsidP="00DC2987">
      <w:pPr>
        <w:autoSpaceDE w:val="0"/>
        <w:autoSpaceDN w:val="0"/>
        <w:adjustRightInd w:val="0"/>
        <w:spacing w:line="240" w:lineRule="auto"/>
        <w:jc w:val="both"/>
        <w:rPr>
          <w:sz w:val="24"/>
          <w:szCs w:val="24"/>
          <w:lang w:val="fr-FR"/>
        </w:rPr>
      </w:pPr>
      <w:r w:rsidRPr="006B1A18">
        <w:rPr>
          <w:sz w:val="24"/>
          <w:szCs w:val="24"/>
          <w:lang w:val="fr-FR"/>
        </w:rPr>
        <w:t>Les documents T1, T2, T3, T4, F1 et F2, doivent nécessairement être inclus pour procéder à l'analyse détaillée.</w:t>
      </w:r>
      <w:r w:rsidR="00EF23CA" w:rsidRPr="006B1A18">
        <w:rPr>
          <w:sz w:val="24"/>
          <w:szCs w:val="24"/>
          <w:lang w:val="fr-FR"/>
        </w:rPr>
        <w:t xml:space="preserve"> </w:t>
      </w:r>
    </w:p>
    <w:p w:rsidR="00AF135B" w:rsidRPr="006B1A18" w:rsidRDefault="00EF23CA" w:rsidP="00DC2987">
      <w:pPr>
        <w:autoSpaceDE w:val="0"/>
        <w:autoSpaceDN w:val="0"/>
        <w:adjustRightInd w:val="0"/>
        <w:spacing w:line="240" w:lineRule="auto"/>
        <w:jc w:val="both"/>
        <w:rPr>
          <w:sz w:val="24"/>
          <w:szCs w:val="24"/>
          <w:lang w:val="fr-FR"/>
        </w:rPr>
      </w:pPr>
      <w:r w:rsidRPr="006B1A18">
        <w:rPr>
          <w:sz w:val="24"/>
          <w:szCs w:val="24"/>
          <w:lang w:val="fr-FR"/>
        </w:rPr>
        <w:t xml:space="preserve">Le cas échéant, une information incomplète relatives aux formulaires A4 et A5, avec </w:t>
      </w:r>
      <w:r w:rsidR="00BA6CF2" w:rsidRPr="006B1A18">
        <w:rPr>
          <w:sz w:val="24"/>
          <w:szCs w:val="24"/>
          <w:lang w:val="fr-FR"/>
        </w:rPr>
        <w:t>ses déclarations annexes, peut être réclamée</w:t>
      </w:r>
      <w:r w:rsidRPr="006B1A18">
        <w:rPr>
          <w:sz w:val="24"/>
          <w:szCs w:val="24"/>
          <w:lang w:val="fr-FR"/>
        </w:rPr>
        <w:t xml:space="preserve"> au soumissionnaire avec un préavis de 48 heures et ce sans affecter les règles de la compétition.</w:t>
      </w:r>
      <w:r w:rsidR="00DC2987" w:rsidRPr="006B1A18">
        <w:rPr>
          <w:sz w:val="24"/>
          <w:szCs w:val="24"/>
          <w:lang w:val="fr-FR"/>
        </w:rPr>
        <w:t xml:space="preserve"> </w:t>
      </w:r>
    </w:p>
    <w:p w:rsidR="00DC2987" w:rsidRPr="006B1A18" w:rsidRDefault="00DC2987" w:rsidP="00DC2987">
      <w:pPr>
        <w:autoSpaceDE w:val="0"/>
        <w:autoSpaceDN w:val="0"/>
        <w:adjustRightInd w:val="0"/>
        <w:spacing w:line="240" w:lineRule="auto"/>
        <w:jc w:val="both"/>
        <w:rPr>
          <w:sz w:val="24"/>
          <w:szCs w:val="24"/>
          <w:lang w:val="fr-FR"/>
        </w:rPr>
      </w:pPr>
    </w:p>
    <w:p w:rsidR="00DC2987" w:rsidRPr="006B1A18" w:rsidRDefault="003C29C9" w:rsidP="00DC2987">
      <w:pPr>
        <w:autoSpaceDE w:val="0"/>
        <w:autoSpaceDN w:val="0"/>
        <w:adjustRightInd w:val="0"/>
        <w:spacing w:line="240" w:lineRule="auto"/>
        <w:jc w:val="both"/>
        <w:rPr>
          <w:sz w:val="24"/>
          <w:szCs w:val="24"/>
          <w:lang w:val="fr-FR"/>
        </w:rPr>
      </w:pPr>
      <w:r w:rsidRPr="006B1A18">
        <w:rPr>
          <w:sz w:val="24"/>
          <w:szCs w:val="24"/>
          <w:lang w:val="fr-FR"/>
        </w:rPr>
        <w:t>T</w:t>
      </w:r>
      <w:r w:rsidR="00DC2987" w:rsidRPr="006B1A18">
        <w:rPr>
          <w:sz w:val="24"/>
          <w:szCs w:val="24"/>
          <w:lang w:val="fr-FR"/>
        </w:rPr>
        <w:t>oute demande de renseignements ou autre échange avec un soumissionnaire se fera par écrit, par lettre signée de la Personne Responsable du Marché. Tous les échanges avec les soumissionnaires, quel qu'en soit la teneur, doivent être archivés.</w:t>
      </w:r>
    </w:p>
    <w:p w:rsidR="00716DD6" w:rsidRPr="006B1A18" w:rsidRDefault="00716DD6" w:rsidP="00AF135B">
      <w:pPr>
        <w:autoSpaceDE w:val="0"/>
        <w:autoSpaceDN w:val="0"/>
        <w:adjustRightInd w:val="0"/>
        <w:spacing w:line="240" w:lineRule="auto"/>
        <w:rPr>
          <w:sz w:val="24"/>
          <w:szCs w:val="24"/>
          <w:lang w:val="fr-FR"/>
        </w:rPr>
      </w:pPr>
    </w:p>
    <w:p w:rsidR="00B00B75" w:rsidRPr="006B1A18" w:rsidRDefault="00B00B75" w:rsidP="00AF135B">
      <w:pPr>
        <w:autoSpaceDE w:val="0"/>
        <w:autoSpaceDN w:val="0"/>
        <w:adjustRightInd w:val="0"/>
        <w:spacing w:line="240" w:lineRule="auto"/>
        <w:rPr>
          <w:sz w:val="24"/>
          <w:szCs w:val="24"/>
          <w:lang w:val="fr-FR"/>
        </w:rPr>
      </w:pPr>
    </w:p>
    <w:p w:rsidR="00716DD6" w:rsidRPr="006B1A18" w:rsidRDefault="00B00B75" w:rsidP="00AF135B">
      <w:pPr>
        <w:autoSpaceDE w:val="0"/>
        <w:autoSpaceDN w:val="0"/>
        <w:adjustRightInd w:val="0"/>
        <w:spacing w:line="240" w:lineRule="auto"/>
        <w:rPr>
          <w:sz w:val="24"/>
          <w:szCs w:val="24"/>
          <w:lang w:val="fr-FR"/>
        </w:rPr>
      </w:pPr>
      <w:r w:rsidRPr="006B1A18">
        <w:rPr>
          <w:sz w:val="24"/>
          <w:szCs w:val="24"/>
          <w:lang w:val="fr-FR"/>
        </w:rPr>
        <w:t>3.4</w:t>
      </w:r>
      <w:r w:rsidR="00716DD6" w:rsidRPr="006B1A18">
        <w:rPr>
          <w:sz w:val="24"/>
          <w:szCs w:val="24"/>
          <w:lang w:val="fr-FR"/>
        </w:rPr>
        <w:t>.2</w:t>
      </w:r>
      <w:r w:rsidR="00716DD6" w:rsidRPr="006B1A18">
        <w:rPr>
          <w:sz w:val="24"/>
          <w:szCs w:val="24"/>
          <w:u w:val="single"/>
          <w:lang w:val="fr-FR"/>
        </w:rPr>
        <w:t xml:space="preserve">. </w:t>
      </w:r>
      <w:r w:rsidRPr="006B1A18">
        <w:rPr>
          <w:sz w:val="24"/>
          <w:szCs w:val="24"/>
          <w:u w:val="single"/>
          <w:lang w:val="fr-FR"/>
        </w:rPr>
        <w:t>Phase 2:</w:t>
      </w:r>
      <w:r w:rsidRPr="006B1A18">
        <w:rPr>
          <w:sz w:val="24"/>
          <w:szCs w:val="24"/>
          <w:lang w:val="fr-FR"/>
        </w:rPr>
        <w:t xml:space="preserve"> </w:t>
      </w:r>
      <w:r w:rsidR="00716DD6" w:rsidRPr="006B1A18">
        <w:rPr>
          <w:sz w:val="24"/>
          <w:szCs w:val="24"/>
          <w:lang w:val="fr-FR"/>
        </w:rPr>
        <w:t>Vérification arithmétique des offres</w:t>
      </w:r>
    </w:p>
    <w:p w:rsidR="00B00B75" w:rsidRPr="006B1A18" w:rsidRDefault="00B00B75" w:rsidP="00AF135B">
      <w:pPr>
        <w:autoSpaceDE w:val="0"/>
        <w:autoSpaceDN w:val="0"/>
        <w:adjustRightInd w:val="0"/>
        <w:spacing w:line="240" w:lineRule="auto"/>
        <w:rPr>
          <w:sz w:val="24"/>
          <w:szCs w:val="24"/>
          <w:lang w:val="fr-FR"/>
        </w:rPr>
      </w:pPr>
    </w:p>
    <w:p w:rsidR="00716DD6" w:rsidRPr="006B1A18" w:rsidRDefault="00716DD6" w:rsidP="00716DD6">
      <w:pPr>
        <w:autoSpaceDE w:val="0"/>
        <w:autoSpaceDN w:val="0"/>
        <w:adjustRightInd w:val="0"/>
        <w:spacing w:line="240" w:lineRule="auto"/>
        <w:jc w:val="both"/>
        <w:rPr>
          <w:sz w:val="24"/>
          <w:szCs w:val="24"/>
          <w:lang w:val="fr-FR"/>
        </w:rPr>
      </w:pPr>
      <w:r w:rsidRPr="006B1A18">
        <w:rPr>
          <w:sz w:val="24"/>
          <w:szCs w:val="24"/>
          <w:lang w:val="fr-FR"/>
        </w:rPr>
        <w:t>La vérification s'exerce sur le bordereau des prix unitaires de la soumission. Les bordereaux de devis estimatifs de chacune des soumissions admise</w:t>
      </w:r>
      <w:r w:rsidR="00171C0C" w:rsidRPr="006B1A18">
        <w:rPr>
          <w:sz w:val="24"/>
          <w:szCs w:val="24"/>
          <w:lang w:val="fr-FR"/>
        </w:rPr>
        <w:t>s</w:t>
      </w:r>
      <w:r w:rsidRPr="006B1A18">
        <w:rPr>
          <w:sz w:val="24"/>
          <w:szCs w:val="24"/>
          <w:lang w:val="fr-FR"/>
        </w:rPr>
        <w:t xml:space="preserve"> à l'analyse détaillée sont vérifiés pour l'exactitude des opérations arithmétiques de la multiplication des prix unitaires par les quantités correspondantes, puis pour la correspondance entre l'addition totale et le montant de l'offre sur le formulaire de soumission. Lors d'une erreur constatée le prix unitaire exprimé en toute lettre est utilisé pour effectuer la correction. </w:t>
      </w:r>
      <w:r w:rsidR="004D65BE" w:rsidRPr="006B1A18">
        <w:rPr>
          <w:sz w:val="24"/>
          <w:szCs w:val="24"/>
          <w:lang w:val="fr-FR"/>
        </w:rPr>
        <w:t>Chaque correction doit donner lieu à une note descriptive expliquant la raison de l'erreur et la procédure de correction</w:t>
      </w:r>
      <w:r w:rsidR="003C29C9" w:rsidRPr="006B1A18">
        <w:rPr>
          <w:sz w:val="24"/>
          <w:szCs w:val="24"/>
          <w:lang w:val="fr-FR"/>
        </w:rPr>
        <w:t>.</w:t>
      </w:r>
    </w:p>
    <w:p w:rsidR="00716DD6" w:rsidRPr="006B1A18" w:rsidRDefault="00716DD6" w:rsidP="00716DD6">
      <w:pPr>
        <w:autoSpaceDE w:val="0"/>
        <w:autoSpaceDN w:val="0"/>
        <w:adjustRightInd w:val="0"/>
        <w:spacing w:line="240" w:lineRule="auto"/>
        <w:jc w:val="both"/>
        <w:rPr>
          <w:sz w:val="24"/>
          <w:szCs w:val="24"/>
          <w:lang w:val="fr-FR"/>
        </w:rPr>
      </w:pPr>
      <w:r w:rsidRPr="006B1A18">
        <w:rPr>
          <w:sz w:val="24"/>
          <w:szCs w:val="24"/>
          <w:lang w:val="fr-FR"/>
        </w:rPr>
        <w:t>Dans un marché basé sur les prix unitaires et les quantités présumées, les quantités du bordereau présenté dans les DAO ne peuvent être modifiées sous peine de non</w:t>
      </w:r>
      <w:r w:rsidR="00171C0C" w:rsidRPr="006B1A18">
        <w:rPr>
          <w:sz w:val="24"/>
          <w:szCs w:val="24"/>
          <w:lang w:val="fr-FR"/>
        </w:rPr>
        <w:t>-</w:t>
      </w:r>
      <w:r w:rsidRPr="006B1A18">
        <w:rPr>
          <w:sz w:val="24"/>
          <w:szCs w:val="24"/>
          <w:lang w:val="fr-FR"/>
        </w:rPr>
        <w:t>conformité.</w:t>
      </w:r>
    </w:p>
    <w:p w:rsidR="00716DD6" w:rsidRPr="006B1A18" w:rsidRDefault="00716DD6" w:rsidP="00716DD6">
      <w:pPr>
        <w:autoSpaceDE w:val="0"/>
        <w:autoSpaceDN w:val="0"/>
        <w:adjustRightInd w:val="0"/>
        <w:spacing w:line="240" w:lineRule="auto"/>
        <w:jc w:val="both"/>
        <w:rPr>
          <w:sz w:val="24"/>
          <w:szCs w:val="24"/>
          <w:lang w:val="fr-FR"/>
        </w:rPr>
      </w:pPr>
      <w:r w:rsidRPr="006B1A18">
        <w:rPr>
          <w:sz w:val="24"/>
          <w:szCs w:val="24"/>
          <w:lang w:val="fr-FR"/>
        </w:rPr>
        <w:t>Dans un marché sur base d'un prix forfaitaire, les articles non cotés sont supposés être inclus dans d'autres prestations ou travaux.</w:t>
      </w:r>
    </w:p>
    <w:p w:rsidR="00B00B75" w:rsidRPr="006B1A18" w:rsidRDefault="00B00B75">
      <w:pPr>
        <w:spacing w:after="200" w:line="276" w:lineRule="auto"/>
        <w:rPr>
          <w:sz w:val="24"/>
          <w:szCs w:val="24"/>
          <w:lang w:val="fr-FR"/>
        </w:rPr>
      </w:pPr>
      <w:r w:rsidRPr="006B1A18">
        <w:rPr>
          <w:sz w:val="24"/>
          <w:szCs w:val="24"/>
          <w:lang w:val="fr-FR"/>
        </w:rPr>
        <w:br w:type="page"/>
      </w:r>
    </w:p>
    <w:p w:rsidR="00B00B75" w:rsidRPr="006B1A18" w:rsidRDefault="00B00B75" w:rsidP="002016B6">
      <w:pPr>
        <w:autoSpaceDE w:val="0"/>
        <w:autoSpaceDN w:val="0"/>
        <w:adjustRightInd w:val="0"/>
        <w:spacing w:line="240" w:lineRule="auto"/>
        <w:rPr>
          <w:sz w:val="24"/>
          <w:szCs w:val="24"/>
          <w:lang w:val="fr-FR"/>
        </w:rPr>
      </w:pPr>
    </w:p>
    <w:p w:rsidR="00716DD6" w:rsidRPr="006B1A18" w:rsidRDefault="00B00B75" w:rsidP="002016B6">
      <w:pPr>
        <w:autoSpaceDE w:val="0"/>
        <w:autoSpaceDN w:val="0"/>
        <w:adjustRightInd w:val="0"/>
        <w:spacing w:line="240" w:lineRule="auto"/>
        <w:rPr>
          <w:sz w:val="24"/>
          <w:szCs w:val="24"/>
          <w:lang w:val="fr-FR"/>
        </w:rPr>
      </w:pPr>
      <w:r w:rsidRPr="006B1A18">
        <w:rPr>
          <w:sz w:val="24"/>
          <w:szCs w:val="24"/>
          <w:lang w:val="fr-FR"/>
        </w:rPr>
        <w:t>3.4</w:t>
      </w:r>
      <w:r w:rsidR="00716DD6" w:rsidRPr="006B1A18">
        <w:rPr>
          <w:sz w:val="24"/>
          <w:szCs w:val="24"/>
          <w:lang w:val="fr-FR"/>
        </w:rPr>
        <w:t xml:space="preserve">.3. </w:t>
      </w:r>
      <w:r w:rsidRPr="006B1A18">
        <w:rPr>
          <w:sz w:val="24"/>
          <w:szCs w:val="24"/>
          <w:u w:val="single"/>
          <w:lang w:val="fr-FR"/>
        </w:rPr>
        <w:t>Phase 3:</w:t>
      </w:r>
      <w:r w:rsidRPr="006B1A18">
        <w:rPr>
          <w:sz w:val="24"/>
          <w:szCs w:val="24"/>
          <w:lang w:val="fr-FR"/>
        </w:rPr>
        <w:t xml:space="preserve"> </w:t>
      </w:r>
      <w:r w:rsidR="00716DD6" w:rsidRPr="006B1A18">
        <w:rPr>
          <w:sz w:val="24"/>
          <w:szCs w:val="24"/>
          <w:lang w:val="fr-FR"/>
        </w:rPr>
        <w:t xml:space="preserve">Conversion des montants offerts en Gourdes </w:t>
      </w:r>
      <w:r w:rsidR="006B1A18" w:rsidRPr="006B1A18">
        <w:rPr>
          <w:sz w:val="24"/>
          <w:szCs w:val="24"/>
          <w:lang w:val="fr-FR"/>
        </w:rPr>
        <w:t>haïtiennes</w:t>
      </w:r>
    </w:p>
    <w:p w:rsidR="00B00B75" w:rsidRPr="006B1A18" w:rsidRDefault="00B00B75" w:rsidP="002016B6">
      <w:pPr>
        <w:autoSpaceDE w:val="0"/>
        <w:autoSpaceDN w:val="0"/>
        <w:adjustRightInd w:val="0"/>
        <w:spacing w:line="240" w:lineRule="auto"/>
        <w:rPr>
          <w:sz w:val="24"/>
          <w:szCs w:val="24"/>
          <w:lang w:val="fr-FR"/>
        </w:rPr>
      </w:pPr>
    </w:p>
    <w:p w:rsidR="00716DD6" w:rsidRPr="006B1A18" w:rsidRDefault="00716DD6" w:rsidP="000C1758">
      <w:pPr>
        <w:autoSpaceDE w:val="0"/>
        <w:autoSpaceDN w:val="0"/>
        <w:adjustRightInd w:val="0"/>
        <w:spacing w:line="240" w:lineRule="auto"/>
        <w:jc w:val="both"/>
        <w:rPr>
          <w:sz w:val="24"/>
          <w:szCs w:val="24"/>
          <w:lang w:val="fr-FR"/>
        </w:rPr>
      </w:pPr>
      <w:r w:rsidRPr="006B1A18">
        <w:rPr>
          <w:sz w:val="24"/>
          <w:szCs w:val="24"/>
          <w:lang w:val="fr-FR"/>
        </w:rPr>
        <w:t xml:space="preserve">Les montants totaux corrigés sont </w:t>
      </w:r>
      <w:r w:rsidR="00DC2987" w:rsidRPr="006B1A18">
        <w:rPr>
          <w:sz w:val="24"/>
          <w:szCs w:val="24"/>
          <w:lang w:val="fr-FR"/>
        </w:rPr>
        <w:t xml:space="preserve">convertis en Gourdes </w:t>
      </w:r>
      <w:r w:rsidR="006B1A18" w:rsidRPr="006B1A18">
        <w:rPr>
          <w:sz w:val="24"/>
          <w:szCs w:val="24"/>
          <w:lang w:val="fr-FR"/>
        </w:rPr>
        <w:t>haïtiennes</w:t>
      </w:r>
      <w:r w:rsidR="00DC2987" w:rsidRPr="006B1A18">
        <w:rPr>
          <w:sz w:val="24"/>
          <w:szCs w:val="24"/>
          <w:lang w:val="fr-FR"/>
        </w:rPr>
        <w:t xml:space="preserve"> en </w:t>
      </w:r>
      <w:r w:rsidR="006B1A18" w:rsidRPr="006B1A18">
        <w:rPr>
          <w:sz w:val="24"/>
          <w:szCs w:val="24"/>
          <w:lang w:val="fr-FR"/>
        </w:rPr>
        <w:t>appliquant</w:t>
      </w:r>
      <w:r w:rsidR="00DC2987" w:rsidRPr="006B1A18">
        <w:rPr>
          <w:sz w:val="24"/>
          <w:szCs w:val="24"/>
          <w:lang w:val="fr-FR"/>
        </w:rPr>
        <w:t xml:space="preserve"> le taux de change officiel de la BRH à la date limite effective du dépôt des offres. A ce stade, un premier classement peut s'effectuer sur base des montants offerts corrigés en équivalent Gourdes. </w:t>
      </w:r>
    </w:p>
    <w:p w:rsidR="00DC2987" w:rsidRPr="006B1A18" w:rsidRDefault="00DC2987" w:rsidP="000C1758">
      <w:pPr>
        <w:autoSpaceDE w:val="0"/>
        <w:autoSpaceDN w:val="0"/>
        <w:adjustRightInd w:val="0"/>
        <w:spacing w:line="240" w:lineRule="auto"/>
        <w:jc w:val="both"/>
        <w:rPr>
          <w:sz w:val="24"/>
          <w:szCs w:val="24"/>
          <w:lang w:val="fr-FR"/>
        </w:rPr>
      </w:pPr>
      <w:r w:rsidRPr="006B1A18">
        <w:rPr>
          <w:sz w:val="24"/>
          <w:szCs w:val="24"/>
          <w:lang w:val="fr-FR"/>
        </w:rPr>
        <w:t xml:space="preserve">L'offre classée moins </w:t>
      </w:r>
      <w:proofErr w:type="spellStart"/>
      <w:r w:rsidRPr="006B1A18">
        <w:rPr>
          <w:sz w:val="24"/>
          <w:szCs w:val="24"/>
          <w:lang w:val="fr-FR"/>
        </w:rPr>
        <w:t>disante</w:t>
      </w:r>
      <w:proofErr w:type="spellEnd"/>
      <w:r w:rsidRPr="006B1A18">
        <w:rPr>
          <w:sz w:val="24"/>
          <w:szCs w:val="24"/>
          <w:lang w:val="fr-FR"/>
        </w:rPr>
        <w:t xml:space="preserve"> est soumise au contrôle de conformité </w:t>
      </w:r>
      <w:r w:rsidR="00A94F70" w:rsidRPr="006B1A18">
        <w:rPr>
          <w:sz w:val="24"/>
          <w:szCs w:val="24"/>
          <w:lang w:val="fr-FR"/>
        </w:rPr>
        <w:t xml:space="preserve">aux critères de qualification </w:t>
      </w:r>
      <w:r w:rsidRPr="006B1A18">
        <w:rPr>
          <w:sz w:val="24"/>
          <w:szCs w:val="24"/>
          <w:lang w:val="fr-FR"/>
        </w:rPr>
        <w:t>technique et financière</w:t>
      </w:r>
      <w:r w:rsidR="00A94F70" w:rsidRPr="006B1A18">
        <w:rPr>
          <w:sz w:val="24"/>
          <w:szCs w:val="24"/>
          <w:lang w:val="fr-FR"/>
        </w:rPr>
        <w:t>.</w:t>
      </w:r>
    </w:p>
    <w:p w:rsidR="00A94F70" w:rsidRPr="006B1A18" w:rsidRDefault="00A94F70" w:rsidP="000C1758">
      <w:pPr>
        <w:autoSpaceDE w:val="0"/>
        <w:autoSpaceDN w:val="0"/>
        <w:adjustRightInd w:val="0"/>
        <w:spacing w:line="240" w:lineRule="auto"/>
        <w:jc w:val="both"/>
        <w:rPr>
          <w:sz w:val="24"/>
          <w:szCs w:val="24"/>
          <w:lang w:val="fr-FR"/>
        </w:rPr>
      </w:pPr>
    </w:p>
    <w:p w:rsidR="00B00B75" w:rsidRPr="006B1A18" w:rsidRDefault="00B00B75" w:rsidP="000C1758">
      <w:pPr>
        <w:autoSpaceDE w:val="0"/>
        <w:autoSpaceDN w:val="0"/>
        <w:adjustRightInd w:val="0"/>
        <w:spacing w:line="240" w:lineRule="auto"/>
        <w:jc w:val="both"/>
        <w:rPr>
          <w:sz w:val="24"/>
          <w:szCs w:val="24"/>
          <w:lang w:val="fr-FR"/>
        </w:rPr>
      </w:pPr>
    </w:p>
    <w:p w:rsidR="00A94F70" w:rsidRPr="006B1A18" w:rsidRDefault="00B00B75" w:rsidP="000C1758">
      <w:pPr>
        <w:autoSpaceDE w:val="0"/>
        <w:autoSpaceDN w:val="0"/>
        <w:adjustRightInd w:val="0"/>
        <w:spacing w:line="240" w:lineRule="auto"/>
        <w:jc w:val="both"/>
        <w:rPr>
          <w:sz w:val="24"/>
          <w:szCs w:val="24"/>
          <w:lang w:val="fr-FR"/>
        </w:rPr>
      </w:pPr>
      <w:r w:rsidRPr="006B1A18">
        <w:rPr>
          <w:sz w:val="24"/>
          <w:szCs w:val="24"/>
          <w:lang w:val="fr-FR"/>
        </w:rPr>
        <w:t>3.4</w:t>
      </w:r>
      <w:r w:rsidR="00A94F70" w:rsidRPr="006B1A18">
        <w:rPr>
          <w:sz w:val="24"/>
          <w:szCs w:val="24"/>
          <w:lang w:val="fr-FR"/>
        </w:rPr>
        <w:t xml:space="preserve">.4. </w:t>
      </w:r>
      <w:r w:rsidRPr="006B1A18">
        <w:rPr>
          <w:sz w:val="24"/>
          <w:szCs w:val="24"/>
          <w:u w:val="single"/>
          <w:lang w:val="fr-FR"/>
        </w:rPr>
        <w:t>Phase 4:</w:t>
      </w:r>
      <w:r w:rsidRPr="006B1A18">
        <w:rPr>
          <w:sz w:val="24"/>
          <w:szCs w:val="24"/>
          <w:lang w:val="fr-FR"/>
        </w:rPr>
        <w:t xml:space="preserve"> </w:t>
      </w:r>
      <w:r w:rsidR="00A94F70" w:rsidRPr="006B1A18">
        <w:rPr>
          <w:sz w:val="24"/>
          <w:szCs w:val="24"/>
          <w:lang w:val="fr-FR"/>
        </w:rPr>
        <w:t>Contrôle de conformité de la soumission</w:t>
      </w:r>
    </w:p>
    <w:p w:rsidR="00B00B75" w:rsidRPr="006B1A18" w:rsidRDefault="00B00B75" w:rsidP="000C1758">
      <w:pPr>
        <w:autoSpaceDE w:val="0"/>
        <w:autoSpaceDN w:val="0"/>
        <w:adjustRightInd w:val="0"/>
        <w:spacing w:line="240" w:lineRule="auto"/>
        <w:jc w:val="both"/>
        <w:rPr>
          <w:sz w:val="24"/>
          <w:szCs w:val="24"/>
          <w:lang w:val="fr-FR"/>
        </w:rPr>
      </w:pPr>
    </w:p>
    <w:p w:rsidR="00A94F70" w:rsidRPr="006B1A18" w:rsidRDefault="00A94F70" w:rsidP="000C1758">
      <w:pPr>
        <w:autoSpaceDE w:val="0"/>
        <w:autoSpaceDN w:val="0"/>
        <w:adjustRightInd w:val="0"/>
        <w:spacing w:line="240" w:lineRule="auto"/>
        <w:jc w:val="both"/>
        <w:rPr>
          <w:sz w:val="24"/>
          <w:szCs w:val="24"/>
          <w:lang w:val="fr-FR"/>
        </w:rPr>
      </w:pPr>
      <w:r w:rsidRPr="006B1A18">
        <w:rPr>
          <w:sz w:val="24"/>
          <w:szCs w:val="24"/>
          <w:lang w:val="fr-FR"/>
        </w:rPr>
        <w:t>L'évaluation se poursuit avec le caractère confidentiel nécessaire pour maintenir la divulgation de résultats même partiels. Le COPE aura pour obligation d'appliquer le plus strictement les critères tels que présentés dans le Chapitre III des DAO, en regard des Formulaires tels qu'ils sont présentés dans la soumission soumise au contrôle de conformité.</w:t>
      </w:r>
    </w:p>
    <w:p w:rsidR="00A94F70" w:rsidRPr="006B1A18" w:rsidRDefault="00A94F70" w:rsidP="000C1758">
      <w:pPr>
        <w:autoSpaceDE w:val="0"/>
        <w:autoSpaceDN w:val="0"/>
        <w:adjustRightInd w:val="0"/>
        <w:spacing w:line="240" w:lineRule="auto"/>
        <w:jc w:val="both"/>
        <w:rPr>
          <w:sz w:val="24"/>
          <w:szCs w:val="24"/>
          <w:lang w:val="fr-FR"/>
        </w:rPr>
      </w:pPr>
    </w:p>
    <w:p w:rsidR="00B00B75" w:rsidRPr="006B1A18" w:rsidRDefault="00B00B75" w:rsidP="000C1758">
      <w:pPr>
        <w:autoSpaceDE w:val="0"/>
        <w:autoSpaceDN w:val="0"/>
        <w:adjustRightInd w:val="0"/>
        <w:spacing w:line="240" w:lineRule="auto"/>
        <w:jc w:val="both"/>
        <w:rPr>
          <w:sz w:val="24"/>
          <w:szCs w:val="24"/>
          <w:lang w:val="fr-FR"/>
        </w:rPr>
      </w:pPr>
    </w:p>
    <w:p w:rsidR="00A94F70" w:rsidRPr="006B1A18" w:rsidRDefault="00B00B75" w:rsidP="000C1758">
      <w:pPr>
        <w:autoSpaceDE w:val="0"/>
        <w:autoSpaceDN w:val="0"/>
        <w:adjustRightInd w:val="0"/>
        <w:spacing w:line="240" w:lineRule="auto"/>
        <w:jc w:val="both"/>
        <w:rPr>
          <w:sz w:val="24"/>
          <w:szCs w:val="24"/>
          <w:lang w:val="fr-FR"/>
        </w:rPr>
      </w:pPr>
      <w:r w:rsidRPr="006B1A18">
        <w:rPr>
          <w:sz w:val="24"/>
          <w:szCs w:val="24"/>
          <w:lang w:val="fr-FR"/>
        </w:rPr>
        <w:t>3.4</w:t>
      </w:r>
      <w:r w:rsidR="00A94F70" w:rsidRPr="006B1A18">
        <w:rPr>
          <w:sz w:val="24"/>
          <w:szCs w:val="24"/>
          <w:lang w:val="fr-FR"/>
        </w:rPr>
        <w:t xml:space="preserve">.4.1. Conformité </w:t>
      </w:r>
      <w:r w:rsidR="002C1088" w:rsidRPr="006B1A18">
        <w:rPr>
          <w:sz w:val="24"/>
          <w:szCs w:val="24"/>
          <w:lang w:val="fr-FR"/>
        </w:rPr>
        <w:t xml:space="preserve">aux critères d'ordre </w:t>
      </w:r>
      <w:r w:rsidR="00A94F70" w:rsidRPr="006B1A18">
        <w:rPr>
          <w:sz w:val="24"/>
          <w:szCs w:val="24"/>
          <w:lang w:val="fr-FR"/>
        </w:rPr>
        <w:t>technique</w:t>
      </w:r>
    </w:p>
    <w:p w:rsidR="003942DA" w:rsidRPr="006B1A18" w:rsidRDefault="003942DA" w:rsidP="000C1758">
      <w:pPr>
        <w:autoSpaceDE w:val="0"/>
        <w:autoSpaceDN w:val="0"/>
        <w:adjustRightInd w:val="0"/>
        <w:spacing w:line="240" w:lineRule="auto"/>
        <w:jc w:val="both"/>
        <w:rPr>
          <w:sz w:val="24"/>
          <w:szCs w:val="24"/>
          <w:lang w:val="fr-FR"/>
        </w:rPr>
      </w:pPr>
    </w:p>
    <w:p w:rsidR="00A94F70" w:rsidRPr="006B1A18" w:rsidRDefault="00A94F70" w:rsidP="000C1758">
      <w:pPr>
        <w:autoSpaceDE w:val="0"/>
        <w:autoSpaceDN w:val="0"/>
        <w:adjustRightInd w:val="0"/>
        <w:spacing w:line="240" w:lineRule="auto"/>
        <w:jc w:val="both"/>
        <w:rPr>
          <w:sz w:val="24"/>
          <w:szCs w:val="24"/>
          <w:lang w:val="fr-FR"/>
        </w:rPr>
      </w:pPr>
      <w:r w:rsidRPr="006B1A18">
        <w:rPr>
          <w:sz w:val="24"/>
          <w:szCs w:val="24"/>
          <w:lang w:val="fr-FR"/>
        </w:rPr>
        <w:t xml:space="preserve">Les </w:t>
      </w:r>
      <w:r w:rsidR="00F549D4" w:rsidRPr="006B1A18">
        <w:rPr>
          <w:sz w:val="24"/>
          <w:szCs w:val="24"/>
          <w:lang w:val="fr-FR"/>
        </w:rPr>
        <w:t xml:space="preserve">données des </w:t>
      </w:r>
      <w:r w:rsidRPr="006B1A18">
        <w:rPr>
          <w:sz w:val="24"/>
          <w:szCs w:val="24"/>
          <w:lang w:val="fr-FR"/>
        </w:rPr>
        <w:t xml:space="preserve">Formulaires T1, T2, T3 et T4 sont les seules références à utiliser </w:t>
      </w:r>
      <w:r w:rsidR="00F549D4" w:rsidRPr="006B1A18">
        <w:rPr>
          <w:sz w:val="24"/>
          <w:szCs w:val="24"/>
          <w:lang w:val="fr-FR"/>
        </w:rPr>
        <w:t xml:space="preserve">pour la comparaison avec les critères établis dans les DAO. </w:t>
      </w:r>
    </w:p>
    <w:p w:rsidR="00630DFC" w:rsidRPr="006B1A18" w:rsidRDefault="00630DFC" w:rsidP="000C1758">
      <w:pPr>
        <w:autoSpaceDE w:val="0"/>
        <w:autoSpaceDN w:val="0"/>
        <w:adjustRightInd w:val="0"/>
        <w:spacing w:line="240" w:lineRule="auto"/>
        <w:jc w:val="both"/>
        <w:rPr>
          <w:sz w:val="24"/>
          <w:szCs w:val="24"/>
          <w:lang w:val="fr-FR"/>
        </w:rPr>
      </w:pPr>
    </w:p>
    <w:p w:rsidR="00457328" w:rsidRPr="006B1A18" w:rsidRDefault="00F549D4" w:rsidP="000C1758">
      <w:pPr>
        <w:autoSpaceDE w:val="0"/>
        <w:autoSpaceDN w:val="0"/>
        <w:adjustRightInd w:val="0"/>
        <w:spacing w:line="240" w:lineRule="auto"/>
        <w:jc w:val="both"/>
        <w:rPr>
          <w:sz w:val="24"/>
          <w:szCs w:val="24"/>
          <w:lang w:val="fr-FR"/>
        </w:rPr>
      </w:pPr>
      <w:r w:rsidRPr="006B1A18">
        <w:rPr>
          <w:sz w:val="24"/>
          <w:szCs w:val="24"/>
          <w:u w:val="single"/>
          <w:lang w:val="fr-FR"/>
        </w:rPr>
        <w:t>Formulaire T1</w:t>
      </w:r>
      <w:r w:rsidR="00457328" w:rsidRPr="006B1A18">
        <w:rPr>
          <w:sz w:val="24"/>
          <w:szCs w:val="24"/>
          <w:u w:val="single"/>
          <w:lang w:val="fr-FR"/>
        </w:rPr>
        <w:t>:</w:t>
      </w:r>
      <w:r w:rsidR="00457328" w:rsidRPr="006B1A18">
        <w:rPr>
          <w:sz w:val="24"/>
          <w:szCs w:val="24"/>
          <w:lang w:val="fr-FR"/>
        </w:rPr>
        <w:t xml:space="preserve"> Les déclarations du Formulaire T1 sont examinées pour vérifier la réalité d'activités en qualité d'entreprises générales en nom propre durant les cinq dernières années. Les informations sont surtout listées en vue de juger de la cohérence des déclarations en tant qu'entreprises générales</w:t>
      </w:r>
    </w:p>
    <w:p w:rsidR="00A94F70" w:rsidRPr="006B1A18" w:rsidRDefault="00457328" w:rsidP="000C1758">
      <w:pPr>
        <w:autoSpaceDE w:val="0"/>
        <w:autoSpaceDN w:val="0"/>
        <w:adjustRightInd w:val="0"/>
        <w:spacing w:line="240" w:lineRule="auto"/>
        <w:jc w:val="both"/>
        <w:rPr>
          <w:sz w:val="24"/>
          <w:szCs w:val="24"/>
          <w:lang w:val="fr-FR"/>
        </w:rPr>
      </w:pPr>
      <w:r w:rsidRPr="006B1A18">
        <w:rPr>
          <w:sz w:val="24"/>
          <w:szCs w:val="24"/>
          <w:lang w:val="fr-FR"/>
        </w:rPr>
        <w:t>Les informations avec la liste des clients doivent permettre à la Personne Responsable du Marché de pouvoir contacter ces clients pour s'assurer de la véracité des informations et ainsi confirmer ou écarter les possibilités de déclarations non conformes à la réalité. Les montants indiqués ne sont pas soumis à un seuil minimal, mais ils pourront être réconciliés avec les chiffres d'affaires présentés dans les Formulaires F1 et F2.</w:t>
      </w:r>
    </w:p>
    <w:p w:rsidR="00630DFC" w:rsidRPr="006B1A18" w:rsidRDefault="00630DFC" w:rsidP="000C1758">
      <w:pPr>
        <w:autoSpaceDE w:val="0"/>
        <w:autoSpaceDN w:val="0"/>
        <w:adjustRightInd w:val="0"/>
        <w:spacing w:line="240" w:lineRule="auto"/>
        <w:jc w:val="both"/>
        <w:rPr>
          <w:sz w:val="24"/>
          <w:szCs w:val="24"/>
          <w:lang w:val="fr-FR"/>
        </w:rPr>
      </w:pPr>
    </w:p>
    <w:p w:rsidR="00457328" w:rsidRPr="006B1A18" w:rsidRDefault="00457328" w:rsidP="000C1758">
      <w:pPr>
        <w:autoSpaceDE w:val="0"/>
        <w:autoSpaceDN w:val="0"/>
        <w:adjustRightInd w:val="0"/>
        <w:spacing w:line="240" w:lineRule="auto"/>
        <w:jc w:val="both"/>
        <w:rPr>
          <w:sz w:val="24"/>
          <w:szCs w:val="24"/>
          <w:lang w:val="fr-FR"/>
        </w:rPr>
      </w:pPr>
      <w:r w:rsidRPr="006B1A18">
        <w:rPr>
          <w:sz w:val="24"/>
          <w:szCs w:val="24"/>
          <w:u w:val="single"/>
          <w:lang w:val="fr-FR"/>
        </w:rPr>
        <w:t xml:space="preserve">Formulaire T2: </w:t>
      </w:r>
      <w:r w:rsidRPr="006B1A18">
        <w:rPr>
          <w:sz w:val="24"/>
          <w:szCs w:val="24"/>
          <w:lang w:val="fr-FR"/>
        </w:rPr>
        <w:t>Les déclarations relatives aux expériences similaires sont soumises à une condition de seuil sur l'effectivité de la similarité déterminée par un domaine d'intervention et un ordre de grandeur de montant contractuel des expériences listées. La similarité est testée sur la nature des travaux et les montants contractuels, au moins trois des expériences similaires au cours des 5 dernières années doivent être de montants supérieurs à 80% du montant de la soumission. Les copies des certificats de réception provisoire sont requis</w:t>
      </w:r>
      <w:r w:rsidR="009D6ECF" w:rsidRPr="006B1A18">
        <w:rPr>
          <w:sz w:val="24"/>
          <w:szCs w:val="24"/>
          <w:lang w:val="fr-FR"/>
        </w:rPr>
        <w:t>es</w:t>
      </w:r>
      <w:r w:rsidRPr="006B1A18">
        <w:rPr>
          <w:sz w:val="24"/>
          <w:szCs w:val="24"/>
          <w:lang w:val="fr-FR"/>
        </w:rPr>
        <w:t xml:space="preserve"> suivant les DAO mais peuvent être réclamés dans un délai de 48 heures s</w:t>
      </w:r>
      <w:r w:rsidR="009D6ECF" w:rsidRPr="006B1A18">
        <w:rPr>
          <w:sz w:val="24"/>
          <w:szCs w:val="24"/>
          <w:lang w:val="fr-FR"/>
        </w:rPr>
        <w:t>’</w:t>
      </w:r>
      <w:r w:rsidRPr="006B1A18">
        <w:rPr>
          <w:sz w:val="24"/>
          <w:szCs w:val="24"/>
          <w:lang w:val="fr-FR"/>
        </w:rPr>
        <w:t>ils sont manquants, sans affecter les caractéristiques de la compétition. Si la condition d'au moins trois expériences similaires sur les derniers 5 années n'est pas respectée, l'offre est écartée.</w:t>
      </w:r>
    </w:p>
    <w:p w:rsidR="00630DFC" w:rsidRPr="006B1A18" w:rsidRDefault="00630DFC" w:rsidP="000C1758">
      <w:pPr>
        <w:autoSpaceDE w:val="0"/>
        <w:autoSpaceDN w:val="0"/>
        <w:adjustRightInd w:val="0"/>
        <w:spacing w:line="240" w:lineRule="auto"/>
        <w:jc w:val="both"/>
        <w:rPr>
          <w:sz w:val="24"/>
          <w:szCs w:val="24"/>
          <w:lang w:val="fr-FR"/>
        </w:rPr>
      </w:pPr>
    </w:p>
    <w:p w:rsidR="00457328" w:rsidRPr="006B1A18" w:rsidRDefault="00457328" w:rsidP="000C1758">
      <w:pPr>
        <w:autoSpaceDE w:val="0"/>
        <w:autoSpaceDN w:val="0"/>
        <w:adjustRightInd w:val="0"/>
        <w:spacing w:line="240" w:lineRule="auto"/>
        <w:jc w:val="both"/>
        <w:rPr>
          <w:sz w:val="24"/>
          <w:szCs w:val="24"/>
          <w:lang w:val="fr-FR"/>
        </w:rPr>
      </w:pPr>
      <w:r w:rsidRPr="006B1A18">
        <w:rPr>
          <w:sz w:val="24"/>
          <w:szCs w:val="24"/>
          <w:u w:val="single"/>
          <w:lang w:val="fr-FR"/>
        </w:rPr>
        <w:t>Formulaire T3:</w:t>
      </w:r>
      <w:r w:rsidRPr="006B1A18">
        <w:rPr>
          <w:sz w:val="24"/>
          <w:szCs w:val="24"/>
          <w:lang w:val="fr-FR"/>
        </w:rPr>
        <w:t xml:space="preserve"> Les conditions de qualification du personnel-clé s'appliquent au Directeur des Travaux</w:t>
      </w:r>
      <w:r w:rsidR="004D65BE" w:rsidRPr="006B1A18">
        <w:rPr>
          <w:sz w:val="24"/>
          <w:szCs w:val="24"/>
          <w:lang w:val="fr-FR"/>
        </w:rPr>
        <w:t xml:space="preserve"> et au Conducteur des Travaux. Les conditions portent sur les niveaux académiques, le nombre des années d'expérience professionnelle, et le nombre d'années d'expérience dans la fonction proposée. Les critères sont définis de façon mesurable et le format modèle constituant les formulaires T3 des deux responsables permet une comparaison objective des qualifications avec les critères. Une seule non</w:t>
      </w:r>
      <w:r w:rsidR="009D6ECF" w:rsidRPr="006B1A18">
        <w:rPr>
          <w:sz w:val="24"/>
          <w:szCs w:val="24"/>
          <w:lang w:val="fr-FR"/>
        </w:rPr>
        <w:t>-</w:t>
      </w:r>
      <w:r w:rsidR="004D65BE" w:rsidRPr="006B1A18">
        <w:rPr>
          <w:sz w:val="24"/>
          <w:szCs w:val="24"/>
          <w:lang w:val="fr-FR"/>
        </w:rPr>
        <w:t>conformité cause le rejet de l'offre comme non conforme techniquement.</w:t>
      </w:r>
    </w:p>
    <w:p w:rsidR="00630DFC" w:rsidRPr="006B1A18" w:rsidRDefault="00630DFC" w:rsidP="000C1758">
      <w:pPr>
        <w:autoSpaceDE w:val="0"/>
        <w:autoSpaceDN w:val="0"/>
        <w:adjustRightInd w:val="0"/>
        <w:spacing w:line="240" w:lineRule="auto"/>
        <w:jc w:val="both"/>
        <w:rPr>
          <w:sz w:val="24"/>
          <w:szCs w:val="24"/>
          <w:lang w:val="fr-FR"/>
        </w:rPr>
      </w:pPr>
    </w:p>
    <w:p w:rsidR="00F549D4" w:rsidRPr="006B1A18" w:rsidRDefault="004D65BE" w:rsidP="000C1758">
      <w:pPr>
        <w:autoSpaceDE w:val="0"/>
        <w:autoSpaceDN w:val="0"/>
        <w:adjustRightInd w:val="0"/>
        <w:spacing w:line="240" w:lineRule="auto"/>
        <w:jc w:val="both"/>
        <w:rPr>
          <w:sz w:val="24"/>
          <w:szCs w:val="24"/>
          <w:u w:val="single"/>
          <w:lang w:val="fr-FR"/>
        </w:rPr>
      </w:pPr>
      <w:r w:rsidRPr="006B1A18">
        <w:rPr>
          <w:sz w:val="24"/>
          <w:szCs w:val="24"/>
          <w:u w:val="single"/>
          <w:lang w:val="fr-FR"/>
        </w:rPr>
        <w:t xml:space="preserve">Formulaire T4: </w:t>
      </w:r>
      <w:r w:rsidRPr="006B1A18">
        <w:rPr>
          <w:sz w:val="24"/>
          <w:szCs w:val="24"/>
          <w:lang w:val="fr-FR"/>
        </w:rPr>
        <w:t>Les informations prés</w:t>
      </w:r>
      <w:r w:rsidR="007A2BBD" w:rsidRPr="006B1A18">
        <w:rPr>
          <w:sz w:val="24"/>
          <w:szCs w:val="24"/>
          <w:lang w:val="fr-FR"/>
        </w:rPr>
        <w:t>entées dans la soumission requiè</w:t>
      </w:r>
      <w:r w:rsidRPr="006B1A18">
        <w:rPr>
          <w:sz w:val="24"/>
          <w:szCs w:val="24"/>
          <w:lang w:val="fr-FR"/>
        </w:rPr>
        <w:t>rent d'abord de vérifier que le planning présenté se conforme au délai global d'exécution imposé dans les DPAO. Il convient ensuite de tester les capacités d'équipements proposés, ou de composition d'équipes, pour atteindre les rendements nécessaires pour se conformer au délai d'exécution.</w:t>
      </w:r>
      <w:r w:rsidR="000D3604" w:rsidRPr="006B1A18">
        <w:rPr>
          <w:sz w:val="24"/>
          <w:szCs w:val="24"/>
          <w:lang w:val="fr-FR"/>
        </w:rPr>
        <w:t xml:space="preserve"> Cet aspect de l'évaluation peut éventuellement nécessiter l'appoint d'un expert indépendant capable d'analyser les vraisemblances des déclarations sur les rendements d'exécution, les avantages de certaines technologies</w:t>
      </w:r>
      <w:r w:rsidR="009D6ECF" w:rsidRPr="006B1A18">
        <w:rPr>
          <w:sz w:val="24"/>
          <w:szCs w:val="24"/>
          <w:lang w:val="fr-FR"/>
        </w:rPr>
        <w:t>.</w:t>
      </w:r>
    </w:p>
    <w:p w:rsidR="00F549D4" w:rsidRPr="006B1A18" w:rsidRDefault="00F549D4" w:rsidP="000C1758">
      <w:pPr>
        <w:autoSpaceDE w:val="0"/>
        <w:autoSpaceDN w:val="0"/>
        <w:adjustRightInd w:val="0"/>
        <w:spacing w:line="240" w:lineRule="auto"/>
        <w:jc w:val="both"/>
        <w:rPr>
          <w:sz w:val="24"/>
          <w:szCs w:val="24"/>
          <w:lang w:val="fr-FR"/>
        </w:rPr>
      </w:pPr>
    </w:p>
    <w:p w:rsidR="00F549D4" w:rsidRPr="006B1A18" w:rsidRDefault="00F549D4" w:rsidP="000C1758">
      <w:pPr>
        <w:autoSpaceDE w:val="0"/>
        <w:autoSpaceDN w:val="0"/>
        <w:adjustRightInd w:val="0"/>
        <w:spacing w:line="240" w:lineRule="auto"/>
        <w:jc w:val="both"/>
        <w:rPr>
          <w:sz w:val="24"/>
          <w:szCs w:val="24"/>
          <w:lang w:val="fr-FR"/>
        </w:rPr>
      </w:pPr>
    </w:p>
    <w:p w:rsidR="002C1088" w:rsidRPr="006B1A18" w:rsidRDefault="00B00B75" w:rsidP="000C1758">
      <w:pPr>
        <w:autoSpaceDE w:val="0"/>
        <w:autoSpaceDN w:val="0"/>
        <w:adjustRightInd w:val="0"/>
        <w:spacing w:line="240" w:lineRule="auto"/>
        <w:jc w:val="both"/>
        <w:rPr>
          <w:sz w:val="24"/>
          <w:szCs w:val="24"/>
          <w:lang w:val="fr-FR"/>
        </w:rPr>
      </w:pPr>
      <w:r w:rsidRPr="006B1A18">
        <w:rPr>
          <w:sz w:val="24"/>
          <w:szCs w:val="24"/>
          <w:lang w:val="fr-FR"/>
        </w:rPr>
        <w:t>3.4</w:t>
      </w:r>
      <w:r w:rsidR="002C1088" w:rsidRPr="006B1A18">
        <w:rPr>
          <w:sz w:val="24"/>
          <w:szCs w:val="24"/>
          <w:lang w:val="fr-FR"/>
        </w:rPr>
        <w:t>.4.2. Conformité aux critères d'ordre financier</w:t>
      </w:r>
    </w:p>
    <w:p w:rsidR="002C1088" w:rsidRPr="006B1A18" w:rsidRDefault="002C1088" w:rsidP="000C1758">
      <w:pPr>
        <w:autoSpaceDE w:val="0"/>
        <w:autoSpaceDN w:val="0"/>
        <w:adjustRightInd w:val="0"/>
        <w:spacing w:line="240" w:lineRule="auto"/>
        <w:jc w:val="both"/>
        <w:rPr>
          <w:sz w:val="24"/>
          <w:szCs w:val="24"/>
          <w:lang w:val="fr-FR"/>
        </w:rPr>
      </w:pPr>
      <w:r w:rsidRPr="006B1A18">
        <w:rPr>
          <w:sz w:val="24"/>
          <w:szCs w:val="24"/>
          <w:lang w:val="fr-FR"/>
        </w:rPr>
        <w:t>Les données des formulaires F1 et F2</w:t>
      </w:r>
      <w:r w:rsidR="00B00B75" w:rsidRPr="006B1A18">
        <w:rPr>
          <w:sz w:val="24"/>
          <w:szCs w:val="24"/>
          <w:lang w:val="fr-FR"/>
        </w:rPr>
        <w:t xml:space="preserve"> avec leurs documents annexes,</w:t>
      </w:r>
      <w:r w:rsidR="000C1758" w:rsidRPr="006B1A18">
        <w:rPr>
          <w:sz w:val="24"/>
          <w:szCs w:val="24"/>
          <w:lang w:val="fr-FR"/>
        </w:rPr>
        <w:t xml:space="preserve"> sont </w:t>
      </w:r>
      <w:r w:rsidR="00B00B75" w:rsidRPr="006B1A18">
        <w:rPr>
          <w:sz w:val="24"/>
          <w:szCs w:val="24"/>
          <w:lang w:val="fr-FR"/>
        </w:rPr>
        <w:t>les seules références à utiliser pour la comparaison avec les critères établis dans les DAO.</w:t>
      </w:r>
    </w:p>
    <w:p w:rsidR="00630DFC" w:rsidRPr="006B1A18" w:rsidRDefault="00630DFC" w:rsidP="000C1758">
      <w:pPr>
        <w:autoSpaceDE w:val="0"/>
        <w:autoSpaceDN w:val="0"/>
        <w:adjustRightInd w:val="0"/>
        <w:spacing w:line="240" w:lineRule="auto"/>
        <w:jc w:val="both"/>
        <w:rPr>
          <w:sz w:val="24"/>
          <w:szCs w:val="24"/>
          <w:lang w:val="fr-FR"/>
        </w:rPr>
      </w:pPr>
    </w:p>
    <w:p w:rsidR="002C1088" w:rsidRPr="006B1A18" w:rsidRDefault="000C1758" w:rsidP="000C1758">
      <w:pPr>
        <w:autoSpaceDE w:val="0"/>
        <w:autoSpaceDN w:val="0"/>
        <w:adjustRightInd w:val="0"/>
        <w:spacing w:line="240" w:lineRule="auto"/>
        <w:jc w:val="both"/>
        <w:rPr>
          <w:sz w:val="24"/>
          <w:szCs w:val="24"/>
          <w:lang w:val="fr-FR"/>
        </w:rPr>
      </w:pPr>
      <w:r w:rsidRPr="006B1A18">
        <w:rPr>
          <w:sz w:val="24"/>
          <w:szCs w:val="24"/>
          <w:u w:val="single"/>
          <w:lang w:val="fr-FR"/>
        </w:rPr>
        <w:t>Formulaire F1:</w:t>
      </w:r>
      <w:r w:rsidRPr="006B1A18">
        <w:rPr>
          <w:sz w:val="24"/>
          <w:szCs w:val="24"/>
          <w:lang w:val="fr-FR"/>
        </w:rPr>
        <w:t xml:space="preserve"> Le critère de conformité en relation au chiffre d'affaires du soumissionnaire a pour but de juger de ses capacités de gestion face aux volumes des transactions propres aux entreprises générales en phase d'exécution de chantier (acquisitions, location, salaires, sous-traitance,...). Pour tenir compte des aléas des conditions économiques, le chiffre d'affaires pris en référence est la moyenne arithmétique des trois plus hauts chiffre</w:t>
      </w:r>
      <w:r w:rsidR="009D6ECF" w:rsidRPr="006B1A18">
        <w:rPr>
          <w:sz w:val="24"/>
          <w:szCs w:val="24"/>
          <w:lang w:val="fr-FR"/>
        </w:rPr>
        <w:t>s</w:t>
      </w:r>
      <w:r w:rsidRPr="006B1A18">
        <w:rPr>
          <w:sz w:val="24"/>
          <w:szCs w:val="24"/>
          <w:lang w:val="fr-FR"/>
        </w:rPr>
        <w:t xml:space="preserve"> d'affaires des cinq dernières années. Le critère des DPAO est défini tel que le soumissionnaire doit avoir démontré sa capacité </w:t>
      </w:r>
      <w:r w:rsidR="00630DFC" w:rsidRPr="006B1A18">
        <w:rPr>
          <w:sz w:val="24"/>
          <w:szCs w:val="24"/>
          <w:lang w:val="fr-FR"/>
        </w:rPr>
        <w:t>à gérer, sur la durée d'exécution imposée dans les DAO, une fois et demi le volume financier représenté par son offre. Le facteur de 1.5 est considéré comme minimal pour tenir compte d'une part d'un facteur de sécurité, et d'autre part, de fluctuations dans le plan de charge du soumissionnaire.</w:t>
      </w:r>
    </w:p>
    <w:p w:rsidR="00630DFC" w:rsidRPr="006B1A18" w:rsidRDefault="00630DFC" w:rsidP="000C1758">
      <w:pPr>
        <w:autoSpaceDE w:val="0"/>
        <w:autoSpaceDN w:val="0"/>
        <w:adjustRightInd w:val="0"/>
        <w:spacing w:line="240" w:lineRule="auto"/>
        <w:jc w:val="both"/>
        <w:rPr>
          <w:sz w:val="24"/>
          <w:szCs w:val="24"/>
          <w:lang w:val="fr-FR"/>
        </w:rPr>
      </w:pPr>
    </w:p>
    <w:p w:rsidR="002C1088" w:rsidRPr="006B1A18" w:rsidRDefault="00630DFC" w:rsidP="000C1758">
      <w:pPr>
        <w:autoSpaceDE w:val="0"/>
        <w:autoSpaceDN w:val="0"/>
        <w:adjustRightInd w:val="0"/>
        <w:spacing w:line="240" w:lineRule="auto"/>
        <w:jc w:val="both"/>
        <w:rPr>
          <w:sz w:val="24"/>
          <w:szCs w:val="24"/>
          <w:lang w:val="fr-FR"/>
        </w:rPr>
      </w:pPr>
      <w:r w:rsidRPr="006B1A18">
        <w:rPr>
          <w:sz w:val="24"/>
          <w:szCs w:val="24"/>
          <w:u w:val="single"/>
          <w:lang w:val="fr-FR"/>
        </w:rPr>
        <w:t>Formulaire F2:</w:t>
      </w:r>
      <w:r w:rsidRPr="006B1A18">
        <w:rPr>
          <w:sz w:val="24"/>
          <w:szCs w:val="24"/>
          <w:lang w:val="fr-FR"/>
        </w:rPr>
        <w:t xml:space="preserve"> Le critère de conformité en relation avec le niveau disponible de crédit ou de liquidités a pour but de juger des capacités du soumissionnaire à disposer et gérer une trésorerie nécessaire à assurer en toutes circonstances l'avancement des travaux durant les périodes d'approbation et de traitement des états d'avancement périodiques et des décomptes provisoires jusqu'à leur décaissement.</w:t>
      </w:r>
      <w:r w:rsidR="00383202" w:rsidRPr="006B1A18">
        <w:rPr>
          <w:sz w:val="24"/>
          <w:szCs w:val="24"/>
          <w:lang w:val="fr-FR"/>
        </w:rPr>
        <w:t xml:space="preserve"> La période nécessaire et suffisante définissant le critère de conformité, est de deux mois. Le besoin de trésorerie est évalué comme étant le montant de l'offre divisé par le nombre de mois de la durée d'exécution imposée dans les DAO, multiplié par deux.</w:t>
      </w:r>
    </w:p>
    <w:p w:rsidR="00383202" w:rsidRPr="006B1A18" w:rsidRDefault="00383202" w:rsidP="000C1758">
      <w:pPr>
        <w:autoSpaceDE w:val="0"/>
        <w:autoSpaceDN w:val="0"/>
        <w:adjustRightInd w:val="0"/>
        <w:spacing w:line="240" w:lineRule="auto"/>
        <w:jc w:val="both"/>
        <w:rPr>
          <w:sz w:val="24"/>
          <w:szCs w:val="24"/>
          <w:lang w:val="fr-FR"/>
        </w:rPr>
      </w:pPr>
    </w:p>
    <w:p w:rsidR="003942DA" w:rsidRPr="006B1A18" w:rsidRDefault="00383202" w:rsidP="000C1758">
      <w:pPr>
        <w:autoSpaceDE w:val="0"/>
        <w:autoSpaceDN w:val="0"/>
        <w:adjustRightInd w:val="0"/>
        <w:spacing w:line="240" w:lineRule="auto"/>
        <w:jc w:val="both"/>
        <w:rPr>
          <w:sz w:val="24"/>
          <w:szCs w:val="24"/>
          <w:lang w:val="fr-FR"/>
        </w:rPr>
      </w:pPr>
      <w:r w:rsidRPr="006B1A18">
        <w:rPr>
          <w:sz w:val="24"/>
          <w:szCs w:val="24"/>
          <w:lang w:val="fr-FR"/>
        </w:rPr>
        <w:t>La Phase 4 de l'évaluation de l'offre moins-</w:t>
      </w:r>
      <w:proofErr w:type="spellStart"/>
      <w:r w:rsidRPr="006B1A18">
        <w:rPr>
          <w:sz w:val="24"/>
          <w:szCs w:val="24"/>
          <w:lang w:val="fr-FR"/>
        </w:rPr>
        <w:t>disante</w:t>
      </w:r>
      <w:proofErr w:type="spellEnd"/>
      <w:r w:rsidRPr="006B1A18">
        <w:rPr>
          <w:sz w:val="24"/>
          <w:szCs w:val="24"/>
          <w:lang w:val="fr-FR"/>
        </w:rPr>
        <w:t xml:space="preserve"> doit aboutir à une conclusion indiscutable sur la conformité de l'offre. Tous les critères doivent être satisfaits sous peine de rejet de l'offre pour non</w:t>
      </w:r>
      <w:r w:rsidR="009D6ECF" w:rsidRPr="006B1A18">
        <w:rPr>
          <w:sz w:val="24"/>
          <w:szCs w:val="24"/>
          <w:lang w:val="fr-FR"/>
        </w:rPr>
        <w:t>-</w:t>
      </w:r>
      <w:r w:rsidRPr="006B1A18">
        <w:rPr>
          <w:sz w:val="24"/>
          <w:szCs w:val="24"/>
          <w:lang w:val="fr-FR"/>
        </w:rPr>
        <w:t xml:space="preserve"> conformité et ce, quel que soit la marge de l'insuffisance sur l'un des critères. </w:t>
      </w:r>
      <w:r w:rsidR="003942DA" w:rsidRPr="006B1A18">
        <w:rPr>
          <w:sz w:val="24"/>
          <w:szCs w:val="24"/>
          <w:lang w:val="fr-FR"/>
        </w:rPr>
        <w:t xml:space="preserve">Lorsqu’une offre n’est pas conforme aux exigences du DAO, l’offre est rejetée, sans possibilité de modification par le soumissionnaire. Au cas où l'offre classée moins </w:t>
      </w:r>
      <w:proofErr w:type="spellStart"/>
      <w:r w:rsidR="003942DA" w:rsidRPr="006B1A18">
        <w:rPr>
          <w:sz w:val="24"/>
          <w:szCs w:val="24"/>
          <w:lang w:val="fr-FR"/>
        </w:rPr>
        <w:t>disante</w:t>
      </w:r>
      <w:proofErr w:type="spellEnd"/>
      <w:r w:rsidR="003942DA" w:rsidRPr="006B1A18">
        <w:rPr>
          <w:sz w:val="24"/>
          <w:szCs w:val="24"/>
          <w:lang w:val="fr-FR"/>
        </w:rPr>
        <w:t xml:space="preserve"> au terme de la Phase 3, est jugée non conforme pour l'un ou plusieurs critère de qualification au terme de la Phase 4 de l'évaluation, elle est écartée et l'évaluation se poursuit avec la considération de la conformité de l'offr</w:t>
      </w:r>
      <w:r w:rsidR="00545576" w:rsidRPr="006B1A18">
        <w:rPr>
          <w:sz w:val="24"/>
          <w:szCs w:val="24"/>
          <w:lang w:val="fr-FR"/>
        </w:rPr>
        <w:t xml:space="preserve">e classée seconde moins </w:t>
      </w:r>
      <w:proofErr w:type="spellStart"/>
      <w:r w:rsidR="00545576" w:rsidRPr="006B1A18">
        <w:rPr>
          <w:sz w:val="24"/>
          <w:szCs w:val="24"/>
          <w:lang w:val="fr-FR"/>
        </w:rPr>
        <w:t>disante</w:t>
      </w:r>
      <w:proofErr w:type="spellEnd"/>
      <w:r w:rsidR="00545576" w:rsidRPr="006B1A18">
        <w:rPr>
          <w:sz w:val="24"/>
          <w:szCs w:val="24"/>
          <w:lang w:val="fr-FR"/>
        </w:rPr>
        <w:t>.</w:t>
      </w:r>
    </w:p>
    <w:p w:rsidR="003942DA" w:rsidRPr="006B1A18" w:rsidRDefault="003942DA" w:rsidP="000C1758">
      <w:pPr>
        <w:autoSpaceDE w:val="0"/>
        <w:autoSpaceDN w:val="0"/>
        <w:adjustRightInd w:val="0"/>
        <w:spacing w:line="240" w:lineRule="auto"/>
        <w:jc w:val="both"/>
        <w:rPr>
          <w:sz w:val="24"/>
          <w:szCs w:val="24"/>
          <w:lang w:val="fr-FR"/>
        </w:rPr>
      </w:pPr>
    </w:p>
    <w:p w:rsidR="00383202" w:rsidRPr="006B1A18" w:rsidRDefault="00383202" w:rsidP="000C1758">
      <w:pPr>
        <w:autoSpaceDE w:val="0"/>
        <w:autoSpaceDN w:val="0"/>
        <w:adjustRightInd w:val="0"/>
        <w:spacing w:line="240" w:lineRule="auto"/>
        <w:jc w:val="both"/>
        <w:rPr>
          <w:sz w:val="24"/>
          <w:szCs w:val="24"/>
          <w:lang w:val="fr-FR"/>
        </w:rPr>
      </w:pPr>
      <w:r w:rsidRPr="006B1A18">
        <w:rPr>
          <w:sz w:val="24"/>
          <w:szCs w:val="24"/>
          <w:lang w:val="fr-FR"/>
        </w:rPr>
        <w:t>Le caractère irrémédiable de la satisfaction ou non, au critère attire l'attention sur la nécessité d'une définition réfléchie et bien fondée des critères de conformité. Les critères définis dans les documents-type de DAO de travaux en appel d'offres aux conditions allégées</w:t>
      </w:r>
      <w:r w:rsidR="003942DA" w:rsidRPr="006B1A18">
        <w:rPr>
          <w:sz w:val="24"/>
          <w:szCs w:val="24"/>
          <w:lang w:val="fr-FR"/>
        </w:rPr>
        <w:t>, s'appliquent à des travaux pour lesquelles les conditions d'exécution sont relativement standard, couvrant la grande majorité de types de travaux de construction et de génie civil. Les critères tels que définis sont considérés comme représentant des conditions minimales.</w:t>
      </w:r>
    </w:p>
    <w:p w:rsidR="00545576" w:rsidRPr="006B1A18" w:rsidRDefault="00545576">
      <w:pPr>
        <w:spacing w:after="200" w:line="276" w:lineRule="auto"/>
        <w:rPr>
          <w:b/>
          <w:sz w:val="24"/>
          <w:szCs w:val="24"/>
          <w:lang w:val="fr-FR"/>
        </w:rPr>
      </w:pPr>
      <w:r w:rsidRPr="006B1A18">
        <w:rPr>
          <w:b/>
          <w:sz w:val="24"/>
          <w:szCs w:val="24"/>
          <w:lang w:val="fr-FR"/>
        </w:rPr>
        <w:br w:type="page"/>
      </w:r>
    </w:p>
    <w:p w:rsidR="00383202" w:rsidRPr="006B1A18" w:rsidRDefault="00545576" w:rsidP="00F549D4">
      <w:pPr>
        <w:autoSpaceDE w:val="0"/>
        <w:autoSpaceDN w:val="0"/>
        <w:adjustRightInd w:val="0"/>
        <w:spacing w:line="240" w:lineRule="auto"/>
        <w:rPr>
          <w:b/>
          <w:sz w:val="28"/>
          <w:szCs w:val="28"/>
          <w:lang w:val="fr-FR"/>
        </w:rPr>
      </w:pPr>
      <w:r w:rsidRPr="006B1A18">
        <w:rPr>
          <w:b/>
          <w:sz w:val="28"/>
          <w:szCs w:val="28"/>
          <w:lang w:val="fr-FR"/>
        </w:rPr>
        <w:lastRenderedPageBreak/>
        <w:t>3.5. Etablissement du Rapport d'Evaluation des Offres</w:t>
      </w:r>
    </w:p>
    <w:p w:rsidR="00383202" w:rsidRPr="006B1A18" w:rsidRDefault="00383202" w:rsidP="00F549D4">
      <w:pPr>
        <w:autoSpaceDE w:val="0"/>
        <w:autoSpaceDN w:val="0"/>
        <w:adjustRightInd w:val="0"/>
        <w:spacing w:line="240" w:lineRule="auto"/>
        <w:rPr>
          <w:sz w:val="24"/>
          <w:szCs w:val="24"/>
          <w:lang w:val="fr-FR"/>
        </w:rPr>
      </w:pPr>
    </w:p>
    <w:p w:rsidR="00BF1245" w:rsidRPr="006B1A18" w:rsidRDefault="00371B7E" w:rsidP="00BF1245">
      <w:pPr>
        <w:spacing w:line="240" w:lineRule="auto"/>
        <w:jc w:val="both"/>
        <w:rPr>
          <w:sz w:val="24"/>
          <w:szCs w:val="24"/>
          <w:lang w:val="fr-FR"/>
        </w:rPr>
      </w:pPr>
      <w:r w:rsidRPr="006B1A18">
        <w:rPr>
          <w:sz w:val="24"/>
          <w:szCs w:val="24"/>
          <w:lang w:val="fr-FR"/>
        </w:rPr>
        <w:t xml:space="preserve">3.5.1. </w:t>
      </w:r>
      <w:r w:rsidR="00545576" w:rsidRPr="006B1A18">
        <w:rPr>
          <w:sz w:val="24"/>
          <w:szCs w:val="24"/>
          <w:lang w:val="fr-FR"/>
        </w:rPr>
        <w:t>Les membres du Comité d'Ouverture des Plis et d'Evaluation des Offres (COPE) établi</w:t>
      </w:r>
      <w:r w:rsidR="00BF1245" w:rsidRPr="006B1A18">
        <w:rPr>
          <w:sz w:val="24"/>
          <w:szCs w:val="24"/>
          <w:lang w:val="fr-FR"/>
        </w:rPr>
        <w:t>ssen</w:t>
      </w:r>
      <w:r w:rsidR="00545576" w:rsidRPr="006B1A18">
        <w:rPr>
          <w:sz w:val="24"/>
          <w:szCs w:val="24"/>
          <w:lang w:val="fr-FR"/>
        </w:rPr>
        <w:t>t le rapport d'évaluation composé suivant le modèle présenté en document-type.</w:t>
      </w:r>
      <w:r w:rsidR="00BF1245" w:rsidRPr="006B1A18">
        <w:rPr>
          <w:sz w:val="24"/>
          <w:szCs w:val="24"/>
          <w:lang w:val="fr-FR"/>
        </w:rPr>
        <w:t xml:space="preserve"> </w:t>
      </w:r>
    </w:p>
    <w:p w:rsidR="00371B7E" w:rsidRPr="006B1A18" w:rsidRDefault="00371B7E" w:rsidP="00BF1245">
      <w:pPr>
        <w:spacing w:line="240" w:lineRule="auto"/>
        <w:jc w:val="both"/>
        <w:rPr>
          <w:sz w:val="24"/>
          <w:szCs w:val="24"/>
          <w:lang w:val="fr-FR"/>
        </w:rPr>
      </w:pPr>
    </w:p>
    <w:p w:rsidR="00371B7E" w:rsidRPr="006B1A18" w:rsidRDefault="00371B7E" w:rsidP="00BF1245">
      <w:pPr>
        <w:spacing w:line="240" w:lineRule="auto"/>
        <w:jc w:val="both"/>
        <w:rPr>
          <w:sz w:val="24"/>
          <w:szCs w:val="24"/>
          <w:lang w:val="fr-FR"/>
        </w:rPr>
      </w:pPr>
      <w:r w:rsidRPr="006B1A18">
        <w:rPr>
          <w:sz w:val="24"/>
          <w:szCs w:val="24"/>
          <w:lang w:val="fr-FR"/>
        </w:rPr>
        <w:t>3.5.2. Dans les cas d'appel d'offres pour lots multiples, l'évaluation est conduite par lot, plusieurs lots pouvant faire l’objet de marchés séparés attribués à des soumissionnaires distincts. Dans le cas où un soumissionnaire est classé moins disant sur plus d'un lot, la mesure de la conformité de ses qualifications s'établira sur le cumul des critères définis pour chaque lot dans les DPAO. Dans le cas où l'évaluation conclut sur la nécessité d'une combinaison de marchés à plus d'un soumissionnaire</w:t>
      </w:r>
      <w:r w:rsidR="003C7B6F" w:rsidRPr="006B1A18">
        <w:rPr>
          <w:sz w:val="24"/>
          <w:szCs w:val="24"/>
          <w:lang w:val="fr-FR"/>
        </w:rPr>
        <w:t xml:space="preserve">, la combinaison sera définie avec </w:t>
      </w:r>
      <w:r w:rsidRPr="006B1A18">
        <w:rPr>
          <w:sz w:val="24"/>
          <w:szCs w:val="24"/>
          <w:lang w:val="fr-FR"/>
        </w:rPr>
        <w:t>l’objectif de minimiser le coût total pour le Maître d’Ouvrage, en tenant compte des rabais consentis dans leurs offres par les soumissionnaires en cas d’attribution de plusieurs lots.</w:t>
      </w:r>
    </w:p>
    <w:p w:rsidR="00371B7E" w:rsidRPr="006B1A18" w:rsidRDefault="00371B7E" w:rsidP="00BF1245">
      <w:pPr>
        <w:spacing w:line="240" w:lineRule="auto"/>
        <w:jc w:val="both"/>
        <w:rPr>
          <w:sz w:val="24"/>
          <w:szCs w:val="24"/>
          <w:lang w:val="fr-FR"/>
        </w:rPr>
      </w:pPr>
    </w:p>
    <w:p w:rsidR="003C7B6F" w:rsidRPr="006B1A18" w:rsidRDefault="003C7B6F" w:rsidP="00BF1245">
      <w:pPr>
        <w:spacing w:line="240" w:lineRule="auto"/>
        <w:jc w:val="both"/>
        <w:rPr>
          <w:sz w:val="24"/>
          <w:szCs w:val="24"/>
          <w:lang w:val="fr-FR"/>
        </w:rPr>
      </w:pPr>
      <w:r w:rsidRPr="006B1A18">
        <w:rPr>
          <w:sz w:val="24"/>
          <w:szCs w:val="24"/>
          <w:lang w:val="fr-FR"/>
        </w:rPr>
        <w:t>3.5.3. Le rapport doit conclure par une recommandation sans équivoque sur une proposition d'attribution à soumettre à la Personne Responsable du Marché, désignée par le Maître d'Ouvrage. L'alternative serait de conclure sur une procédure infructueuse si aucune offre évaluée n'est jugée conforme. Le travail en commission doit tendre à aboutir à une décision unanime sur la recommandation. Toutefois, si des divergences persistent, la recommandation représentant la majorité simple des membres sera retenue</w:t>
      </w:r>
      <w:r w:rsidR="001C2D95" w:rsidRPr="006B1A18">
        <w:rPr>
          <w:sz w:val="24"/>
          <w:szCs w:val="24"/>
          <w:lang w:val="fr-FR"/>
        </w:rPr>
        <w:t xml:space="preserve"> pour la conclusion du rapport. Les opinions divergentes minoritaires pourront s'exprimer en conclusion du rapport.</w:t>
      </w:r>
    </w:p>
    <w:p w:rsidR="003C7B6F" w:rsidRPr="006B1A18" w:rsidRDefault="003C7B6F" w:rsidP="00BF1245">
      <w:pPr>
        <w:spacing w:line="240" w:lineRule="auto"/>
        <w:jc w:val="both"/>
        <w:rPr>
          <w:sz w:val="24"/>
          <w:szCs w:val="24"/>
          <w:lang w:val="fr-FR"/>
        </w:rPr>
      </w:pPr>
    </w:p>
    <w:p w:rsidR="00BF1245" w:rsidRPr="006B1A18" w:rsidRDefault="003C7B6F" w:rsidP="00BF1245">
      <w:pPr>
        <w:spacing w:line="240" w:lineRule="auto"/>
        <w:jc w:val="both"/>
        <w:rPr>
          <w:sz w:val="24"/>
          <w:szCs w:val="24"/>
          <w:lang w:val="fr-FR"/>
        </w:rPr>
      </w:pPr>
      <w:r w:rsidRPr="006B1A18">
        <w:rPr>
          <w:sz w:val="24"/>
          <w:szCs w:val="24"/>
          <w:lang w:val="fr-FR"/>
        </w:rPr>
        <w:t xml:space="preserve">3.5.4. </w:t>
      </w:r>
      <w:r w:rsidR="00BF1245" w:rsidRPr="006B1A18">
        <w:rPr>
          <w:sz w:val="24"/>
          <w:szCs w:val="24"/>
          <w:lang w:val="fr-FR"/>
        </w:rPr>
        <w:t>Au terme de l'évaluation, chaque membre du COPE certifie qu'il/elle s'est rendu(e) compte par lui/elle-même après examen de toutes les offres, de la conformité de la procédure d'évaluation et de la conformité de l'offre retenue. Chaque membre date et signe le rapport.</w:t>
      </w:r>
    </w:p>
    <w:p w:rsidR="00BF1245" w:rsidRPr="006B1A18" w:rsidRDefault="00BF1245" w:rsidP="00BF1245">
      <w:pPr>
        <w:spacing w:line="240" w:lineRule="auto"/>
        <w:jc w:val="both"/>
        <w:rPr>
          <w:sz w:val="24"/>
          <w:szCs w:val="24"/>
          <w:lang w:val="fr-FR"/>
        </w:rPr>
      </w:pPr>
    </w:p>
    <w:p w:rsidR="00BF1245" w:rsidRPr="006B1A18" w:rsidRDefault="003C7B6F" w:rsidP="003C7B6F">
      <w:pPr>
        <w:spacing w:line="240" w:lineRule="auto"/>
        <w:jc w:val="both"/>
        <w:rPr>
          <w:sz w:val="24"/>
          <w:szCs w:val="24"/>
          <w:lang w:val="fr-FR"/>
        </w:rPr>
      </w:pPr>
      <w:r w:rsidRPr="006B1A18">
        <w:rPr>
          <w:sz w:val="24"/>
          <w:szCs w:val="24"/>
          <w:lang w:val="fr-FR"/>
        </w:rPr>
        <w:t xml:space="preserve">3.5.5. </w:t>
      </w:r>
      <w:r w:rsidR="00BF1245" w:rsidRPr="006B1A18">
        <w:rPr>
          <w:sz w:val="24"/>
          <w:szCs w:val="24"/>
          <w:lang w:val="fr-FR"/>
        </w:rPr>
        <w:t xml:space="preserve">Le rapport doit inclure les annexes permettant de juger de la conformité du processus d'évaluation. Ces annexes comprendront au minimum les copies des documents suivants: </w:t>
      </w:r>
    </w:p>
    <w:p w:rsidR="00BF1245" w:rsidRPr="006B1A18" w:rsidRDefault="00BF1245" w:rsidP="003C7B6F">
      <w:pPr>
        <w:spacing w:line="240" w:lineRule="auto"/>
        <w:jc w:val="both"/>
        <w:rPr>
          <w:sz w:val="24"/>
          <w:szCs w:val="24"/>
          <w:lang w:val="fr-FR"/>
        </w:rPr>
      </w:pPr>
      <w:r w:rsidRPr="006B1A18">
        <w:rPr>
          <w:sz w:val="24"/>
          <w:szCs w:val="24"/>
          <w:lang w:val="fr-FR"/>
        </w:rPr>
        <w:t>- Copie de la publication de l'Avis d'Appel d'Offres</w:t>
      </w:r>
    </w:p>
    <w:p w:rsidR="00BF1245" w:rsidRPr="006B1A18" w:rsidRDefault="00BF1245" w:rsidP="003C7B6F">
      <w:pPr>
        <w:spacing w:line="240" w:lineRule="auto"/>
        <w:jc w:val="both"/>
        <w:rPr>
          <w:sz w:val="24"/>
          <w:szCs w:val="24"/>
          <w:lang w:val="fr-FR"/>
        </w:rPr>
      </w:pPr>
      <w:r w:rsidRPr="006B1A18">
        <w:rPr>
          <w:sz w:val="24"/>
          <w:szCs w:val="24"/>
          <w:lang w:val="fr-FR"/>
        </w:rPr>
        <w:t>- Copie des courriers de questions/réponses durant la période de soumission</w:t>
      </w:r>
    </w:p>
    <w:p w:rsidR="00BF1245" w:rsidRPr="006B1A18" w:rsidRDefault="00BF1245" w:rsidP="003C7B6F">
      <w:pPr>
        <w:spacing w:line="240" w:lineRule="auto"/>
        <w:jc w:val="both"/>
        <w:rPr>
          <w:sz w:val="24"/>
          <w:szCs w:val="24"/>
          <w:lang w:val="fr-FR"/>
        </w:rPr>
      </w:pPr>
      <w:r w:rsidRPr="006B1A18">
        <w:rPr>
          <w:sz w:val="24"/>
          <w:szCs w:val="24"/>
          <w:lang w:val="fr-FR"/>
        </w:rPr>
        <w:t>- Copie des Addenda et/ou avis de prolongation de période de soumission</w:t>
      </w:r>
    </w:p>
    <w:p w:rsidR="002C1088" w:rsidRPr="006B1A18" w:rsidRDefault="00BF1245" w:rsidP="003C7B6F">
      <w:pPr>
        <w:spacing w:line="240" w:lineRule="auto"/>
        <w:jc w:val="both"/>
        <w:rPr>
          <w:sz w:val="24"/>
          <w:szCs w:val="24"/>
          <w:lang w:val="fr-FR"/>
        </w:rPr>
      </w:pPr>
      <w:r w:rsidRPr="006B1A18">
        <w:rPr>
          <w:sz w:val="24"/>
          <w:szCs w:val="24"/>
          <w:lang w:val="fr-FR"/>
        </w:rPr>
        <w:t>- Procès-Verbal de la séance d'ouverture des plis avec liste des présence</w:t>
      </w:r>
      <w:r w:rsidR="009D6ECF" w:rsidRPr="006B1A18">
        <w:rPr>
          <w:sz w:val="24"/>
          <w:szCs w:val="24"/>
          <w:lang w:val="fr-FR"/>
        </w:rPr>
        <w:t>s</w:t>
      </w:r>
    </w:p>
    <w:p w:rsidR="00713387" w:rsidRPr="006B1A18" w:rsidRDefault="003C7B6F" w:rsidP="003C7B6F">
      <w:pPr>
        <w:spacing w:line="240" w:lineRule="auto"/>
        <w:jc w:val="both"/>
        <w:rPr>
          <w:sz w:val="24"/>
          <w:szCs w:val="24"/>
          <w:lang w:val="fr-FR"/>
        </w:rPr>
      </w:pPr>
      <w:r w:rsidRPr="006B1A18">
        <w:rPr>
          <w:sz w:val="24"/>
          <w:szCs w:val="24"/>
          <w:lang w:val="fr-FR"/>
        </w:rPr>
        <w:t xml:space="preserve">- Les notes d'évaluations individuelles des membres du COPE si la procédure convenue entre les membres </w:t>
      </w:r>
      <w:proofErr w:type="gramStart"/>
      <w:r w:rsidRPr="006B1A18">
        <w:rPr>
          <w:sz w:val="24"/>
          <w:szCs w:val="24"/>
          <w:lang w:val="fr-FR"/>
        </w:rPr>
        <w:t>était</w:t>
      </w:r>
      <w:proofErr w:type="gramEnd"/>
      <w:r w:rsidRPr="006B1A18">
        <w:rPr>
          <w:sz w:val="24"/>
          <w:szCs w:val="24"/>
          <w:lang w:val="fr-FR"/>
        </w:rPr>
        <w:t xml:space="preserve"> de procéder par une première phase d'analyses indépendantes.</w:t>
      </w:r>
    </w:p>
    <w:p w:rsidR="00713387" w:rsidRPr="006B1A18" w:rsidRDefault="00713387" w:rsidP="003C7B6F">
      <w:pPr>
        <w:spacing w:line="240" w:lineRule="auto"/>
        <w:jc w:val="both"/>
        <w:rPr>
          <w:sz w:val="24"/>
          <w:szCs w:val="24"/>
          <w:lang w:val="fr-FR"/>
        </w:rPr>
      </w:pPr>
      <w:r w:rsidRPr="006B1A18">
        <w:rPr>
          <w:sz w:val="24"/>
          <w:szCs w:val="24"/>
          <w:lang w:val="fr-FR"/>
        </w:rPr>
        <w:t xml:space="preserve">Le rapport d’évaluation est </w:t>
      </w:r>
      <w:proofErr w:type="gramStart"/>
      <w:r w:rsidRPr="006B1A18">
        <w:rPr>
          <w:sz w:val="24"/>
          <w:szCs w:val="24"/>
          <w:lang w:val="fr-FR"/>
        </w:rPr>
        <w:t>conserver</w:t>
      </w:r>
      <w:proofErr w:type="gramEnd"/>
      <w:r w:rsidRPr="006B1A18">
        <w:rPr>
          <w:sz w:val="24"/>
          <w:szCs w:val="24"/>
          <w:lang w:val="fr-FR"/>
        </w:rPr>
        <w:t xml:space="preserve"> pour archivage à la fin de la procédure.</w:t>
      </w:r>
    </w:p>
    <w:p w:rsidR="001C2D95" w:rsidRPr="006B1A18" w:rsidRDefault="001C2D95" w:rsidP="003C7B6F">
      <w:pPr>
        <w:spacing w:line="240" w:lineRule="auto"/>
        <w:jc w:val="both"/>
        <w:rPr>
          <w:sz w:val="24"/>
          <w:szCs w:val="24"/>
          <w:lang w:val="fr-FR"/>
        </w:rPr>
      </w:pPr>
    </w:p>
    <w:p w:rsidR="001C2D95" w:rsidRPr="006B1A18" w:rsidRDefault="001C2D95" w:rsidP="003C7B6F">
      <w:pPr>
        <w:spacing w:line="240" w:lineRule="auto"/>
        <w:jc w:val="both"/>
        <w:rPr>
          <w:sz w:val="24"/>
          <w:szCs w:val="24"/>
          <w:lang w:val="fr-FR"/>
        </w:rPr>
      </w:pPr>
      <w:r w:rsidRPr="006B1A18">
        <w:rPr>
          <w:sz w:val="24"/>
          <w:szCs w:val="24"/>
          <w:lang w:val="fr-FR"/>
        </w:rPr>
        <w:t>Le rapport d'évaluation original, signé et daté par les membres du COPE, est transmis à la Personne Responsable du Marché pour la décision d'attribution.</w:t>
      </w:r>
    </w:p>
    <w:p w:rsidR="00C603D8" w:rsidRPr="006B1A18" w:rsidRDefault="00C603D8" w:rsidP="003C7B6F">
      <w:pPr>
        <w:spacing w:line="240" w:lineRule="auto"/>
        <w:jc w:val="both"/>
        <w:rPr>
          <w:sz w:val="24"/>
          <w:szCs w:val="24"/>
          <w:lang w:val="fr-FR"/>
        </w:rPr>
      </w:pPr>
    </w:p>
    <w:p w:rsidR="001C2D95" w:rsidRPr="006B1A18" w:rsidRDefault="001C2D95" w:rsidP="003C7B6F">
      <w:pPr>
        <w:spacing w:line="240" w:lineRule="auto"/>
        <w:jc w:val="both"/>
        <w:rPr>
          <w:sz w:val="24"/>
          <w:szCs w:val="24"/>
          <w:lang w:val="fr-FR"/>
        </w:rPr>
      </w:pPr>
    </w:p>
    <w:p w:rsidR="00C603D8" w:rsidRPr="006B1A18" w:rsidRDefault="001C2D95" w:rsidP="005426B2">
      <w:pPr>
        <w:spacing w:line="240" w:lineRule="auto"/>
        <w:rPr>
          <w:b/>
          <w:sz w:val="28"/>
          <w:szCs w:val="28"/>
          <w:lang w:val="fr-FR"/>
        </w:rPr>
      </w:pPr>
      <w:r w:rsidRPr="006B1A18">
        <w:rPr>
          <w:b/>
          <w:sz w:val="28"/>
          <w:szCs w:val="28"/>
          <w:lang w:val="fr-FR"/>
        </w:rPr>
        <w:t xml:space="preserve">3.6. </w:t>
      </w:r>
      <w:r w:rsidR="0001051B" w:rsidRPr="006B1A18">
        <w:rPr>
          <w:b/>
          <w:sz w:val="28"/>
          <w:szCs w:val="28"/>
          <w:lang w:val="fr-FR"/>
        </w:rPr>
        <w:t>Décision d'attribution</w:t>
      </w:r>
    </w:p>
    <w:p w:rsidR="00283FFB" w:rsidRPr="006B1A18" w:rsidRDefault="00283FFB" w:rsidP="005426B2">
      <w:pPr>
        <w:spacing w:line="240" w:lineRule="auto"/>
        <w:rPr>
          <w:b/>
          <w:sz w:val="24"/>
          <w:szCs w:val="24"/>
          <w:lang w:val="fr-FR"/>
        </w:rPr>
      </w:pPr>
    </w:p>
    <w:p w:rsidR="001C2D95" w:rsidRPr="006B1A18" w:rsidRDefault="001C2D95" w:rsidP="00546ED0">
      <w:pPr>
        <w:spacing w:line="240" w:lineRule="auto"/>
        <w:jc w:val="both"/>
        <w:rPr>
          <w:sz w:val="24"/>
          <w:szCs w:val="24"/>
          <w:lang w:val="fr-FR"/>
        </w:rPr>
      </w:pPr>
      <w:r w:rsidRPr="006B1A18">
        <w:rPr>
          <w:sz w:val="24"/>
          <w:szCs w:val="24"/>
          <w:lang w:val="fr-FR"/>
        </w:rPr>
        <w:t xml:space="preserve">Dès la réception du rapport d'évaluation établi en bonne et due forme et accompagné de ses annexes, la Personne Responsable du Marché (PRM) l'étudiera en vue d'entériner la recommandation d'attribution présentée en conclusion du rapport. En cas de questions </w:t>
      </w:r>
      <w:r w:rsidR="00546ED0" w:rsidRPr="006B1A18">
        <w:rPr>
          <w:sz w:val="24"/>
          <w:szCs w:val="24"/>
          <w:lang w:val="fr-FR"/>
        </w:rPr>
        <w:t>o</w:t>
      </w:r>
      <w:r w:rsidRPr="006B1A18">
        <w:rPr>
          <w:sz w:val="24"/>
          <w:szCs w:val="24"/>
          <w:lang w:val="fr-FR"/>
        </w:rPr>
        <w:t>u de nécessité d'éclaircissement, la PRM pourra réunir le COPE et/ou examiner les offres originales reçues.</w:t>
      </w:r>
    </w:p>
    <w:p w:rsidR="001C2D95" w:rsidRPr="006B1A18" w:rsidRDefault="001C2D95" w:rsidP="005426B2">
      <w:pPr>
        <w:spacing w:line="240" w:lineRule="auto"/>
        <w:rPr>
          <w:sz w:val="24"/>
          <w:szCs w:val="24"/>
          <w:lang w:val="fr-FR"/>
        </w:rPr>
      </w:pPr>
    </w:p>
    <w:p w:rsidR="001C2D95" w:rsidRPr="006B1A18" w:rsidRDefault="001C2D95" w:rsidP="00511C78">
      <w:pPr>
        <w:spacing w:line="240" w:lineRule="auto"/>
        <w:jc w:val="both"/>
        <w:rPr>
          <w:sz w:val="24"/>
          <w:szCs w:val="24"/>
          <w:lang w:val="fr-FR"/>
        </w:rPr>
      </w:pPr>
      <w:r w:rsidRPr="006B1A18">
        <w:rPr>
          <w:sz w:val="24"/>
          <w:szCs w:val="24"/>
          <w:lang w:val="fr-FR"/>
        </w:rPr>
        <w:lastRenderedPageBreak/>
        <w:t>Au cas où la PRM objecte à la recommandation du COPE, l</w:t>
      </w:r>
      <w:r w:rsidR="00546ED0" w:rsidRPr="006B1A18">
        <w:rPr>
          <w:sz w:val="24"/>
          <w:szCs w:val="24"/>
          <w:lang w:val="fr-FR"/>
        </w:rPr>
        <w:t xml:space="preserve">a PRM notifiera par écrit au COPE </w:t>
      </w:r>
      <w:r w:rsidRPr="006B1A18">
        <w:rPr>
          <w:sz w:val="24"/>
          <w:szCs w:val="24"/>
          <w:lang w:val="fr-FR"/>
        </w:rPr>
        <w:t xml:space="preserve">les raisons </w:t>
      </w:r>
      <w:r w:rsidR="00546ED0" w:rsidRPr="006B1A18">
        <w:rPr>
          <w:sz w:val="24"/>
          <w:szCs w:val="24"/>
          <w:lang w:val="fr-FR"/>
        </w:rPr>
        <w:t>justifiant son ob</w:t>
      </w:r>
      <w:r w:rsidR="00471972" w:rsidRPr="006B1A18">
        <w:rPr>
          <w:sz w:val="24"/>
          <w:szCs w:val="24"/>
          <w:lang w:val="fr-FR"/>
        </w:rPr>
        <w:t>j</w:t>
      </w:r>
      <w:r w:rsidR="00546ED0" w:rsidRPr="006B1A18">
        <w:rPr>
          <w:sz w:val="24"/>
          <w:szCs w:val="24"/>
          <w:lang w:val="fr-FR"/>
        </w:rPr>
        <w:t>ection. Le COPE établira alors un second rapport d'évaluation tenant en compte ou intégrant simplement l'objection faite par la PRM. Le COPE n'est pas tenu de réviser sa recommandation mais bien d'intégrer dans son second rapport l'objection faite.</w:t>
      </w:r>
    </w:p>
    <w:p w:rsidR="00546ED0" w:rsidRPr="006B1A18" w:rsidRDefault="00546ED0" w:rsidP="00511C78">
      <w:pPr>
        <w:spacing w:line="240" w:lineRule="auto"/>
        <w:jc w:val="both"/>
        <w:rPr>
          <w:sz w:val="24"/>
          <w:szCs w:val="24"/>
          <w:lang w:val="fr-FR"/>
        </w:rPr>
      </w:pPr>
    </w:p>
    <w:p w:rsidR="00546ED0" w:rsidRPr="006B1A18" w:rsidRDefault="00546ED0" w:rsidP="00511C78">
      <w:pPr>
        <w:spacing w:line="240" w:lineRule="auto"/>
        <w:jc w:val="both"/>
        <w:rPr>
          <w:sz w:val="24"/>
          <w:szCs w:val="24"/>
          <w:lang w:val="fr-FR"/>
        </w:rPr>
      </w:pPr>
      <w:r w:rsidRPr="006B1A18">
        <w:rPr>
          <w:sz w:val="24"/>
          <w:szCs w:val="24"/>
          <w:lang w:val="fr-FR"/>
        </w:rPr>
        <w:t>Il revient à la Personne Responsable du Marché de prendre la décision sur l'attribution du marché. Selon sa décision, la PRM demande au COPE de notifier tous les soumissionnaires des résultats de l'évaluation des offres et de la décision d'attribution provisoire.</w:t>
      </w:r>
    </w:p>
    <w:p w:rsidR="00546ED0" w:rsidRPr="006B1A18" w:rsidRDefault="00546ED0" w:rsidP="00511C78">
      <w:pPr>
        <w:spacing w:line="240" w:lineRule="auto"/>
        <w:jc w:val="both"/>
        <w:rPr>
          <w:sz w:val="24"/>
          <w:szCs w:val="24"/>
          <w:lang w:val="fr-FR"/>
        </w:rPr>
      </w:pPr>
    </w:p>
    <w:p w:rsidR="00546ED0" w:rsidRPr="006B1A18" w:rsidRDefault="00546ED0" w:rsidP="00511C78">
      <w:pPr>
        <w:spacing w:line="240" w:lineRule="auto"/>
        <w:jc w:val="both"/>
        <w:rPr>
          <w:sz w:val="24"/>
          <w:szCs w:val="24"/>
          <w:lang w:val="fr-FR"/>
        </w:rPr>
      </w:pPr>
      <w:r w:rsidRPr="006B1A18">
        <w:rPr>
          <w:sz w:val="24"/>
          <w:szCs w:val="24"/>
          <w:lang w:val="fr-FR"/>
        </w:rPr>
        <w:t xml:space="preserve">Les deux rapports d'évaluation du COPE et la note d'objection </w:t>
      </w:r>
      <w:r w:rsidR="00C1462C" w:rsidRPr="006B1A18">
        <w:rPr>
          <w:sz w:val="24"/>
          <w:szCs w:val="24"/>
          <w:lang w:val="fr-FR"/>
        </w:rPr>
        <w:t xml:space="preserve">éventuelle </w:t>
      </w:r>
      <w:r w:rsidRPr="006B1A18">
        <w:rPr>
          <w:sz w:val="24"/>
          <w:szCs w:val="24"/>
          <w:lang w:val="fr-FR"/>
        </w:rPr>
        <w:t>du PRM doivent être archivées.</w:t>
      </w:r>
    </w:p>
    <w:p w:rsidR="001C2D95" w:rsidRPr="006B1A18" w:rsidRDefault="001C2D95" w:rsidP="00511C78">
      <w:pPr>
        <w:spacing w:line="240" w:lineRule="auto"/>
        <w:jc w:val="both"/>
        <w:rPr>
          <w:sz w:val="24"/>
          <w:szCs w:val="24"/>
          <w:lang w:val="fr-FR"/>
        </w:rPr>
      </w:pPr>
    </w:p>
    <w:p w:rsidR="00FD60A5" w:rsidRPr="006B1A18" w:rsidRDefault="00FD60A5" w:rsidP="00511C78">
      <w:pPr>
        <w:spacing w:line="240" w:lineRule="auto"/>
        <w:jc w:val="both"/>
        <w:rPr>
          <w:sz w:val="24"/>
          <w:szCs w:val="24"/>
          <w:lang w:val="fr-FR"/>
        </w:rPr>
      </w:pPr>
    </w:p>
    <w:p w:rsidR="00AF0374" w:rsidRPr="006B1A18" w:rsidRDefault="005B299E" w:rsidP="00511C78">
      <w:pPr>
        <w:spacing w:line="240" w:lineRule="auto"/>
        <w:jc w:val="both"/>
        <w:rPr>
          <w:b/>
          <w:sz w:val="28"/>
          <w:szCs w:val="28"/>
          <w:lang w:val="fr-FR"/>
        </w:rPr>
      </w:pPr>
      <w:r w:rsidRPr="006B1A18">
        <w:rPr>
          <w:b/>
          <w:sz w:val="28"/>
          <w:szCs w:val="28"/>
          <w:lang w:val="fr-FR"/>
        </w:rPr>
        <w:t>3.7. Notification aux Soumissionnaires</w:t>
      </w:r>
    </w:p>
    <w:p w:rsidR="00AF0374" w:rsidRPr="006B1A18" w:rsidRDefault="00AF0374" w:rsidP="00511C78">
      <w:pPr>
        <w:spacing w:line="240" w:lineRule="auto"/>
        <w:jc w:val="both"/>
        <w:rPr>
          <w:sz w:val="24"/>
          <w:szCs w:val="24"/>
          <w:lang w:val="fr-FR"/>
        </w:rPr>
      </w:pPr>
    </w:p>
    <w:p w:rsidR="004D52C4" w:rsidRPr="006B1A18" w:rsidRDefault="004E22A0" w:rsidP="00511C78">
      <w:pPr>
        <w:spacing w:line="240" w:lineRule="auto"/>
        <w:jc w:val="both"/>
        <w:rPr>
          <w:sz w:val="24"/>
          <w:szCs w:val="24"/>
          <w:lang w:val="fr-FR"/>
        </w:rPr>
      </w:pPr>
      <w:r w:rsidRPr="006B1A18">
        <w:rPr>
          <w:sz w:val="24"/>
          <w:szCs w:val="24"/>
          <w:lang w:val="fr-FR"/>
        </w:rPr>
        <w:t>L</w:t>
      </w:r>
      <w:r w:rsidR="005B299E" w:rsidRPr="006B1A18">
        <w:rPr>
          <w:sz w:val="24"/>
          <w:szCs w:val="24"/>
          <w:lang w:val="fr-FR"/>
        </w:rPr>
        <w:t>e COPE notifie les résultats</w:t>
      </w:r>
      <w:r w:rsidR="005B299E" w:rsidRPr="006B1A18">
        <w:rPr>
          <w:lang w:val="fr-FR"/>
        </w:rPr>
        <w:t xml:space="preserve"> </w:t>
      </w:r>
      <w:r w:rsidR="005B299E" w:rsidRPr="006B1A18">
        <w:rPr>
          <w:sz w:val="24"/>
          <w:szCs w:val="24"/>
          <w:lang w:val="fr-FR"/>
        </w:rPr>
        <w:t>tous les soumissionnaires des résultats de l'évaluation des offres et de la décision d'attribution provisoire.</w:t>
      </w:r>
      <w:r w:rsidR="00511C78" w:rsidRPr="006B1A18">
        <w:rPr>
          <w:sz w:val="24"/>
          <w:szCs w:val="24"/>
          <w:lang w:val="fr-FR"/>
        </w:rPr>
        <w:t xml:space="preserve"> Les</w:t>
      </w:r>
      <w:r w:rsidR="005B299E" w:rsidRPr="006B1A18">
        <w:rPr>
          <w:sz w:val="24"/>
          <w:szCs w:val="24"/>
          <w:lang w:val="fr-FR"/>
        </w:rPr>
        <w:t xml:space="preserve"> notification</w:t>
      </w:r>
      <w:r w:rsidR="00511C78" w:rsidRPr="006B1A18">
        <w:rPr>
          <w:sz w:val="24"/>
          <w:szCs w:val="24"/>
          <w:lang w:val="fr-FR"/>
        </w:rPr>
        <w:t>s, signées par la PRM, se fon</w:t>
      </w:r>
      <w:r w:rsidR="005B299E" w:rsidRPr="006B1A18">
        <w:rPr>
          <w:sz w:val="24"/>
          <w:szCs w:val="24"/>
          <w:lang w:val="fr-FR"/>
        </w:rPr>
        <w:t xml:space="preserve">t par écrit (lettre, fax, courrier électronique) </w:t>
      </w:r>
      <w:r w:rsidRPr="006B1A18">
        <w:rPr>
          <w:sz w:val="24"/>
          <w:szCs w:val="24"/>
          <w:lang w:val="fr-FR"/>
        </w:rPr>
        <w:t xml:space="preserve">dans un délai de 24 heures suivant la décision d’attribution. </w:t>
      </w:r>
    </w:p>
    <w:p w:rsidR="00713387" w:rsidRPr="006B1A18" w:rsidRDefault="00713387" w:rsidP="00511C78">
      <w:pPr>
        <w:spacing w:line="240" w:lineRule="auto"/>
        <w:jc w:val="both"/>
        <w:rPr>
          <w:sz w:val="24"/>
          <w:szCs w:val="24"/>
          <w:lang w:val="fr-FR"/>
        </w:rPr>
      </w:pPr>
    </w:p>
    <w:p w:rsidR="004E5E52" w:rsidRPr="006B1A18" w:rsidRDefault="00713387" w:rsidP="00511C78">
      <w:pPr>
        <w:spacing w:line="240" w:lineRule="auto"/>
        <w:jc w:val="both"/>
        <w:rPr>
          <w:sz w:val="24"/>
          <w:szCs w:val="24"/>
          <w:lang w:val="fr-FR"/>
        </w:rPr>
      </w:pPr>
      <w:r w:rsidRPr="006B1A18">
        <w:rPr>
          <w:sz w:val="24"/>
          <w:szCs w:val="24"/>
          <w:lang w:val="fr-FR"/>
        </w:rPr>
        <w:t>L</w:t>
      </w:r>
      <w:r w:rsidR="005B299E" w:rsidRPr="006B1A18">
        <w:rPr>
          <w:sz w:val="24"/>
          <w:szCs w:val="24"/>
          <w:lang w:val="fr-FR"/>
        </w:rPr>
        <w:t xml:space="preserve">a notification au soumissionnaire retenu est explicite sur le fait que son offre est acceptée au montant corrigé. </w:t>
      </w:r>
      <w:r w:rsidRPr="006B1A18">
        <w:rPr>
          <w:sz w:val="24"/>
          <w:szCs w:val="24"/>
          <w:lang w:val="fr-FR"/>
        </w:rPr>
        <w:t xml:space="preserve">La lettre de notification contiendra le Formulaire du Marché </w:t>
      </w:r>
      <w:r w:rsidR="005B299E" w:rsidRPr="006B1A18">
        <w:rPr>
          <w:sz w:val="24"/>
          <w:szCs w:val="24"/>
          <w:lang w:val="fr-FR"/>
        </w:rPr>
        <w:t xml:space="preserve">établi suivant le modèle </w:t>
      </w:r>
      <w:r w:rsidRPr="006B1A18">
        <w:rPr>
          <w:sz w:val="24"/>
          <w:szCs w:val="24"/>
          <w:lang w:val="fr-FR"/>
        </w:rPr>
        <w:t>inclus dans les documents d’appel d’offres.</w:t>
      </w:r>
      <w:r w:rsidR="005B299E" w:rsidRPr="006B1A18">
        <w:rPr>
          <w:sz w:val="24"/>
          <w:szCs w:val="24"/>
          <w:lang w:val="fr-FR"/>
        </w:rPr>
        <w:t xml:space="preserve"> La notification est envoyée</w:t>
      </w:r>
      <w:r w:rsidR="00FD60A5" w:rsidRPr="006B1A18">
        <w:rPr>
          <w:sz w:val="24"/>
          <w:szCs w:val="24"/>
          <w:lang w:val="fr-FR"/>
        </w:rPr>
        <w:t xml:space="preserve"> par lettre recommandé</w:t>
      </w:r>
      <w:r w:rsidR="005B299E" w:rsidRPr="006B1A18">
        <w:rPr>
          <w:sz w:val="24"/>
          <w:szCs w:val="24"/>
          <w:lang w:val="fr-FR"/>
        </w:rPr>
        <w:t>e</w:t>
      </w:r>
      <w:r w:rsidR="00FD60A5" w:rsidRPr="006B1A18">
        <w:rPr>
          <w:sz w:val="24"/>
          <w:szCs w:val="24"/>
          <w:lang w:val="fr-FR"/>
        </w:rPr>
        <w:t xml:space="preserve"> avec accusé de </w:t>
      </w:r>
      <w:r w:rsidR="00E84EB1" w:rsidRPr="006B1A18">
        <w:rPr>
          <w:sz w:val="24"/>
          <w:szCs w:val="24"/>
          <w:lang w:val="fr-FR"/>
        </w:rPr>
        <w:t>réception</w:t>
      </w:r>
      <w:r w:rsidR="00FD60A5" w:rsidRPr="006B1A18">
        <w:rPr>
          <w:sz w:val="24"/>
          <w:szCs w:val="24"/>
          <w:lang w:val="fr-FR"/>
        </w:rPr>
        <w:t xml:space="preserve"> ou par tout moyen permettant de don</w:t>
      </w:r>
      <w:r w:rsidR="005B299E" w:rsidRPr="006B1A18">
        <w:rPr>
          <w:sz w:val="24"/>
          <w:szCs w:val="24"/>
          <w:lang w:val="fr-FR"/>
        </w:rPr>
        <w:t>ner date certaine à cet envoi</w:t>
      </w:r>
      <w:r w:rsidR="00FD60A5" w:rsidRPr="006B1A18">
        <w:rPr>
          <w:sz w:val="24"/>
          <w:szCs w:val="24"/>
          <w:lang w:val="fr-FR"/>
        </w:rPr>
        <w:t xml:space="preserve">. </w:t>
      </w:r>
      <w:r w:rsidR="005B299E" w:rsidRPr="006B1A18">
        <w:rPr>
          <w:sz w:val="24"/>
          <w:szCs w:val="24"/>
          <w:lang w:val="fr-FR"/>
        </w:rPr>
        <w:t xml:space="preserve">La notification au soumissionnaire retenu rappelle son obligation de présenter </w:t>
      </w:r>
      <w:r w:rsidR="00511C78" w:rsidRPr="006B1A18">
        <w:rPr>
          <w:sz w:val="24"/>
          <w:szCs w:val="24"/>
          <w:lang w:val="fr-FR"/>
        </w:rPr>
        <w:t xml:space="preserve">une caution de Garantie de Bonne Exécution du montant spécifié dans le CCAP, dans les 12 jours </w:t>
      </w:r>
      <w:r w:rsidR="004E5E52" w:rsidRPr="006B1A18">
        <w:rPr>
          <w:sz w:val="24"/>
          <w:szCs w:val="24"/>
          <w:lang w:val="fr-FR"/>
        </w:rPr>
        <w:t>calendaires suivant la notification d’attribution.</w:t>
      </w:r>
    </w:p>
    <w:p w:rsidR="00763E3B" w:rsidRPr="006B1A18" w:rsidRDefault="00763E3B" w:rsidP="00511C78">
      <w:pPr>
        <w:spacing w:line="240" w:lineRule="auto"/>
        <w:jc w:val="both"/>
        <w:rPr>
          <w:sz w:val="24"/>
          <w:szCs w:val="24"/>
          <w:lang w:val="fr-FR"/>
        </w:rPr>
      </w:pPr>
    </w:p>
    <w:p w:rsidR="00640418" w:rsidRPr="006B1A18" w:rsidRDefault="00713387" w:rsidP="00511C78">
      <w:pPr>
        <w:spacing w:line="240" w:lineRule="auto"/>
        <w:jc w:val="both"/>
        <w:rPr>
          <w:sz w:val="24"/>
          <w:szCs w:val="24"/>
          <w:lang w:val="fr-FR"/>
        </w:rPr>
      </w:pPr>
      <w:r w:rsidRPr="006B1A18">
        <w:rPr>
          <w:sz w:val="24"/>
          <w:szCs w:val="24"/>
          <w:lang w:val="fr-FR"/>
        </w:rPr>
        <w:t xml:space="preserve">Dans le même temps, le </w:t>
      </w:r>
      <w:r w:rsidR="00511C78" w:rsidRPr="006B1A18">
        <w:rPr>
          <w:sz w:val="24"/>
          <w:szCs w:val="24"/>
          <w:lang w:val="fr-FR"/>
        </w:rPr>
        <w:t xml:space="preserve">COPE </w:t>
      </w:r>
      <w:r w:rsidRPr="006B1A18">
        <w:rPr>
          <w:sz w:val="24"/>
          <w:szCs w:val="24"/>
          <w:lang w:val="fr-FR"/>
        </w:rPr>
        <w:t>notifiera également aux autres soumissionnaires le résultat de l’appel d’offres.</w:t>
      </w:r>
      <w:r w:rsidR="00640418" w:rsidRPr="006B1A18">
        <w:rPr>
          <w:lang w:val="fr-FR"/>
        </w:rPr>
        <w:t xml:space="preserve"> </w:t>
      </w:r>
      <w:r w:rsidR="00640418" w:rsidRPr="006B1A18">
        <w:rPr>
          <w:sz w:val="24"/>
          <w:szCs w:val="24"/>
          <w:lang w:val="fr-FR"/>
        </w:rPr>
        <w:t>Les informations à fournir se limiteront aux aspects ci-après:</w:t>
      </w:r>
    </w:p>
    <w:p w:rsidR="00640418" w:rsidRPr="006B1A18" w:rsidRDefault="00511C78" w:rsidP="00511C78">
      <w:pPr>
        <w:spacing w:line="240" w:lineRule="auto"/>
        <w:jc w:val="both"/>
        <w:rPr>
          <w:sz w:val="24"/>
          <w:szCs w:val="24"/>
          <w:lang w:val="fr-FR"/>
        </w:rPr>
      </w:pPr>
      <w:r w:rsidRPr="006B1A18">
        <w:rPr>
          <w:sz w:val="24"/>
          <w:szCs w:val="24"/>
          <w:lang w:val="fr-FR"/>
        </w:rPr>
        <w:t xml:space="preserve">- </w:t>
      </w:r>
      <w:r w:rsidR="00640418" w:rsidRPr="006B1A18">
        <w:rPr>
          <w:sz w:val="24"/>
          <w:szCs w:val="24"/>
          <w:lang w:val="fr-FR"/>
        </w:rPr>
        <w:t>Le nom du soumissionnaire retenu,</w:t>
      </w:r>
    </w:p>
    <w:p w:rsidR="00640418" w:rsidRPr="006B1A18" w:rsidRDefault="00511C78" w:rsidP="00511C78">
      <w:pPr>
        <w:spacing w:line="240" w:lineRule="auto"/>
        <w:jc w:val="both"/>
        <w:rPr>
          <w:sz w:val="24"/>
          <w:szCs w:val="24"/>
          <w:lang w:val="fr-FR"/>
        </w:rPr>
      </w:pPr>
      <w:r w:rsidRPr="006B1A18">
        <w:rPr>
          <w:sz w:val="24"/>
          <w:szCs w:val="24"/>
          <w:lang w:val="fr-FR"/>
        </w:rPr>
        <w:t xml:space="preserve">- </w:t>
      </w:r>
      <w:r w:rsidR="00640418" w:rsidRPr="006B1A18">
        <w:rPr>
          <w:sz w:val="24"/>
          <w:szCs w:val="24"/>
          <w:lang w:val="fr-FR"/>
        </w:rPr>
        <w:t>Le montant auquel le marché a été attribué,</w:t>
      </w:r>
    </w:p>
    <w:p w:rsidR="00EB0414" w:rsidRPr="006B1A18" w:rsidRDefault="00511C78" w:rsidP="00511C78">
      <w:pPr>
        <w:spacing w:line="240" w:lineRule="auto"/>
        <w:jc w:val="both"/>
        <w:rPr>
          <w:sz w:val="24"/>
          <w:szCs w:val="24"/>
          <w:lang w:val="fr-FR"/>
        </w:rPr>
      </w:pPr>
      <w:r w:rsidRPr="006B1A18">
        <w:rPr>
          <w:sz w:val="24"/>
          <w:szCs w:val="24"/>
          <w:lang w:val="fr-FR"/>
        </w:rPr>
        <w:t>- La p</w:t>
      </w:r>
      <w:r w:rsidR="00EB0414" w:rsidRPr="006B1A18">
        <w:rPr>
          <w:sz w:val="24"/>
          <w:szCs w:val="24"/>
          <w:lang w:val="fr-FR"/>
        </w:rPr>
        <w:t xml:space="preserve">rocédure en cas de </w:t>
      </w:r>
      <w:r w:rsidRPr="006B1A18">
        <w:rPr>
          <w:sz w:val="24"/>
          <w:szCs w:val="24"/>
          <w:lang w:val="fr-FR"/>
        </w:rPr>
        <w:t xml:space="preserve">contestation et </w:t>
      </w:r>
      <w:r w:rsidR="00EB0414" w:rsidRPr="006B1A18">
        <w:rPr>
          <w:sz w:val="24"/>
          <w:szCs w:val="24"/>
          <w:lang w:val="fr-FR"/>
        </w:rPr>
        <w:t>recours</w:t>
      </w:r>
    </w:p>
    <w:p w:rsidR="00713387" w:rsidRPr="006B1A18" w:rsidRDefault="00713387" w:rsidP="00511C78">
      <w:pPr>
        <w:spacing w:line="240" w:lineRule="auto"/>
        <w:jc w:val="both"/>
        <w:rPr>
          <w:sz w:val="24"/>
          <w:szCs w:val="24"/>
          <w:lang w:val="fr-FR"/>
        </w:rPr>
      </w:pPr>
    </w:p>
    <w:p w:rsidR="00511C78" w:rsidRPr="006B1A18" w:rsidRDefault="00511C78" w:rsidP="00511C78">
      <w:pPr>
        <w:spacing w:line="240" w:lineRule="auto"/>
        <w:jc w:val="both"/>
        <w:rPr>
          <w:sz w:val="24"/>
          <w:szCs w:val="24"/>
          <w:lang w:val="fr-FR"/>
        </w:rPr>
      </w:pPr>
    </w:p>
    <w:p w:rsidR="00713387" w:rsidRPr="006B1A18" w:rsidRDefault="00511C78" w:rsidP="004D52C4">
      <w:pPr>
        <w:spacing w:line="240" w:lineRule="auto"/>
        <w:rPr>
          <w:b/>
          <w:sz w:val="28"/>
          <w:szCs w:val="28"/>
          <w:lang w:val="fr-FR"/>
        </w:rPr>
      </w:pPr>
      <w:r w:rsidRPr="006B1A18">
        <w:rPr>
          <w:b/>
          <w:sz w:val="28"/>
          <w:szCs w:val="28"/>
          <w:lang w:val="fr-FR"/>
        </w:rPr>
        <w:t xml:space="preserve">3.8. </w:t>
      </w:r>
      <w:r w:rsidR="004E5E52" w:rsidRPr="006B1A18">
        <w:rPr>
          <w:b/>
          <w:sz w:val="28"/>
          <w:szCs w:val="28"/>
          <w:lang w:val="fr-FR"/>
        </w:rPr>
        <w:t>Délai</w:t>
      </w:r>
      <w:r w:rsidR="00464193" w:rsidRPr="006B1A18">
        <w:rPr>
          <w:b/>
          <w:sz w:val="28"/>
          <w:szCs w:val="28"/>
          <w:lang w:val="fr-FR"/>
        </w:rPr>
        <w:t xml:space="preserve"> de Recours</w:t>
      </w:r>
    </w:p>
    <w:p w:rsidR="00713387" w:rsidRPr="006B1A18" w:rsidRDefault="00713387" w:rsidP="004D52C4">
      <w:pPr>
        <w:spacing w:line="240" w:lineRule="auto"/>
        <w:rPr>
          <w:sz w:val="24"/>
          <w:szCs w:val="24"/>
          <w:lang w:val="fr-FR"/>
        </w:rPr>
      </w:pPr>
    </w:p>
    <w:p w:rsidR="00713387" w:rsidRPr="006B1A18" w:rsidRDefault="00E84EB1" w:rsidP="00511C78">
      <w:pPr>
        <w:spacing w:line="240" w:lineRule="auto"/>
        <w:jc w:val="both"/>
        <w:rPr>
          <w:sz w:val="24"/>
          <w:szCs w:val="24"/>
          <w:lang w:val="fr-FR"/>
        </w:rPr>
      </w:pPr>
      <w:r w:rsidRPr="006B1A18">
        <w:rPr>
          <w:sz w:val="24"/>
          <w:szCs w:val="24"/>
          <w:lang w:val="fr-FR"/>
        </w:rPr>
        <w:t xml:space="preserve">Si, après notification de l'attribution du contrat, un soumissionnaire non-retenu souhaite contester la décision, il peut présenter un recours dans un délai de 9 jours calendaires suivant la notification de l’attribution de marché. </w:t>
      </w:r>
    </w:p>
    <w:p w:rsidR="00763E3B" w:rsidRPr="006B1A18" w:rsidRDefault="00763E3B" w:rsidP="00511C78">
      <w:pPr>
        <w:spacing w:line="240" w:lineRule="auto"/>
        <w:jc w:val="both"/>
        <w:rPr>
          <w:sz w:val="24"/>
          <w:szCs w:val="24"/>
          <w:lang w:val="fr-FR"/>
        </w:rPr>
      </w:pPr>
    </w:p>
    <w:p w:rsidR="004E5E52" w:rsidRPr="006B1A18" w:rsidRDefault="00511C78" w:rsidP="00511C78">
      <w:pPr>
        <w:spacing w:line="240" w:lineRule="auto"/>
        <w:jc w:val="both"/>
        <w:rPr>
          <w:sz w:val="24"/>
          <w:szCs w:val="24"/>
          <w:lang w:val="fr-FR"/>
        </w:rPr>
      </w:pPr>
      <w:r w:rsidRPr="006B1A18">
        <w:rPr>
          <w:sz w:val="24"/>
          <w:szCs w:val="24"/>
          <w:lang w:val="fr-FR"/>
        </w:rPr>
        <w:t xml:space="preserve">Avant le terme du délai le soumissionnaire non retenu peut s'adresser au Maître d'Ouvrage pour demander des éclaircissements sur la ou les raisons du rejet de son offre. </w:t>
      </w:r>
      <w:r w:rsidR="00B10ABB" w:rsidRPr="006B1A18">
        <w:rPr>
          <w:sz w:val="24"/>
          <w:szCs w:val="24"/>
          <w:lang w:val="fr-FR"/>
        </w:rPr>
        <w:t xml:space="preserve">En cas de contestation, le soumissionnaire non retenu doit adresser sa demande de recours dans le délai ci-dessus </w:t>
      </w:r>
      <w:r w:rsidR="004E5E52" w:rsidRPr="006B1A18">
        <w:rPr>
          <w:sz w:val="24"/>
          <w:szCs w:val="24"/>
          <w:lang w:val="fr-FR"/>
        </w:rPr>
        <w:t>devant le Comité de Règlement des Différends placé auprès de la Commission Nat</w:t>
      </w:r>
      <w:r w:rsidR="00B10ABB" w:rsidRPr="006B1A18">
        <w:rPr>
          <w:sz w:val="24"/>
          <w:szCs w:val="24"/>
          <w:lang w:val="fr-FR"/>
        </w:rPr>
        <w:t>ionale des Marchés Publics.</w:t>
      </w:r>
    </w:p>
    <w:p w:rsidR="00B10ABB" w:rsidRPr="006B1A18" w:rsidRDefault="00B10ABB">
      <w:pPr>
        <w:spacing w:after="200" w:line="276" w:lineRule="auto"/>
        <w:rPr>
          <w:sz w:val="24"/>
          <w:szCs w:val="24"/>
          <w:lang w:val="fr-FR"/>
        </w:rPr>
      </w:pPr>
      <w:r w:rsidRPr="006B1A18">
        <w:rPr>
          <w:sz w:val="24"/>
          <w:szCs w:val="24"/>
          <w:lang w:val="fr-FR"/>
        </w:rPr>
        <w:br w:type="page"/>
      </w:r>
    </w:p>
    <w:p w:rsidR="004E5E52" w:rsidRPr="006B1A18" w:rsidRDefault="004E5E52" w:rsidP="00511C78">
      <w:pPr>
        <w:spacing w:line="240" w:lineRule="auto"/>
        <w:jc w:val="both"/>
        <w:rPr>
          <w:sz w:val="24"/>
          <w:szCs w:val="24"/>
          <w:lang w:val="fr-FR"/>
        </w:rPr>
      </w:pPr>
    </w:p>
    <w:p w:rsidR="00763E3B" w:rsidRPr="006B1A18" w:rsidRDefault="00B10ABB" w:rsidP="00E84EB1">
      <w:pPr>
        <w:spacing w:line="240" w:lineRule="auto"/>
        <w:rPr>
          <w:b/>
          <w:sz w:val="28"/>
          <w:szCs w:val="28"/>
          <w:lang w:val="fr-FR"/>
        </w:rPr>
      </w:pPr>
      <w:r w:rsidRPr="006B1A18">
        <w:rPr>
          <w:b/>
          <w:sz w:val="28"/>
          <w:szCs w:val="28"/>
          <w:lang w:val="fr-FR"/>
        </w:rPr>
        <w:t>3.9. Signatures de la Lettre de Marché</w:t>
      </w:r>
    </w:p>
    <w:p w:rsidR="00713387" w:rsidRPr="006B1A18" w:rsidRDefault="00713387" w:rsidP="004D52C4">
      <w:pPr>
        <w:spacing w:line="240" w:lineRule="auto"/>
        <w:rPr>
          <w:sz w:val="24"/>
          <w:szCs w:val="24"/>
          <w:lang w:val="fr-FR"/>
        </w:rPr>
      </w:pPr>
    </w:p>
    <w:p w:rsidR="00B10ABB" w:rsidRPr="006B1A18" w:rsidRDefault="004E5E52" w:rsidP="00EF70CD">
      <w:pPr>
        <w:spacing w:line="240" w:lineRule="auto"/>
        <w:jc w:val="both"/>
        <w:rPr>
          <w:sz w:val="24"/>
          <w:szCs w:val="24"/>
          <w:lang w:val="fr-FR"/>
        </w:rPr>
      </w:pPr>
      <w:r w:rsidRPr="006B1A18">
        <w:rPr>
          <w:sz w:val="24"/>
          <w:szCs w:val="24"/>
          <w:lang w:val="fr-FR"/>
        </w:rPr>
        <w:t>Au lendemain de l’expiration de la période de recours,</w:t>
      </w:r>
      <w:r w:rsidR="00B10ABB" w:rsidRPr="006B1A18">
        <w:rPr>
          <w:sz w:val="24"/>
          <w:szCs w:val="24"/>
          <w:lang w:val="fr-FR"/>
        </w:rPr>
        <w:t xml:space="preserve"> la Lettre de Marché est établie suivant le modèle des DAO, complétée des données de l'offre acceptée. La Lettre de Marché est envoyée pour signature au soumissionnaire retenu qui a alors 2 jours pour retourner la Lettre de Marché signée, accompagnée de sa caution de Garantie de Bonne Exécution.</w:t>
      </w:r>
    </w:p>
    <w:p w:rsidR="00B10ABB" w:rsidRPr="006B1A18" w:rsidRDefault="00B10ABB" w:rsidP="00EF70CD">
      <w:pPr>
        <w:spacing w:line="240" w:lineRule="auto"/>
        <w:jc w:val="both"/>
        <w:rPr>
          <w:sz w:val="24"/>
          <w:szCs w:val="24"/>
          <w:lang w:val="fr-FR"/>
        </w:rPr>
      </w:pPr>
    </w:p>
    <w:p w:rsidR="00B10ABB" w:rsidRPr="006B1A18" w:rsidRDefault="00B10ABB" w:rsidP="00EF70CD">
      <w:pPr>
        <w:spacing w:line="240" w:lineRule="auto"/>
        <w:jc w:val="both"/>
        <w:rPr>
          <w:sz w:val="24"/>
          <w:szCs w:val="24"/>
          <w:lang w:val="fr-FR"/>
        </w:rPr>
      </w:pPr>
      <w:r w:rsidRPr="006B1A18">
        <w:rPr>
          <w:sz w:val="24"/>
          <w:szCs w:val="24"/>
          <w:lang w:val="fr-FR"/>
        </w:rPr>
        <w:t>La Lettre de Marché est alors signée par la Personne Responsable du Marché, représentant l'institution Maître d'Ouvrage.</w:t>
      </w:r>
    </w:p>
    <w:p w:rsidR="00B10ABB" w:rsidRPr="006B1A18" w:rsidRDefault="00B10ABB" w:rsidP="00EF70CD">
      <w:pPr>
        <w:spacing w:line="240" w:lineRule="auto"/>
        <w:jc w:val="both"/>
        <w:rPr>
          <w:sz w:val="24"/>
          <w:szCs w:val="24"/>
          <w:lang w:val="fr-FR"/>
        </w:rPr>
      </w:pPr>
    </w:p>
    <w:p w:rsidR="00B10ABB" w:rsidRPr="006B1A18" w:rsidRDefault="004E5E52" w:rsidP="00EF70CD">
      <w:pPr>
        <w:spacing w:line="240" w:lineRule="auto"/>
        <w:jc w:val="both"/>
        <w:rPr>
          <w:sz w:val="24"/>
          <w:szCs w:val="24"/>
          <w:lang w:val="fr-FR"/>
        </w:rPr>
      </w:pPr>
      <w:r w:rsidRPr="006B1A18">
        <w:rPr>
          <w:sz w:val="24"/>
          <w:szCs w:val="24"/>
          <w:lang w:val="fr-FR"/>
        </w:rPr>
        <w:t xml:space="preserve">La non-signature du marché </w:t>
      </w:r>
      <w:r w:rsidR="00EF70CD" w:rsidRPr="006B1A18">
        <w:rPr>
          <w:sz w:val="24"/>
          <w:szCs w:val="24"/>
          <w:lang w:val="fr-FR"/>
        </w:rPr>
        <w:t xml:space="preserve">ou l'absence de caution de garantie de Bonne Exécution </w:t>
      </w:r>
      <w:r w:rsidR="00B10ABB" w:rsidRPr="006B1A18">
        <w:rPr>
          <w:sz w:val="24"/>
          <w:szCs w:val="24"/>
          <w:lang w:val="fr-FR"/>
        </w:rPr>
        <w:t xml:space="preserve">dans le délai </w:t>
      </w:r>
      <w:r w:rsidRPr="006B1A18">
        <w:rPr>
          <w:sz w:val="24"/>
          <w:szCs w:val="24"/>
          <w:lang w:val="fr-FR"/>
        </w:rPr>
        <w:t xml:space="preserve">par l’attributaire </w:t>
      </w:r>
      <w:r w:rsidR="00B10ABB" w:rsidRPr="006B1A18">
        <w:rPr>
          <w:sz w:val="24"/>
          <w:szCs w:val="24"/>
          <w:lang w:val="fr-FR"/>
        </w:rPr>
        <w:t xml:space="preserve">provisoire </w:t>
      </w:r>
      <w:r w:rsidRPr="006B1A18">
        <w:rPr>
          <w:sz w:val="24"/>
          <w:szCs w:val="24"/>
          <w:lang w:val="fr-FR"/>
        </w:rPr>
        <w:t>constitue</w:t>
      </w:r>
      <w:r w:rsidR="00EF70CD" w:rsidRPr="006B1A18">
        <w:rPr>
          <w:sz w:val="24"/>
          <w:szCs w:val="24"/>
          <w:lang w:val="fr-FR"/>
        </w:rPr>
        <w:t>nt chacune</w:t>
      </w:r>
      <w:r w:rsidRPr="006B1A18">
        <w:rPr>
          <w:sz w:val="24"/>
          <w:szCs w:val="24"/>
          <w:lang w:val="fr-FR"/>
        </w:rPr>
        <w:t xml:space="preserve"> une cause suffisante d’annulation de l’attribution et d’exécution des termes de sa Déclaration de Garantie de Soumission.</w:t>
      </w:r>
      <w:r w:rsidR="001456CD" w:rsidRPr="006B1A18">
        <w:rPr>
          <w:sz w:val="24"/>
          <w:szCs w:val="24"/>
          <w:lang w:val="fr-FR"/>
        </w:rPr>
        <w:t xml:space="preserve"> </w:t>
      </w:r>
    </w:p>
    <w:p w:rsidR="00B10ABB" w:rsidRPr="006B1A18" w:rsidRDefault="00B10ABB" w:rsidP="00EF70CD">
      <w:pPr>
        <w:spacing w:line="240" w:lineRule="auto"/>
        <w:jc w:val="both"/>
        <w:rPr>
          <w:sz w:val="24"/>
          <w:szCs w:val="24"/>
          <w:lang w:val="fr-FR"/>
        </w:rPr>
      </w:pPr>
    </w:p>
    <w:p w:rsidR="00EF70CD" w:rsidRPr="006B1A18" w:rsidRDefault="001456CD" w:rsidP="00885DAD">
      <w:pPr>
        <w:spacing w:line="240" w:lineRule="auto"/>
        <w:jc w:val="both"/>
        <w:rPr>
          <w:sz w:val="24"/>
          <w:szCs w:val="24"/>
          <w:lang w:val="fr-FR"/>
        </w:rPr>
      </w:pPr>
      <w:r w:rsidRPr="006B1A18">
        <w:rPr>
          <w:sz w:val="24"/>
          <w:szCs w:val="24"/>
          <w:lang w:val="fr-FR"/>
        </w:rPr>
        <w:t xml:space="preserve">Le Maître de l’Ouvrage peut alors </w:t>
      </w:r>
      <w:r w:rsidR="00EF70CD" w:rsidRPr="006B1A18">
        <w:rPr>
          <w:sz w:val="24"/>
          <w:szCs w:val="24"/>
          <w:lang w:val="fr-FR"/>
        </w:rPr>
        <w:t xml:space="preserve">remobiliser le COPE pour déterminer la soumission évaluée moins </w:t>
      </w:r>
      <w:proofErr w:type="spellStart"/>
      <w:r w:rsidR="00EF70CD" w:rsidRPr="006B1A18">
        <w:rPr>
          <w:sz w:val="24"/>
          <w:szCs w:val="24"/>
          <w:lang w:val="fr-FR"/>
        </w:rPr>
        <w:t>disante</w:t>
      </w:r>
      <w:proofErr w:type="spellEnd"/>
      <w:r w:rsidR="00EF70CD" w:rsidRPr="006B1A18">
        <w:rPr>
          <w:sz w:val="24"/>
          <w:szCs w:val="24"/>
          <w:lang w:val="fr-FR"/>
        </w:rPr>
        <w:t xml:space="preserve"> en seconde position et soumettre une nouvelle recommandation d'attribution dans un nouveau rapport d'évaluation.</w:t>
      </w:r>
    </w:p>
    <w:p w:rsidR="008A2D47" w:rsidRPr="006B1A18" w:rsidRDefault="008A2D47" w:rsidP="001456CD">
      <w:pPr>
        <w:spacing w:line="240" w:lineRule="auto"/>
        <w:rPr>
          <w:sz w:val="24"/>
          <w:szCs w:val="24"/>
          <w:lang w:val="fr-FR"/>
        </w:rPr>
      </w:pPr>
    </w:p>
    <w:p w:rsidR="00EF70CD" w:rsidRPr="006B1A18" w:rsidRDefault="00EF70CD" w:rsidP="0045218B">
      <w:pPr>
        <w:spacing w:line="240" w:lineRule="auto"/>
        <w:jc w:val="both"/>
        <w:rPr>
          <w:sz w:val="24"/>
          <w:szCs w:val="24"/>
          <w:lang w:val="fr-FR"/>
        </w:rPr>
      </w:pPr>
      <w:r w:rsidRPr="006B1A18">
        <w:rPr>
          <w:sz w:val="24"/>
          <w:szCs w:val="24"/>
          <w:lang w:val="fr-FR"/>
        </w:rPr>
        <w:t>Les interventions suivantes sont accomplies dans un délai de cinq jours calendaires suivant la signature de la Lettre de Marché par le Maître d'Ouvrage.</w:t>
      </w:r>
    </w:p>
    <w:p w:rsidR="00EF70CD" w:rsidRPr="006B1A18" w:rsidRDefault="00EF70CD" w:rsidP="0045218B">
      <w:pPr>
        <w:spacing w:line="240" w:lineRule="auto"/>
        <w:jc w:val="both"/>
        <w:rPr>
          <w:sz w:val="24"/>
          <w:szCs w:val="24"/>
          <w:lang w:val="fr-FR"/>
        </w:rPr>
      </w:pPr>
      <w:r w:rsidRPr="006B1A18">
        <w:rPr>
          <w:sz w:val="24"/>
          <w:szCs w:val="24"/>
          <w:lang w:val="fr-FR"/>
        </w:rPr>
        <w:t xml:space="preserve"> </w:t>
      </w:r>
    </w:p>
    <w:p w:rsidR="008A2D47" w:rsidRPr="006B1A18" w:rsidRDefault="00EF70CD" w:rsidP="0045218B">
      <w:pPr>
        <w:spacing w:line="240" w:lineRule="auto"/>
        <w:jc w:val="both"/>
        <w:rPr>
          <w:b/>
          <w:sz w:val="28"/>
          <w:szCs w:val="28"/>
          <w:lang w:val="fr-FR"/>
        </w:rPr>
      </w:pPr>
      <w:r w:rsidRPr="006B1A18">
        <w:rPr>
          <w:b/>
          <w:sz w:val="28"/>
          <w:szCs w:val="28"/>
          <w:lang w:val="fr-FR"/>
        </w:rPr>
        <w:t xml:space="preserve">3.10. Notification à la </w:t>
      </w:r>
      <w:r w:rsidR="008A2D47" w:rsidRPr="006B1A18">
        <w:rPr>
          <w:b/>
          <w:sz w:val="28"/>
          <w:szCs w:val="28"/>
          <w:lang w:val="fr-FR"/>
        </w:rPr>
        <w:t>Commission Nationale des Marchés Publics</w:t>
      </w:r>
    </w:p>
    <w:p w:rsidR="00640418" w:rsidRPr="006B1A18" w:rsidRDefault="00640418" w:rsidP="0045218B">
      <w:pPr>
        <w:spacing w:line="240" w:lineRule="auto"/>
        <w:jc w:val="both"/>
        <w:rPr>
          <w:sz w:val="24"/>
          <w:szCs w:val="24"/>
          <w:lang w:val="fr-FR"/>
        </w:rPr>
      </w:pPr>
    </w:p>
    <w:p w:rsidR="0055267F" w:rsidRPr="006B1A18" w:rsidRDefault="0055267F" w:rsidP="0045218B">
      <w:pPr>
        <w:spacing w:line="240" w:lineRule="auto"/>
        <w:jc w:val="both"/>
        <w:rPr>
          <w:sz w:val="24"/>
          <w:szCs w:val="24"/>
          <w:lang w:val="fr-FR"/>
        </w:rPr>
      </w:pPr>
      <w:r w:rsidRPr="006B1A18">
        <w:rPr>
          <w:sz w:val="24"/>
          <w:szCs w:val="24"/>
          <w:lang w:val="fr-FR"/>
        </w:rPr>
        <w:t>Une copie de la Lettre de Marché signée est envoyée par le Maître d'Ouvrage à la CNMP</w:t>
      </w:r>
      <w:r w:rsidR="00566ACA" w:rsidRPr="006B1A18">
        <w:rPr>
          <w:sz w:val="24"/>
          <w:szCs w:val="24"/>
          <w:lang w:val="fr-FR"/>
        </w:rPr>
        <w:t xml:space="preserve"> dans un délai de cinq (5) jours après signature</w:t>
      </w:r>
      <w:r w:rsidRPr="006B1A18">
        <w:rPr>
          <w:sz w:val="24"/>
          <w:szCs w:val="24"/>
          <w:lang w:val="fr-FR"/>
        </w:rPr>
        <w:t>. La notification est destinée à la tenue des statistiques et à l'établissement d'une programmation de missions de contrôle externe par audits indépendants des procédures de passation des marchés publics.</w:t>
      </w:r>
    </w:p>
    <w:p w:rsidR="00821EFF" w:rsidRPr="006B1A18" w:rsidRDefault="00821EFF" w:rsidP="0045218B">
      <w:pPr>
        <w:spacing w:line="240" w:lineRule="auto"/>
        <w:jc w:val="both"/>
        <w:rPr>
          <w:sz w:val="24"/>
          <w:szCs w:val="24"/>
          <w:lang w:val="fr-FR"/>
        </w:rPr>
      </w:pPr>
    </w:p>
    <w:p w:rsidR="00821EFF" w:rsidRPr="006B1A18" w:rsidRDefault="0055267F" w:rsidP="0045218B">
      <w:pPr>
        <w:spacing w:line="240" w:lineRule="auto"/>
        <w:jc w:val="both"/>
        <w:rPr>
          <w:b/>
          <w:sz w:val="28"/>
          <w:szCs w:val="28"/>
          <w:lang w:val="fr-FR"/>
        </w:rPr>
      </w:pPr>
      <w:r w:rsidRPr="006B1A18">
        <w:rPr>
          <w:b/>
          <w:sz w:val="28"/>
          <w:szCs w:val="28"/>
          <w:lang w:val="fr-FR"/>
        </w:rPr>
        <w:t>3.11. Publication des R</w:t>
      </w:r>
      <w:r w:rsidR="00821EFF" w:rsidRPr="006B1A18">
        <w:rPr>
          <w:b/>
          <w:sz w:val="28"/>
          <w:szCs w:val="28"/>
          <w:lang w:val="fr-FR"/>
        </w:rPr>
        <w:t xml:space="preserve">ésultats </w:t>
      </w:r>
      <w:r w:rsidRPr="006B1A18">
        <w:rPr>
          <w:b/>
          <w:sz w:val="28"/>
          <w:szCs w:val="28"/>
          <w:lang w:val="fr-FR"/>
        </w:rPr>
        <w:t>de l'Appel d'Offres</w:t>
      </w:r>
    </w:p>
    <w:p w:rsidR="00EB0414" w:rsidRPr="006B1A18" w:rsidRDefault="00EB0414" w:rsidP="0045218B">
      <w:pPr>
        <w:spacing w:line="240" w:lineRule="auto"/>
        <w:jc w:val="both"/>
        <w:rPr>
          <w:b/>
          <w:sz w:val="24"/>
          <w:szCs w:val="24"/>
          <w:u w:val="single"/>
          <w:lang w:val="fr-FR"/>
        </w:rPr>
      </w:pPr>
    </w:p>
    <w:p w:rsidR="00EB0414" w:rsidRPr="006B1A18" w:rsidRDefault="00EB0414" w:rsidP="0045218B">
      <w:pPr>
        <w:spacing w:line="240" w:lineRule="auto"/>
        <w:jc w:val="both"/>
        <w:rPr>
          <w:sz w:val="24"/>
          <w:szCs w:val="24"/>
          <w:lang w:val="fr-FR"/>
        </w:rPr>
      </w:pPr>
      <w:r w:rsidRPr="006B1A18">
        <w:rPr>
          <w:sz w:val="24"/>
          <w:szCs w:val="24"/>
          <w:lang w:val="fr-FR"/>
        </w:rPr>
        <w:t>Durant une période de 10 jours calendaires suivant la réception des documents de marchés, la Commission National</w:t>
      </w:r>
      <w:r w:rsidR="0045218B" w:rsidRPr="006B1A18">
        <w:rPr>
          <w:sz w:val="24"/>
          <w:szCs w:val="24"/>
          <w:lang w:val="fr-FR"/>
        </w:rPr>
        <w:t>e</w:t>
      </w:r>
      <w:r w:rsidRPr="006B1A18">
        <w:rPr>
          <w:sz w:val="24"/>
          <w:szCs w:val="24"/>
          <w:lang w:val="fr-FR"/>
        </w:rPr>
        <w:t xml:space="preserve"> des Marché Publics, diffuse les résultats de </w:t>
      </w:r>
      <w:r w:rsidR="0045218B" w:rsidRPr="006B1A18">
        <w:rPr>
          <w:sz w:val="24"/>
          <w:szCs w:val="24"/>
          <w:lang w:val="fr-FR"/>
        </w:rPr>
        <w:t>l’appel d’offre sur son site internet</w:t>
      </w:r>
      <w:r w:rsidRPr="006B1A18">
        <w:rPr>
          <w:sz w:val="24"/>
          <w:szCs w:val="24"/>
          <w:lang w:val="fr-FR"/>
        </w:rPr>
        <w:t xml:space="preserve">. </w:t>
      </w:r>
      <w:r w:rsidR="0045218B" w:rsidRPr="006B1A18">
        <w:rPr>
          <w:sz w:val="24"/>
          <w:szCs w:val="24"/>
          <w:lang w:val="fr-FR"/>
        </w:rPr>
        <w:t xml:space="preserve">Les informations </w:t>
      </w:r>
      <w:r w:rsidRPr="006B1A18">
        <w:rPr>
          <w:sz w:val="24"/>
          <w:szCs w:val="24"/>
          <w:lang w:val="fr-FR"/>
        </w:rPr>
        <w:t>à publier sont les suivant</w:t>
      </w:r>
      <w:r w:rsidR="0045218B" w:rsidRPr="006B1A18">
        <w:rPr>
          <w:sz w:val="24"/>
          <w:szCs w:val="24"/>
          <w:lang w:val="fr-FR"/>
        </w:rPr>
        <w:t>es</w:t>
      </w:r>
      <w:r w:rsidRPr="006B1A18">
        <w:rPr>
          <w:sz w:val="24"/>
          <w:szCs w:val="24"/>
          <w:lang w:val="fr-FR"/>
        </w:rPr>
        <w:t xml:space="preserve">: </w:t>
      </w:r>
    </w:p>
    <w:p w:rsidR="00EB0414" w:rsidRPr="006B1A18" w:rsidRDefault="0045218B" w:rsidP="0045218B">
      <w:pPr>
        <w:spacing w:line="240" w:lineRule="auto"/>
        <w:rPr>
          <w:sz w:val="24"/>
          <w:szCs w:val="24"/>
          <w:lang w:val="fr-FR"/>
        </w:rPr>
      </w:pPr>
      <w:r w:rsidRPr="006B1A18">
        <w:rPr>
          <w:sz w:val="24"/>
          <w:szCs w:val="24"/>
          <w:lang w:val="fr-FR"/>
        </w:rPr>
        <w:t xml:space="preserve">- </w:t>
      </w:r>
      <w:r w:rsidR="00EB0414" w:rsidRPr="006B1A18">
        <w:rPr>
          <w:sz w:val="24"/>
          <w:szCs w:val="24"/>
          <w:lang w:val="fr-FR"/>
        </w:rPr>
        <w:t xml:space="preserve">Identification de l’institution </w:t>
      </w:r>
      <w:r w:rsidRPr="006B1A18">
        <w:rPr>
          <w:sz w:val="24"/>
          <w:szCs w:val="24"/>
          <w:lang w:val="fr-FR"/>
        </w:rPr>
        <w:t>Maître d'Ouvrage</w:t>
      </w:r>
    </w:p>
    <w:p w:rsidR="00EB0414" w:rsidRPr="006B1A18" w:rsidRDefault="0045218B" w:rsidP="0045218B">
      <w:pPr>
        <w:spacing w:line="240" w:lineRule="auto"/>
        <w:rPr>
          <w:sz w:val="24"/>
          <w:szCs w:val="24"/>
          <w:lang w:val="fr-FR"/>
        </w:rPr>
      </w:pPr>
      <w:r w:rsidRPr="006B1A18">
        <w:rPr>
          <w:sz w:val="24"/>
          <w:szCs w:val="24"/>
          <w:lang w:val="fr-FR"/>
        </w:rPr>
        <w:t xml:space="preserve">- </w:t>
      </w:r>
      <w:r w:rsidR="00EB0414" w:rsidRPr="006B1A18">
        <w:rPr>
          <w:sz w:val="24"/>
          <w:szCs w:val="24"/>
          <w:lang w:val="fr-FR"/>
        </w:rPr>
        <w:t>Références de l’avis d’appel public à la concurrence</w:t>
      </w:r>
    </w:p>
    <w:p w:rsidR="002543FE" w:rsidRPr="006B1A18" w:rsidRDefault="002543FE" w:rsidP="0045218B">
      <w:pPr>
        <w:spacing w:line="240" w:lineRule="auto"/>
        <w:rPr>
          <w:sz w:val="24"/>
          <w:szCs w:val="24"/>
          <w:lang w:val="fr-FR"/>
        </w:rPr>
      </w:pPr>
      <w:r w:rsidRPr="006B1A18">
        <w:rPr>
          <w:sz w:val="24"/>
          <w:szCs w:val="24"/>
          <w:lang w:val="fr-FR"/>
        </w:rPr>
        <w:t>- Objet du marché</w:t>
      </w:r>
    </w:p>
    <w:p w:rsidR="00EB0414" w:rsidRPr="006B1A18" w:rsidRDefault="002543FE" w:rsidP="0045218B">
      <w:pPr>
        <w:spacing w:line="240" w:lineRule="auto"/>
        <w:rPr>
          <w:sz w:val="24"/>
          <w:szCs w:val="24"/>
          <w:lang w:val="fr-FR"/>
        </w:rPr>
      </w:pPr>
      <w:r w:rsidRPr="006B1A18">
        <w:rPr>
          <w:sz w:val="24"/>
          <w:szCs w:val="24"/>
          <w:lang w:val="fr-FR"/>
        </w:rPr>
        <w:t xml:space="preserve">- Décision d'attribution </w:t>
      </w:r>
    </w:p>
    <w:p w:rsidR="00EB0414" w:rsidRPr="006B1A18" w:rsidRDefault="002543FE" w:rsidP="0045218B">
      <w:pPr>
        <w:spacing w:line="240" w:lineRule="auto"/>
        <w:rPr>
          <w:sz w:val="24"/>
          <w:szCs w:val="24"/>
          <w:lang w:val="fr-FR"/>
        </w:rPr>
      </w:pPr>
      <w:r w:rsidRPr="006B1A18">
        <w:rPr>
          <w:sz w:val="24"/>
          <w:szCs w:val="24"/>
          <w:lang w:val="fr-FR"/>
        </w:rPr>
        <w:t>- Montant</w:t>
      </w:r>
      <w:r w:rsidR="00EB0414" w:rsidRPr="006B1A18">
        <w:rPr>
          <w:sz w:val="24"/>
          <w:szCs w:val="24"/>
          <w:lang w:val="fr-FR"/>
        </w:rPr>
        <w:t xml:space="preserve"> </w:t>
      </w:r>
      <w:r w:rsidRPr="006B1A18">
        <w:rPr>
          <w:sz w:val="24"/>
          <w:szCs w:val="24"/>
          <w:lang w:val="fr-FR"/>
        </w:rPr>
        <w:t xml:space="preserve">et date </w:t>
      </w:r>
      <w:r w:rsidR="00EB0414" w:rsidRPr="006B1A18">
        <w:rPr>
          <w:sz w:val="24"/>
          <w:szCs w:val="24"/>
          <w:lang w:val="fr-FR"/>
        </w:rPr>
        <w:t xml:space="preserve">du marché </w:t>
      </w:r>
    </w:p>
    <w:p w:rsidR="00283FFB" w:rsidRPr="006B1A18" w:rsidRDefault="00283FFB" w:rsidP="00283FFB">
      <w:pPr>
        <w:spacing w:line="240" w:lineRule="auto"/>
        <w:rPr>
          <w:sz w:val="24"/>
          <w:szCs w:val="24"/>
          <w:lang w:val="fr-FR"/>
        </w:rPr>
      </w:pPr>
    </w:p>
    <w:p w:rsidR="002016B6" w:rsidRPr="006B1A18" w:rsidRDefault="002543FE" w:rsidP="002543FE">
      <w:pPr>
        <w:spacing w:line="240" w:lineRule="auto"/>
        <w:rPr>
          <w:b/>
          <w:sz w:val="28"/>
          <w:szCs w:val="28"/>
          <w:lang w:val="fr-FR"/>
        </w:rPr>
      </w:pPr>
      <w:r w:rsidRPr="006B1A18">
        <w:rPr>
          <w:b/>
          <w:sz w:val="28"/>
          <w:szCs w:val="28"/>
          <w:lang w:val="fr-FR"/>
        </w:rPr>
        <w:t xml:space="preserve">3.12. </w:t>
      </w:r>
      <w:r w:rsidR="00EB0414" w:rsidRPr="006B1A18">
        <w:rPr>
          <w:b/>
          <w:sz w:val="28"/>
          <w:szCs w:val="28"/>
          <w:lang w:val="fr-FR"/>
        </w:rPr>
        <w:t>Archivage des documents de procédure</w:t>
      </w:r>
    </w:p>
    <w:p w:rsidR="002016B6" w:rsidRPr="006B1A18" w:rsidRDefault="002016B6" w:rsidP="002016B6">
      <w:pPr>
        <w:pStyle w:val="ListParagraph"/>
        <w:spacing w:line="240" w:lineRule="auto"/>
        <w:ind w:left="1440"/>
        <w:rPr>
          <w:sz w:val="24"/>
          <w:szCs w:val="24"/>
          <w:lang w:val="fr-FR"/>
        </w:rPr>
      </w:pPr>
    </w:p>
    <w:p w:rsidR="0034299C" w:rsidRPr="006B1A18" w:rsidRDefault="00822D33" w:rsidP="002D3824">
      <w:pPr>
        <w:spacing w:line="240" w:lineRule="auto"/>
        <w:jc w:val="both"/>
        <w:rPr>
          <w:sz w:val="24"/>
          <w:szCs w:val="24"/>
          <w:lang w:val="fr-FR"/>
        </w:rPr>
      </w:pPr>
      <w:r w:rsidRPr="006B1A18">
        <w:rPr>
          <w:sz w:val="24"/>
          <w:szCs w:val="24"/>
          <w:lang w:val="fr-FR"/>
        </w:rPr>
        <w:t>La</w:t>
      </w:r>
      <w:r w:rsidRPr="006B1A18">
        <w:rPr>
          <w:b/>
          <w:sz w:val="24"/>
          <w:szCs w:val="24"/>
          <w:lang w:val="fr-FR"/>
        </w:rPr>
        <w:t xml:space="preserve"> </w:t>
      </w:r>
      <w:r w:rsidRPr="006B1A18">
        <w:rPr>
          <w:sz w:val="24"/>
          <w:szCs w:val="24"/>
          <w:lang w:val="fr-FR"/>
        </w:rPr>
        <w:t>Personne Responsable des Marchés</w:t>
      </w:r>
      <w:r w:rsidR="002543FE" w:rsidRPr="006B1A18">
        <w:rPr>
          <w:sz w:val="24"/>
          <w:szCs w:val="24"/>
          <w:lang w:val="fr-FR"/>
        </w:rPr>
        <w:t xml:space="preserve"> (PRM</w:t>
      </w:r>
      <w:r w:rsidRPr="006B1A18">
        <w:rPr>
          <w:sz w:val="24"/>
          <w:szCs w:val="24"/>
          <w:lang w:val="fr-FR"/>
        </w:rPr>
        <w:t xml:space="preserve">) </w:t>
      </w:r>
      <w:r w:rsidR="002543FE" w:rsidRPr="006B1A18">
        <w:rPr>
          <w:sz w:val="24"/>
          <w:szCs w:val="24"/>
          <w:lang w:val="fr-FR"/>
        </w:rPr>
        <w:t xml:space="preserve">doit faire </w:t>
      </w:r>
      <w:r w:rsidR="00566ACA" w:rsidRPr="006B1A18">
        <w:rPr>
          <w:sz w:val="24"/>
          <w:szCs w:val="24"/>
          <w:lang w:val="fr-FR"/>
        </w:rPr>
        <w:t xml:space="preserve">promptement </w:t>
      </w:r>
      <w:r w:rsidR="002543FE" w:rsidRPr="006B1A18">
        <w:rPr>
          <w:sz w:val="24"/>
          <w:szCs w:val="24"/>
          <w:lang w:val="fr-FR"/>
        </w:rPr>
        <w:t xml:space="preserve">archiver tous les documents ayant servi dans la procédure de passation du marché depuis la copie de la publication de l'Avis d'Appel d'Offres, les DAO tel que remis aux soumissionnaires, les courriers et addenda en cours de période de soumission, le procès-verbal d'ouverture des plis, les courriers échangés avec les soumissionnaires en période d'évaluation, </w:t>
      </w:r>
      <w:r w:rsidR="002D3824" w:rsidRPr="006B1A18">
        <w:rPr>
          <w:sz w:val="24"/>
          <w:szCs w:val="24"/>
          <w:lang w:val="fr-FR"/>
        </w:rPr>
        <w:t xml:space="preserve">le ou les rapports d'évaluation, l'avis d'attribution de la PRM, la procédure de résolution de dispute éventuelle, et </w:t>
      </w:r>
      <w:r w:rsidR="002543FE" w:rsidRPr="006B1A18">
        <w:rPr>
          <w:sz w:val="24"/>
          <w:szCs w:val="24"/>
          <w:lang w:val="fr-FR"/>
        </w:rPr>
        <w:t xml:space="preserve">la copie de la Lettre de Marché signée. </w:t>
      </w:r>
      <w:r w:rsidR="002D3824" w:rsidRPr="006B1A18">
        <w:rPr>
          <w:sz w:val="24"/>
          <w:szCs w:val="24"/>
          <w:lang w:val="fr-FR"/>
        </w:rPr>
        <w:lastRenderedPageBreak/>
        <w:t xml:space="preserve">L'exemplaire original de toutes les offres doit également être conservé pour être rendu disponible en cas de contrôle externe ou de litige. </w:t>
      </w:r>
    </w:p>
    <w:p w:rsidR="002D3824" w:rsidRPr="006B1A18" w:rsidRDefault="002D3824" w:rsidP="002D3824">
      <w:pPr>
        <w:spacing w:line="240" w:lineRule="auto"/>
        <w:jc w:val="both"/>
        <w:rPr>
          <w:sz w:val="24"/>
          <w:szCs w:val="24"/>
          <w:lang w:val="fr-FR"/>
        </w:rPr>
      </w:pPr>
    </w:p>
    <w:p w:rsidR="002D3824" w:rsidRPr="006B1A18" w:rsidRDefault="002D3824" w:rsidP="002D3824">
      <w:pPr>
        <w:spacing w:line="240" w:lineRule="auto"/>
        <w:jc w:val="both"/>
        <w:rPr>
          <w:sz w:val="24"/>
          <w:szCs w:val="24"/>
          <w:lang w:val="fr-FR"/>
        </w:rPr>
      </w:pPr>
      <w:r w:rsidRPr="006B1A18">
        <w:rPr>
          <w:sz w:val="24"/>
          <w:szCs w:val="24"/>
          <w:lang w:val="fr-FR"/>
        </w:rPr>
        <w:t>Au</w:t>
      </w:r>
      <w:r w:rsidR="001453E5" w:rsidRPr="006B1A18">
        <w:rPr>
          <w:sz w:val="24"/>
          <w:szCs w:val="24"/>
          <w:lang w:val="fr-FR"/>
        </w:rPr>
        <w:t>-</w:t>
      </w:r>
      <w:r w:rsidRPr="006B1A18">
        <w:rPr>
          <w:sz w:val="24"/>
          <w:szCs w:val="24"/>
          <w:lang w:val="fr-FR"/>
        </w:rPr>
        <w:t>delà de la procédure de passation du marché initial, toute émission d'avenant en cours d'exécution devra également être documentée incluant sa justification, les documents supportant leur approbation, la copie de l'avenant signé.</w:t>
      </w:r>
    </w:p>
    <w:p w:rsidR="002016B6" w:rsidRPr="006B1A18" w:rsidRDefault="002016B6" w:rsidP="002D3824">
      <w:pPr>
        <w:spacing w:line="240" w:lineRule="auto"/>
        <w:jc w:val="both"/>
        <w:rPr>
          <w:sz w:val="24"/>
          <w:szCs w:val="24"/>
          <w:lang w:val="fr-FR"/>
        </w:rPr>
      </w:pPr>
    </w:p>
    <w:p w:rsidR="002D3824" w:rsidRPr="006B1A18" w:rsidRDefault="002D3824" w:rsidP="002D3824">
      <w:pPr>
        <w:spacing w:line="240" w:lineRule="auto"/>
        <w:jc w:val="both"/>
        <w:rPr>
          <w:sz w:val="24"/>
          <w:szCs w:val="24"/>
          <w:lang w:val="fr-FR"/>
        </w:rPr>
      </w:pPr>
    </w:p>
    <w:p w:rsidR="002D3824" w:rsidRPr="006B1A18" w:rsidRDefault="002D3824" w:rsidP="002016B6">
      <w:pPr>
        <w:spacing w:line="240" w:lineRule="auto"/>
        <w:rPr>
          <w:sz w:val="24"/>
          <w:szCs w:val="24"/>
          <w:lang w:val="fr-FR"/>
        </w:rPr>
      </w:pPr>
    </w:p>
    <w:p w:rsidR="002D3824" w:rsidRPr="006B1A18" w:rsidRDefault="002D3824" w:rsidP="002016B6">
      <w:pPr>
        <w:spacing w:line="240" w:lineRule="auto"/>
        <w:rPr>
          <w:sz w:val="24"/>
          <w:szCs w:val="24"/>
          <w:lang w:val="fr-FR"/>
        </w:rPr>
      </w:pPr>
    </w:p>
    <w:p w:rsidR="002D3824" w:rsidRPr="006B1A18" w:rsidRDefault="002D3824" w:rsidP="002016B6">
      <w:pPr>
        <w:spacing w:line="240" w:lineRule="auto"/>
        <w:rPr>
          <w:sz w:val="24"/>
          <w:szCs w:val="24"/>
          <w:lang w:val="fr-FR"/>
        </w:rPr>
      </w:pPr>
    </w:p>
    <w:p w:rsidR="002D3824" w:rsidRPr="006B1A18" w:rsidRDefault="002D3824" w:rsidP="002016B6">
      <w:pPr>
        <w:spacing w:line="240" w:lineRule="auto"/>
        <w:rPr>
          <w:sz w:val="24"/>
          <w:szCs w:val="24"/>
          <w:lang w:val="fr-FR"/>
        </w:rPr>
      </w:pPr>
    </w:p>
    <w:p w:rsidR="002D3824" w:rsidRPr="006B1A18" w:rsidRDefault="002D3824" w:rsidP="002016B6">
      <w:pPr>
        <w:spacing w:line="240" w:lineRule="auto"/>
        <w:rPr>
          <w:b/>
          <w:sz w:val="24"/>
          <w:szCs w:val="24"/>
          <w:lang w:val="fr-FR"/>
        </w:rPr>
      </w:pPr>
      <w:r w:rsidRPr="006B1A18">
        <w:rPr>
          <w:b/>
          <w:sz w:val="24"/>
          <w:szCs w:val="24"/>
          <w:lang w:val="fr-FR"/>
        </w:rPr>
        <w:t>LISTE DES ANNEXES</w:t>
      </w:r>
    </w:p>
    <w:p w:rsidR="002D3824" w:rsidRPr="006B1A18" w:rsidRDefault="002D3824" w:rsidP="002016B6">
      <w:pPr>
        <w:spacing w:line="240" w:lineRule="auto"/>
        <w:rPr>
          <w:sz w:val="24"/>
          <w:szCs w:val="24"/>
          <w:lang w:val="fr-FR"/>
        </w:rPr>
      </w:pPr>
    </w:p>
    <w:p w:rsidR="00CB7311" w:rsidRPr="006B1A18" w:rsidRDefault="002D3824" w:rsidP="002016B6">
      <w:pPr>
        <w:spacing w:line="240" w:lineRule="auto"/>
        <w:rPr>
          <w:sz w:val="24"/>
          <w:szCs w:val="24"/>
          <w:lang w:val="fr-FR"/>
        </w:rPr>
      </w:pPr>
      <w:r w:rsidRPr="006B1A18">
        <w:rPr>
          <w:sz w:val="24"/>
          <w:szCs w:val="24"/>
          <w:lang w:val="fr-FR"/>
        </w:rPr>
        <w:t>ANNEXE A:</w:t>
      </w:r>
      <w:r w:rsidRPr="006B1A18">
        <w:rPr>
          <w:sz w:val="24"/>
          <w:szCs w:val="24"/>
          <w:lang w:val="fr-FR"/>
        </w:rPr>
        <w:tab/>
        <w:t xml:space="preserve">RECAPITULATIF DE L'ORDONNANCEMENT DE LA PROCEDURE DE </w:t>
      </w:r>
    </w:p>
    <w:p w:rsidR="002D3824" w:rsidRPr="006B1A18" w:rsidRDefault="00CB7311" w:rsidP="002016B6">
      <w:pPr>
        <w:spacing w:line="240" w:lineRule="auto"/>
        <w:rPr>
          <w:sz w:val="24"/>
          <w:szCs w:val="24"/>
          <w:lang w:val="fr-FR"/>
        </w:rPr>
      </w:pPr>
      <w:r w:rsidRPr="006B1A18">
        <w:rPr>
          <w:sz w:val="24"/>
          <w:szCs w:val="24"/>
          <w:lang w:val="fr-FR"/>
        </w:rPr>
        <w:tab/>
      </w:r>
      <w:r w:rsidRPr="006B1A18">
        <w:rPr>
          <w:sz w:val="24"/>
          <w:szCs w:val="24"/>
          <w:lang w:val="fr-FR"/>
        </w:rPr>
        <w:tab/>
      </w:r>
      <w:r w:rsidR="002D3824" w:rsidRPr="006B1A18">
        <w:rPr>
          <w:sz w:val="24"/>
          <w:szCs w:val="24"/>
          <w:lang w:val="fr-FR"/>
        </w:rPr>
        <w:t xml:space="preserve">PASSATION </w:t>
      </w:r>
      <w:r w:rsidRPr="006B1A18">
        <w:rPr>
          <w:sz w:val="24"/>
          <w:szCs w:val="24"/>
          <w:lang w:val="fr-FR"/>
        </w:rPr>
        <w:t>DE MARCHE</w:t>
      </w:r>
    </w:p>
    <w:p w:rsidR="002D3824" w:rsidRPr="006B1A18" w:rsidRDefault="002D3824" w:rsidP="002016B6">
      <w:pPr>
        <w:spacing w:line="240" w:lineRule="auto"/>
        <w:rPr>
          <w:sz w:val="24"/>
          <w:szCs w:val="24"/>
          <w:lang w:val="fr-FR"/>
        </w:rPr>
      </w:pPr>
    </w:p>
    <w:p w:rsidR="00CB7311" w:rsidRPr="006B1A18" w:rsidRDefault="002D3824" w:rsidP="002016B6">
      <w:pPr>
        <w:spacing w:line="240" w:lineRule="auto"/>
        <w:rPr>
          <w:sz w:val="24"/>
          <w:szCs w:val="24"/>
          <w:lang w:val="fr-FR"/>
        </w:rPr>
      </w:pPr>
      <w:r w:rsidRPr="006B1A18">
        <w:rPr>
          <w:sz w:val="24"/>
          <w:szCs w:val="24"/>
          <w:lang w:val="fr-FR"/>
        </w:rPr>
        <w:t>ANNEXE B:</w:t>
      </w:r>
      <w:r w:rsidRPr="006B1A18">
        <w:rPr>
          <w:sz w:val="24"/>
          <w:szCs w:val="24"/>
          <w:lang w:val="fr-FR"/>
        </w:rPr>
        <w:tab/>
        <w:t xml:space="preserve">PLANIFICATION DES PROCEDURES DE PASSATION DE MARCHES DE </w:t>
      </w:r>
    </w:p>
    <w:p w:rsidR="002D3824" w:rsidRPr="006B1A18" w:rsidRDefault="00CB7311" w:rsidP="002016B6">
      <w:pPr>
        <w:spacing w:line="240" w:lineRule="auto"/>
        <w:rPr>
          <w:sz w:val="24"/>
          <w:szCs w:val="24"/>
          <w:lang w:val="fr-FR"/>
        </w:rPr>
      </w:pPr>
      <w:r w:rsidRPr="006B1A18">
        <w:rPr>
          <w:sz w:val="24"/>
          <w:szCs w:val="24"/>
          <w:lang w:val="fr-FR"/>
        </w:rPr>
        <w:tab/>
      </w:r>
      <w:r w:rsidRPr="006B1A18">
        <w:rPr>
          <w:sz w:val="24"/>
          <w:szCs w:val="24"/>
          <w:lang w:val="fr-FR"/>
        </w:rPr>
        <w:tab/>
      </w:r>
      <w:r w:rsidR="002D3824" w:rsidRPr="006B1A18">
        <w:rPr>
          <w:sz w:val="24"/>
          <w:szCs w:val="24"/>
          <w:lang w:val="fr-FR"/>
        </w:rPr>
        <w:t>TRAVAUX PAR APPEL D'OFFRES AUX CONDITIONS ALLEGEES</w:t>
      </w:r>
    </w:p>
    <w:p w:rsidR="002D3824" w:rsidRPr="006B1A18" w:rsidRDefault="002D3824" w:rsidP="002016B6">
      <w:pPr>
        <w:spacing w:line="240" w:lineRule="auto"/>
        <w:rPr>
          <w:sz w:val="24"/>
          <w:szCs w:val="24"/>
          <w:lang w:val="fr-FR"/>
        </w:rPr>
      </w:pPr>
    </w:p>
    <w:p w:rsidR="00CB7311" w:rsidRPr="006B1A18" w:rsidRDefault="00CB7311" w:rsidP="002016B6">
      <w:pPr>
        <w:spacing w:line="240" w:lineRule="auto"/>
        <w:rPr>
          <w:sz w:val="24"/>
          <w:szCs w:val="24"/>
          <w:lang w:val="fr-FR"/>
        </w:rPr>
      </w:pPr>
      <w:r w:rsidRPr="006B1A18">
        <w:rPr>
          <w:sz w:val="24"/>
          <w:szCs w:val="24"/>
          <w:lang w:val="fr-FR"/>
        </w:rPr>
        <w:t>ANNEXE C</w:t>
      </w:r>
      <w:r w:rsidR="002D3824" w:rsidRPr="006B1A18">
        <w:rPr>
          <w:sz w:val="24"/>
          <w:szCs w:val="24"/>
          <w:lang w:val="fr-FR"/>
        </w:rPr>
        <w:t>:</w:t>
      </w:r>
      <w:r w:rsidR="002D3824" w:rsidRPr="006B1A18">
        <w:rPr>
          <w:sz w:val="24"/>
          <w:szCs w:val="24"/>
          <w:lang w:val="fr-FR"/>
        </w:rPr>
        <w:tab/>
      </w:r>
      <w:r w:rsidRPr="006B1A18">
        <w:rPr>
          <w:sz w:val="24"/>
          <w:szCs w:val="24"/>
          <w:lang w:val="fr-FR"/>
        </w:rPr>
        <w:t xml:space="preserve">DISTRIBUTION DES RESPONSABILITES DURANT LA PROCEDURE DE </w:t>
      </w:r>
    </w:p>
    <w:p w:rsidR="002D3824" w:rsidRPr="006B1A18" w:rsidRDefault="00CB7311" w:rsidP="002016B6">
      <w:pPr>
        <w:spacing w:line="240" w:lineRule="auto"/>
        <w:rPr>
          <w:sz w:val="24"/>
          <w:szCs w:val="24"/>
          <w:lang w:val="fr-FR"/>
        </w:rPr>
      </w:pPr>
      <w:r w:rsidRPr="006B1A18">
        <w:rPr>
          <w:sz w:val="24"/>
          <w:szCs w:val="24"/>
          <w:lang w:val="fr-FR"/>
        </w:rPr>
        <w:tab/>
      </w:r>
      <w:r w:rsidRPr="006B1A18">
        <w:rPr>
          <w:sz w:val="24"/>
          <w:szCs w:val="24"/>
          <w:lang w:val="fr-FR"/>
        </w:rPr>
        <w:tab/>
        <w:t>PASSATION</w:t>
      </w:r>
    </w:p>
    <w:p w:rsidR="00CB7311" w:rsidRPr="006B1A18" w:rsidRDefault="00CB7311" w:rsidP="002016B6">
      <w:pPr>
        <w:spacing w:line="240" w:lineRule="auto"/>
        <w:rPr>
          <w:sz w:val="24"/>
          <w:szCs w:val="24"/>
          <w:lang w:val="fr-FR"/>
        </w:rPr>
      </w:pPr>
    </w:p>
    <w:p w:rsidR="00CB7311" w:rsidRPr="006B1A18" w:rsidRDefault="00CB7311" w:rsidP="002016B6">
      <w:pPr>
        <w:spacing w:line="240" w:lineRule="auto"/>
        <w:rPr>
          <w:sz w:val="24"/>
          <w:szCs w:val="24"/>
          <w:lang w:val="fr-FR"/>
        </w:rPr>
      </w:pPr>
      <w:r w:rsidRPr="006B1A18">
        <w:rPr>
          <w:sz w:val="24"/>
          <w:szCs w:val="24"/>
          <w:lang w:val="fr-FR"/>
        </w:rPr>
        <w:t>ANNEXE D: DOCUMENT-TYPE DE RAPPORT D'EVALUATION DES OFFRES</w:t>
      </w:r>
    </w:p>
    <w:p w:rsidR="002D3824" w:rsidRPr="006B1A18" w:rsidRDefault="002D3824" w:rsidP="002016B6">
      <w:pPr>
        <w:spacing w:line="240" w:lineRule="auto"/>
        <w:rPr>
          <w:sz w:val="24"/>
          <w:szCs w:val="24"/>
          <w:lang w:val="fr-FR"/>
        </w:rPr>
      </w:pPr>
    </w:p>
    <w:p w:rsidR="00CB7311" w:rsidRPr="006B1A18" w:rsidRDefault="00CB7311" w:rsidP="002016B6">
      <w:pPr>
        <w:spacing w:line="240" w:lineRule="auto"/>
        <w:rPr>
          <w:sz w:val="24"/>
          <w:szCs w:val="24"/>
          <w:lang w:val="fr-FR"/>
        </w:rPr>
        <w:sectPr w:rsidR="00CB7311" w:rsidRPr="006B1A18">
          <w:footerReference w:type="default" r:id="rId10"/>
          <w:footnotePr>
            <w:pos w:val="beneathText"/>
          </w:footnotePr>
          <w:pgSz w:w="12240" w:h="15840"/>
          <w:pgMar w:top="1152" w:right="1152" w:bottom="1152" w:left="1440" w:header="720" w:footer="720" w:gutter="0"/>
          <w:cols w:space="720"/>
        </w:sectPr>
      </w:pPr>
    </w:p>
    <w:p w:rsidR="00CB7311" w:rsidRPr="006B1A18" w:rsidRDefault="00CB7311" w:rsidP="00CB7311">
      <w:pPr>
        <w:spacing w:line="240" w:lineRule="auto"/>
        <w:rPr>
          <w:b/>
          <w:sz w:val="28"/>
          <w:szCs w:val="28"/>
          <w:lang w:val="fr-FR"/>
        </w:rPr>
      </w:pPr>
      <w:r w:rsidRPr="006B1A18">
        <w:rPr>
          <w:b/>
          <w:sz w:val="28"/>
          <w:szCs w:val="28"/>
          <w:lang w:val="fr-FR"/>
        </w:rPr>
        <w:lastRenderedPageBreak/>
        <w:t>ANNEXE A:</w:t>
      </w:r>
      <w:r w:rsidRPr="006B1A18">
        <w:rPr>
          <w:b/>
          <w:sz w:val="28"/>
          <w:szCs w:val="28"/>
          <w:lang w:val="fr-FR"/>
        </w:rPr>
        <w:tab/>
        <w:t xml:space="preserve">RECAPITULATIF DE L'ORDONNANCEMENT DE LA </w:t>
      </w:r>
    </w:p>
    <w:p w:rsidR="00CB7311" w:rsidRPr="006B1A18" w:rsidRDefault="00CB7311" w:rsidP="009D26E3">
      <w:pPr>
        <w:spacing w:line="240" w:lineRule="auto"/>
        <w:rPr>
          <w:b/>
          <w:sz w:val="28"/>
          <w:szCs w:val="28"/>
          <w:lang w:val="fr-FR"/>
        </w:rPr>
      </w:pPr>
      <w:r w:rsidRPr="006B1A18">
        <w:rPr>
          <w:b/>
          <w:sz w:val="28"/>
          <w:szCs w:val="28"/>
          <w:lang w:val="fr-FR"/>
        </w:rPr>
        <w:tab/>
      </w:r>
      <w:r w:rsidRPr="006B1A18">
        <w:rPr>
          <w:b/>
          <w:sz w:val="28"/>
          <w:szCs w:val="28"/>
          <w:lang w:val="fr-FR"/>
        </w:rPr>
        <w:tab/>
      </w:r>
      <w:r w:rsidRPr="006B1A18">
        <w:rPr>
          <w:b/>
          <w:sz w:val="28"/>
          <w:szCs w:val="28"/>
          <w:lang w:val="fr-FR"/>
        </w:rPr>
        <w:tab/>
        <w:t>PROCEDURE DE PASSATION DE MARCHE</w:t>
      </w:r>
    </w:p>
    <w:p w:rsidR="009D26E3" w:rsidRPr="006B1A18" w:rsidRDefault="009D26E3" w:rsidP="009D26E3">
      <w:pPr>
        <w:spacing w:line="240" w:lineRule="auto"/>
        <w:rPr>
          <w:b/>
          <w:lang w:val="fr-FR"/>
        </w:rPr>
      </w:pPr>
    </w:p>
    <w:tbl>
      <w:tblPr>
        <w:tblStyle w:val="TableGrid"/>
        <w:tblW w:w="0" w:type="auto"/>
        <w:tblLook w:val="04A0" w:firstRow="1" w:lastRow="0" w:firstColumn="1" w:lastColumn="0" w:noHBand="0" w:noVBand="1"/>
      </w:tblPr>
      <w:tblGrid>
        <w:gridCol w:w="1638"/>
        <w:gridCol w:w="7740"/>
      </w:tblGrid>
      <w:tr w:rsidR="002C1C63" w:rsidRPr="00885DAD" w:rsidTr="00154C2D">
        <w:trPr>
          <w:cantSplit/>
          <w:trHeight w:val="576"/>
        </w:trPr>
        <w:tc>
          <w:tcPr>
            <w:tcW w:w="1638" w:type="dxa"/>
            <w:vMerge w:val="restart"/>
            <w:shd w:val="clear" w:color="auto" w:fill="FFFFCC"/>
            <w:textDirection w:val="btLr"/>
            <w:vAlign w:val="center"/>
          </w:tcPr>
          <w:p w:rsidR="002C1C63" w:rsidRPr="006B1A18" w:rsidRDefault="002C1C63" w:rsidP="00154C2D">
            <w:pPr>
              <w:spacing w:line="240" w:lineRule="auto"/>
              <w:ind w:left="113" w:right="113"/>
              <w:jc w:val="center"/>
              <w:rPr>
                <w:b/>
                <w:sz w:val="24"/>
                <w:szCs w:val="24"/>
                <w:lang w:val="fr-FR"/>
              </w:rPr>
            </w:pPr>
            <w:r w:rsidRPr="006B1A18">
              <w:rPr>
                <w:b/>
                <w:sz w:val="24"/>
                <w:szCs w:val="24"/>
                <w:lang w:val="fr-FR"/>
              </w:rPr>
              <w:t>Tâches Préalable par l'Autorité Contractante</w:t>
            </w:r>
          </w:p>
        </w:tc>
        <w:tc>
          <w:tcPr>
            <w:tcW w:w="7740" w:type="dxa"/>
            <w:shd w:val="clear" w:color="auto" w:fill="FFFFCC"/>
            <w:vAlign w:val="center"/>
          </w:tcPr>
          <w:p w:rsidR="002C1C63" w:rsidRPr="006B1A18" w:rsidRDefault="002C1C63" w:rsidP="00154C2D">
            <w:pPr>
              <w:spacing w:line="240" w:lineRule="auto"/>
              <w:rPr>
                <w:b/>
                <w:sz w:val="24"/>
                <w:szCs w:val="24"/>
                <w:lang w:val="fr-FR"/>
              </w:rPr>
            </w:pPr>
            <w:r w:rsidRPr="006B1A18">
              <w:rPr>
                <w:b/>
                <w:sz w:val="24"/>
                <w:szCs w:val="24"/>
                <w:lang w:val="fr-FR"/>
              </w:rPr>
              <w:t>1.  Etablir le plan annuel des marchés</w:t>
            </w:r>
          </w:p>
        </w:tc>
      </w:tr>
      <w:tr w:rsidR="002C1C63" w:rsidRPr="00885DAD" w:rsidTr="00154C2D">
        <w:trPr>
          <w:cantSplit/>
          <w:trHeight w:val="576"/>
        </w:trPr>
        <w:tc>
          <w:tcPr>
            <w:tcW w:w="1638" w:type="dxa"/>
            <w:vMerge/>
            <w:shd w:val="clear" w:color="auto" w:fill="FFFFCC"/>
          </w:tcPr>
          <w:p w:rsidR="002C1C63" w:rsidRPr="006B1A18" w:rsidRDefault="002C1C63" w:rsidP="009D26E3">
            <w:pPr>
              <w:spacing w:line="240" w:lineRule="auto"/>
              <w:rPr>
                <w:b/>
                <w:sz w:val="24"/>
                <w:szCs w:val="24"/>
                <w:lang w:val="fr-FR"/>
              </w:rPr>
            </w:pPr>
          </w:p>
        </w:tc>
        <w:tc>
          <w:tcPr>
            <w:tcW w:w="7740" w:type="dxa"/>
            <w:shd w:val="clear" w:color="auto" w:fill="FFFFCC"/>
            <w:vAlign w:val="center"/>
          </w:tcPr>
          <w:p w:rsidR="002C1C63" w:rsidRPr="006B1A18" w:rsidRDefault="002C1C63" w:rsidP="00154C2D">
            <w:pPr>
              <w:spacing w:line="240" w:lineRule="auto"/>
              <w:rPr>
                <w:b/>
                <w:sz w:val="24"/>
                <w:szCs w:val="24"/>
                <w:lang w:val="fr-FR"/>
              </w:rPr>
            </w:pPr>
            <w:r w:rsidRPr="006B1A18">
              <w:rPr>
                <w:b/>
                <w:sz w:val="24"/>
                <w:szCs w:val="24"/>
                <w:lang w:val="fr-FR"/>
              </w:rPr>
              <w:t>2.  Désignation de la Personne Responsable du Marché (PRM)</w:t>
            </w:r>
          </w:p>
        </w:tc>
      </w:tr>
      <w:tr w:rsidR="002C1C63" w:rsidRPr="006B1A18" w:rsidTr="00154C2D">
        <w:trPr>
          <w:cantSplit/>
          <w:trHeight w:val="576"/>
        </w:trPr>
        <w:tc>
          <w:tcPr>
            <w:tcW w:w="1638" w:type="dxa"/>
            <w:vMerge/>
            <w:shd w:val="clear" w:color="auto" w:fill="FFFFCC"/>
          </w:tcPr>
          <w:p w:rsidR="002C1C63" w:rsidRPr="006B1A18" w:rsidRDefault="002C1C63" w:rsidP="009D26E3">
            <w:pPr>
              <w:spacing w:line="240" w:lineRule="auto"/>
              <w:rPr>
                <w:b/>
                <w:sz w:val="24"/>
                <w:szCs w:val="24"/>
                <w:lang w:val="fr-FR"/>
              </w:rPr>
            </w:pPr>
          </w:p>
        </w:tc>
        <w:tc>
          <w:tcPr>
            <w:tcW w:w="7740" w:type="dxa"/>
            <w:shd w:val="clear" w:color="auto" w:fill="FFFFCC"/>
            <w:vAlign w:val="center"/>
          </w:tcPr>
          <w:p w:rsidR="002C1C63" w:rsidRPr="006B1A18" w:rsidRDefault="002C1C63" w:rsidP="00154C2D">
            <w:pPr>
              <w:spacing w:line="240" w:lineRule="auto"/>
              <w:rPr>
                <w:b/>
                <w:sz w:val="24"/>
                <w:szCs w:val="24"/>
                <w:lang w:val="fr-FR"/>
              </w:rPr>
            </w:pPr>
            <w:r w:rsidRPr="006B1A18">
              <w:rPr>
                <w:b/>
                <w:sz w:val="24"/>
                <w:szCs w:val="24"/>
                <w:lang w:val="fr-FR"/>
              </w:rPr>
              <w:t xml:space="preserve">3.  </w:t>
            </w:r>
            <w:r w:rsidRPr="00885DAD">
              <w:rPr>
                <w:b/>
                <w:sz w:val="24"/>
                <w:szCs w:val="24"/>
                <w:lang w:val="fr-FR"/>
              </w:rPr>
              <w:t>Préparation</w:t>
            </w:r>
            <w:r w:rsidRPr="006B1A18">
              <w:rPr>
                <w:b/>
                <w:sz w:val="24"/>
                <w:szCs w:val="24"/>
                <w:lang w:val="fr-FR"/>
              </w:rPr>
              <w:t xml:space="preserve"> des dossiers techniques</w:t>
            </w:r>
          </w:p>
        </w:tc>
      </w:tr>
      <w:tr w:rsidR="002C1C63" w:rsidRPr="00E242E6" w:rsidTr="00154C2D">
        <w:trPr>
          <w:cantSplit/>
          <w:trHeight w:val="576"/>
        </w:trPr>
        <w:tc>
          <w:tcPr>
            <w:tcW w:w="1638" w:type="dxa"/>
            <w:vMerge/>
            <w:shd w:val="clear" w:color="auto" w:fill="FFFFCC"/>
          </w:tcPr>
          <w:p w:rsidR="002C1C63" w:rsidRPr="006B1A18" w:rsidRDefault="002C1C63" w:rsidP="009D26E3">
            <w:pPr>
              <w:spacing w:line="240" w:lineRule="auto"/>
              <w:rPr>
                <w:b/>
                <w:sz w:val="24"/>
                <w:szCs w:val="24"/>
                <w:lang w:val="fr-FR"/>
              </w:rPr>
            </w:pPr>
          </w:p>
        </w:tc>
        <w:tc>
          <w:tcPr>
            <w:tcW w:w="7740" w:type="dxa"/>
            <w:shd w:val="clear" w:color="auto" w:fill="FFFFCC"/>
            <w:vAlign w:val="center"/>
          </w:tcPr>
          <w:p w:rsidR="002C1C63" w:rsidRPr="006B1A18" w:rsidRDefault="002C1C63" w:rsidP="00154C2D">
            <w:pPr>
              <w:spacing w:line="240" w:lineRule="auto"/>
              <w:rPr>
                <w:b/>
                <w:sz w:val="24"/>
                <w:szCs w:val="24"/>
                <w:lang w:val="fr-FR"/>
              </w:rPr>
            </w:pPr>
            <w:r w:rsidRPr="006B1A18">
              <w:rPr>
                <w:b/>
                <w:sz w:val="24"/>
                <w:szCs w:val="24"/>
                <w:lang w:val="fr-FR"/>
              </w:rPr>
              <w:t>4. Contrôle de la Disponibilité des Crédits</w:t>
            </w:r>
          </w:p>
        </w:tc>
      </w:tr>
      <w:tr w:rsidR="002C1C63" w:rsidRPr="00885DAD" w:rsidTr="00154C2D">
        <w:trPr>
          <w:cantSplit/>
          <w:trHeight w:val="576"/>
        </w:trPr>
        <w:tc>
          <w:tcPr>
            <w:tcW w:w="1638" w:type="dxa"/>
            <w:vMerge/>
            <w:shd w:val="clear" w:color="auto" w:fill="FFFFCC"/>
          </w:tcPr>
          <w:p w:rsidR="002C1C63" w:rsidRPr="006B1A18" w:rsidRDefault="002C1C63" w:rsidP="009D26E3">
            <w:pPr>
              <w:spacing w:line="240" w:lineRule="auto"/>
              <w:rPr>
                <w:b/>
                <w:sz w:val="24"/>
                <w:szCs w:val="24"/>
                <w:lang w:val="fr-FR"/>
              </w:rPr>
            </w:pPr>
          </w:p>
        </w:tc>
        <w:tc>
          <w:tcPr>
            <w:tcW w:w="7740" w:type="dxa"/>
            <w:shd w:val="clear" w:color="auto" w:fill="FFFFCC"/>
            <w:vAlign w:val="center"/>
          </w:tcPr>
          <w:p w:rsidR="002C1C63" w:rsidRPr="006B1A18" w:rsidRDefault="002C1C63" w:rsidP="00154C2D">
            <w:pPr>
              <w:spacing w:line="240" w:lineRule="auto"/>
              <w:rPr>
                <w:b/>
                <w:sz w:val="24"/>
                <w:szCs w:val="24"/>
                <w:lang w:val="fr-FR"/>
              </w:rPr>
            </w:pPr>
            <w:r w:rsidRPr="006B1A18">
              <w:rPr>
                <w:b/>
                <w:sz w:val="24"/>
                <w:szCs w:val="24"/>
                <w:lang w:val="fr-FR"/>
              </w:rPr>
              <w:t>5.  Composer le Dossier d’Appel d’Offre</w:t>
            </w:r>
          </w:p>
        </w:tc>
      </w:tr>
      <w:tr w:rsidR="002C1C63" w:rsidRPr="00885DAD" w:rsidTr="00154C2D">
        <w:trPr>
          <w:cantSplit/>
          <w:trHeight w:val="576"/>
        </w:trPr>
        <w:tc>
          <w:tcPr>
            <w:tcW w:w="1638" w:type="dxa"/>
            <w:vMerge/>
            <w:shd w:val="clear" w:color="auto" w:fill="FFFFCC"/>
          </w:tcPr>
          <w:p w:rsidR="002C1C63" w:rsidRPr="006B1A18" w:rsidRDefault="002C1C63" w:rsidP="009D26E3">
            <w:pPr>
              <w:spacing w:line="240" w:lineRule="auto"/>
              <w:rPr>
                <w:b/>
                <w:sz w:val="24"/>
                <w:szCs w:val="24"/>
                <w:lang w:val="fr-FR"/>
              </w:rPr>
            </w:pPr>
          </w:p>
        </w:tc>
        <w:tc>
          <w:tcPr>
            <w:tcW w:w="7740" w:type="dxa"/>
            <w:shd w:val="clear" w:color="auto" w:fill="FFFFCC"/>
            <w:vAlign w:val="center"/>
          </w:tcPr>
          <w:p w:rsidR="002C1C63" w:rsidRPr="006B1A18" w:rsidRDefault="002C1C63" w:rsidP="00154C2D">
            <w:pPr>
              <w:spacing w:line="240" w:lineRule="auto"/>
              <w:rPr>
                <w:b/>
                <w:sz w:val="24"/>
                <w:szCs w:val="24"/>
                <w:lang w:val="fr-FR"/>
              </w:rPr>
            </w:pPr>
            <w:r w:rsidRPr="006B1A18">
              <w:rPr>
                <w:b/>
                <w:sz w:val="24"/>
                <w:szCs w:val="24"/>
                <w:lang w:val="fr-FR"/>
              </w:rPr>
              <w:t>6.  Désigner et former un Comité d’Ouverture des Plis et d’Evaluation</w:t>
            </w:r>
          </w:p>
        </w:tc>
      </w:tr>
    </w:tbl>
    <w:p w:rsidR="009D26E3" w:rsidRPr="006B1A18" w:rsidRDefault="009D26E3" w:rsidP="009D26E3">
      <w:pPr>
        <w:spacing w:line="240" w:lineRule="auto"/>
        <w:rPr>
          <w:b/>
          <w:sz w:val="16"/>
          <w:szCs w:val="16"/>
          <w:lang w:val="fr-FR"/>
        </w:rPr>
      </w:pPr>
    </w:p>
    <w:tbl>
      <w:tblPr>
        <w:tblStyle w:val="TableGrid"/>
        <w:tblW w:w="0" w:type="auto"/>
        <w:tblLook w:val="04A0" w:firstRow="1" w:lastRow="0" w:firstColumn="1" w:lastColumn="0" w:noHBand="0" w:noVBand="1"/>
      </w:tblPr>
      <w:tblGrid>
        <w:gridCol w:w="1638"/>
        <w:gridCol w:w="7740"/>
      </w:tblGrid>
      <w:tr w:rsidR="002C1C63" w:rsidRPr="00885DAD" w:rsidTr="00154C2D">
        <w:trPr>
          <w:cantSplit/>
          <w:trHeight w:val="576"/>
        </w:trPr>
        <w:tc>
          <w:tcPr>
            <w:tcW w:w="1638" w:type="dxa"/>
            <w:vMerge w:val="restart"/>
            <w:shd w:val="clear" w:color="auto" w:fill="EAF1DD" w:themeFill="accent3" w:themeFillTint="33"/>
            <w:textDirection w:val="btLr"/>
            <w:vAlign w:val="center"/>
          </w:tcPr>
          <w:p w:rsidR="002C1C63" w:rsidRPr="006B1A18" w:rsidRDefault="00A405CE" w:rsidP="00154C2D">
            <w:pPr>
              <w:spacing w:line="240" w:lineRule="auto"/>
              <w:ind w:left="113" w:right="113"/>
              <w:jc w:val="center"/>
              <w:rPr>
                <w:b/>
                <w:sz w:val="24"/>
                <w:szCs w:val="24"/>
                <w:lang w:val="fr-FR"/>
              </w:rPr>
            </w:pPr>
            <w:r w:rsidRPr="006B1A18">
              <w:rPr>
                <w:b/>
                <w:sz w:val="24"/>
                <w:szCs w:val="24"/>
                <w:lang w:val="fr-FR"/>
              </w:rPr>
              <w:t>Détermination des Conditions Particulières</w:t>
            </w:r>
          </w:p>
        </w:tc>
        <w:tc>
          <w:tcPr>
            <w:tcW w:w="7740" w:type="dxa"/>
            <w:shd w:val="clear" w:color="auto" w:fill="EAF1DD" w:themeFill="accent3" w:themeFillTint="33"/>
            <w:vAlign w:val="center"/>
          </w:tcPr>
          <w:p w:rsidR="002C1C63" w:rsidRPr="006B1A18" w:rsidRDefault="00A405CE" w:rsidP="00154C2D">
            <w:pPr>
              <w:spacing w:line="240" w:lineRule="auto"/>
              <w:rPr>
                <w:b/>
                <w:sz w:val="24"/>
                <w:szCs w:val="24"/>
                <w:lang w:val="fr-FR"/>
              </w:rPr>
            </w:pPr>
            <w:r w:rsidRPr="006B1A18">
              <w:rPr>
                <w:b/>
                <w:sz w:val="24"/>
                <w:szCs w:val="24"/>
                <w:lang w:val="fr-FR"/>
              </w:rPr>
              <w:t xml:space="preserve">7.  </w:t>
            </w:r>
            <w:r w:rsidR="002C1C63" w:rsidRPr="006B1A18">
              <w:rPr>
                <w:b/>
                <w:sz w:val="24"/>
                <w:szCs w:val="24"/>
                <w:lang w:val="fr-FR"/>
              </w:rPr>
              <w:t xml:space="preserve">Définition des conditions d’accès </w:t>
            </w:r>
            <w:r w:rsidRPr="006B1A18">
              <w:rPr>
                <w:b/>
                <w:sz w:val="24"/>
                <w:szCs w:val="24"/>
                <w:lang w:val="fr-FR"/>
              </w:rPr>
              <w:t>à l'Appel d'Offres</w:t>
            </w:r>
            <w:r w:rsidR="002C1C63" w:rsidRPr="006B1A18">
              <w:rPr>
                <w:b/>
                <w:sz w:val="24"/>
                <w:szCs w:val="24"/>
                <w:lang w:val="fr-FR"/>
              </w:rPr>
              <w:t xml:space="preserve"> </w:t>
            </w:r>
          </w:p>
        </w:tc>
      </w:tr>
      <w:tr w:rsidR="002C1C63" w:rsidRPr="00885DAD" w:rsidTr="00154C2D">
        <w:trPr>
          <w:cantSplit/>
          <w:trHeight w:val="576"/>
        </w:trPr>
        <w:tc>
          <w:tcPr>
            <w:tcW w:w="1638" w:type="dxa"/>
            <w:vMerge/>
            <w:shd w:val="clear" w:color="auto" w:fill="EAF1DD" w:themeFill="accent3" w:themeFillTint="33"/>
          </w:tcPr>
          <w:p w:rsidR="002C1C63" w:rsidRPr="006B1A18" w:rsidRDefault="002C1C63" w:rsidP="00B77782">
            <w:pPr>
              <w:spacing w:line="240" w:lineRule="auto"/>
              <w:rPr>
                <w:b/>
                <w:sz w:val="24"/>
                <w:szCs w:val="24"/>
                <w:lang w:val="fr-FR"/>
              </w:rPr>
            </w:pPr>
          </w:p>
        </w:tc>
        <w:tc>
          <w:tcPr>
            <w:tcW w:w="7740" w:type="dxa"/>
            <w:shd w:val="clear" w:color="auto" w:fill="EAF1DD" w:themeFill="accent3" w:themeFillTint="33"/>
            <w:vAlign w:val="center"/>
          </w:tcPr>
          <w:p w:rsidR="002C1C63" w:rsidRPr="006B1A18" w:rsidRDefault="00A405CE" w:rsidP="00154C2D">
            <w:pPr>
              <w:spacing w:line="240" w:lineRule="auto"/>
              <w:rPr>
                <w:b/>
                <w:sz w:val="24"/>
                <w:szCs w:val="24"/>
                <w:lang w:val="fr-FR"/>
              </w:rPr>
            </w:pPr>
            <w:r w:rsidRPr="006B1A18">
              <w:rPr>
                <w:b/>
                <w:sz w:val="24"/>
                <w:szCs w:val="24"/>
                <w:lang w:val="fr-FR"/>
              </w:rPr>
              <w:t xml:space="preserve">8.  </w:t>
            </w:r>
            <w:r w:rsidR="002C1C63" w:rsidRPr="006B1A18">
              <w:rPr>
                <w:b/>
                <w:sz w:val="24"/>
                <w:szCs w:val="24"/>
                <w:lang w:val="fr-FR"/>
              </w:rPr>
              <w:t xml:space="preserve">Définition des critères de qualification  </w:t>
            </w:r>
          </w:p>
        </w:tc>
      </w:tr>
      <w:tr w:rsidR="002C1C63" w:rsidRPr="00885DAD" w:rsidTr="00154C2D">
        <w:trPr>
          <w:cantSplit/>
          <w:trHeight w:val="576"/>
        </w:trPr>
        <w:tc>
          <w:tcPr>
            <w:tcW w:w="1638" w:type="dxa"/>
            <w:vMerge/>
            <w:shd w:val="clear" w:color="auto" w:fill="EAF1DD" w:themeFill="accent3" w:themeFillTint="33"/>
          </w:tcPr>
          <w:p w:rsidR="002C1C63" w:rsidRPr="006B1A18" w:rsidRDefault="002C1C63" w:rsidP="00B77782">
            <w:pPr>
              <w:spacing w:line="240" w:lineRule="auto"/>
              <w:rPr>
                <w:b/>
                <w:sz w:val="24"/>
                <w:szCs w:val="24"/>
                <w:lang w:val="fr-FR"/>
              </w:rPr>
            </w:pPr>
          </w:p>
        </w:tc>
        <w:tc>
          <w:tcPr>
            <w:tcW w:w="7740" w:type="dxa"/>
            <w:shd w:val="clear" w:color="auto" w:fill="EAF1DD" w:themeFill="accent3" w:themeFillTint="33"/>
            <w:vAlign w:val="center"/>
          </w:tcPr>
          <w:p w:rsidR="002C1C63" w:rsidRPr="006B1A18" w:rsidRDefault="00A405CE" w:rsidP="00154C2D">
            <w:pPr>
              <w:spacing w:line="240" w:lineRule="auto"/>
              <w:rPr>
                <w:b/>
                <w:sz w:val="24"/>
                <w:szCs w:val="24"/>
                <w:lang w:val="fr-FR"/>
              </w:rPr>
            </w:pPr>
            <w:r w:rsidRPr="006B1A18">
              <w:rPr>
                <w:b/>
                <w:sz w:val="24"/>
                <w:szCs w:val="24"/>
                <w:lang w:val="fr-FR"/>
              </w:rPr>
              <w:t xml:space="preserve">9.  </w:t>
            </w:r>
            <w:r w:rsidR="002C1C63" w:rsidRPr="006B1A18">
              <w:rPr>
                <w:b/>
                <w:sz w:val="24"/>
                <w:szCs w:val="24"/>
                <w:lang w:val="fr-FR"/>
              </w:rPr>
              <w:t xml:space="preserve">Définition des conditions particulières de contrat  </w:t>
            </w:r>
          </w:p>
        </w:tc>
      </w:tr>
    </w:tbl>
    <w:p w:rsidR="009D26E3" w:rsidRPr="006B1A18" w:rsidRDefault="009D26E3" w:rsidP="009D26E3">
      <w:pPr>
        <w:spacing w:line="240" w:lineRule="auto"/>
        <w:rPr>
          <w:b/>
          <w:sz w:val="16"/>
          <w:szCs w:val="16"/>
          <w:lang w:val="fr-FR"/>
        </w:rPr>
      </w:pPr>
    </w:p>
    <w:tbl>
      <w:tblPr>
        <w:tblStyle w:val="TableGrid"/>
        <w:tblW w:w="0" w:type="auto"/>
        <w:tblLook w:val="04A0" w:firstRow="1" w:lastRow="0" w:firstColumn="1" w:lastColumn="0" w:noHBand="0" w:noVBand="1"/>
      </w:tblPr>
      <w:tblGrid>
        <w:gridCol w:w="1638"/>
        <w:gridCol w:w="7740"/>
      </w:tblGrid>
      <w:tr w:rsidR="00A405CE" w:rsidRPr="00885DAD" w:rsidTr="00154C2D">
        <w:trPr>
          <w:cantSplit/>
          <w:trHeight w:val="576"/>
        </w:trPr>
        <w:tc>
          <w:tcPr>
            <w:tcW w:w="1638" w:type="dxa"/>
            <w:vMerge w:val="restart"/>
            <w:shd w:val="clear" w:color="auto" w:fill="DAEEF3" w:themeFill="accent5" w:themeFillTint="33"/>
            <w:textDirection w:val="btLr"/>
            <w:vAlign w:val="center"/>
          </w:tcPr>
          <w:p w:rsidR="00A405CE" w:rsidRPr="006B1A18" w:rsidRDefault="00A405CE" w:rsidP="00154C2D">
            <w:pPr>
              <w:spacing w:line="240" w:lineRule="auto"/>
              <w:jc w:val="center"/>
              <w:rPr>
                <w:b/>
                <w:sz w:val="24"/>
                <w:szCs w:val="24"/>
                <w:lang w:val="fr-FR"/>
              </w:rPr>
            </w:pPr>
            <w:r w:rsidRPr="006B1A18">
              <w:rPr>
                <w:b/>
                <w:sz w:val="24"/>
                <w:szCs w:val="24"/>
                <w:lang w:val="fr-FR"/>
              </w:rPr>
              <w:t>Procédure de Passation</w:t>
            </w:r>
          </w:p>
        </w:tc>
        <w:tc>
          <w:tcPr>
            <w:tcW w:w="7740" w:type="dxa"/>
            <w:shd w:val="clear" w:color="auto" w:fill="DAEEF3" w:themeFill="accent5" w:themeFillTint="33"/>
            <w:vAlign w:val="center"/>
          </w:tcPr>
          <w:p w:rsidR="00A405CE" w:rsidRPr="006B1A18" w:rsidRDefault="00A405CE" w:rsidP="00154C2D">
            <w:pPr>
              <w:spacing w:line="240" w:lineRule="auto"/>
              <w:rPr>
                <w:b/>
                <w:sz w:val="24"/>
                <w:szCs w:val="24"/>
                <w:lang w:val="fr-FR"/>
              </w:rPr>
            </w:pPr>
            <w:r w:rsidRPr="006B1A18">
              <w:rPr>
                <w:b/>
                <w:sz w:val="24"/>
                <w:szCs w:val="24"/>
                <w:lang w:val="fr-FR"/>
              </w:rPr>
              <w:t xml:space="preserve">10.  Publication de l’avis d’appel d’offre  </w:t>
            </w:r>
          </w:p>
        </w:tc>
      </w:tr>
      <w:tr w:rsidR="00A405CE" w:rsidRPr="006B1A18" w:rsidTr="00154C2D">
        <w:trPr>
          <w:cantSplit/>
          <w:trHeight w:val="576"/>
        </w:trPr>
        <w:tc>
          <w:tcPr>
            <w:tcW w:w="1638" w:type="dxa"/>
            <w:vMerge/>
            <w:shd w:val="clear" w:color="auto" w:fill="DAEEF3" w:themeFill="accent5" w:themeFillTint="33"/>
          </w:tcPr>
          <w:p w:rsidR="00A405CE" w:rsidRPr="006B1A18" w:rsidRDefault="00A405CE" w:rsidP="00A405CE">
            <w:pPr>
              <w:spacing w:line="240" w:lineRule="auto"/>
              <w:rPr>
                <w:b/>
                <w:sz w:val="24"/>
                <w:szCs w:val="24"/>
                <w:lang w:val="fr-FR"/>
              </w:rPr>
            </w:pPr>
          </w:p>
        </w:tc>
        <w:tc>
          <w:tcPr>
            <w:tcW w:w="7740" w:type="dxa"/>
            <w:shd w:val="clear" w:color="auto" w:fill="DAEEF3" w:themeFill="accent5" w:themeFillTint="33"/>
            <w:vAlign w:val="center"/>
          </w:tcPr>
          <w:p w:rsidR="00A405CE" w:rsidRPr="006B1A18" w:rsidRDefault="00A405CE" w:rsidP="00154C2D">
            <w:pPr>
              <w:spacing w:line="240" w:lineRule="auto"/>
              <w:rPr>
                <w:b/>
                <w:sz w:val="24"/>
                <w:szCs w:val="24"/>
                <w:lang w:val="fr-FR"/>
              </w:rPr>
            </w:pPr>
            <w:r w:rsidRPr="006B1A18">
              <w:rPr>
                <w:b/>
                <w:sz w:val="24"/>
                <w:szCs w:val="24"/>
                <w:lang w:val="fr-FR"/>
              </w:rPr>
              <w:t xml:space="preserve">11.  Période de soumission  </w:t>
            </w:r>
          </w:p>
        </w:tc>
      </w:tr>
      <w:tr w:rsidR="00A405CE" w:rsidRPr="006B1A18" w:rsidTr="00154C2D">
        <w:trPr>
          <w:cantSplit/>
          <w:trHeight w:val="576"/>
        </w:trPr>
        <w:tc>
          <w:tcPr>
            <w:tcW w:w="1638" w:type="dxa"/>
            <w:vMerge/>
            <w:shd w:val="clear" w:color="auto" w:fill="DAEEF3" w:themeFill="accent5" w:themeFillTint="33"/>
          </w:tcPr>
          <w:p w:rsidR="00A405CE" w:rsidRPr="006B1A18" w:rsidRDefault="00A405CE" w:rsidP="00A405CE">
            <w:pPr>
              <w:spacing w:line="240" w:lineRule="auto"/>
              <w:rPr>
                <w:b/>
                <w:sz w:val="24"/>
                <w:szCs w:val="24"/>
                <w:lang w:val="fr-FR"/>
              </w:rPr>
            </w:pPr>
          </w:p>
        </w:tc>
        <w:tc>
          <w:tcPr>
            <w:tcW w:w="7740" w:type="dxa"/>
            <w:shd w:val="clear" w:color="auto" w:fill="DAEEF3" w:themeFill="accent5" w:themeFillTint="33"/>
            <w:vAlign w:val="center"/>
          </w:tcPr>
          <w:p w:rsidR="00A405CE" w:rsidRPr="006B1A18" w:rsidRDefault="00A405CE" w:rsidP="00154C2D">
            <w:pPr>
              <w:spacing w:line="240" w:lineRule="auto"/>
              <w:rPr>
                <w:b/>
                <w:sz w:val="24"/>
                <w:szCs w:val="24"/>
                <w:lang w:val="fr-FR"/>
              </w:rPr>
            </w:pPr>
            <w:r w:rsidRPr="006B1A18">
              <w:rPr>
                <w:b/>
                <w:sz w:val="24"/>
                <w:szCs w:val="24"/>
                <w:lang w:val="fr-FR"/>
              </w:rPr>
              <w:t xml:space="preserve">12.  Ouverture des plis  </w:t>
            </w:r>
          </w:p>
        </w:tc>
      </w:tr>
      <w:tr w:rsidR="00A405CE" w:rsidRPr="006B1A18" w:rsidTr="00154C2D">
        <w:trPr>
          <w:cantSplit/>
          <w:trHeight w:val="576"/>
        </w:trPr>
        <w:tc>
          <w:tcPr>
            <w:tcW w:w="1638" w:type="dxa"/>
            <w:vMerge/>
            <w:shd w:val="clear" w:color="auto" w:fill="DAEEF3" w:themeFill="accent5" w:themeFillTint="33"/>
          </w:tcPr>
          <w:p w:rsidR="00A405CE" w:rsidRPr="006B1A18" w:rsidRDefault="00A405CE" w:rsidP="00A405CE">
            <w:pPr>
              <w:spacing w:line="240" w:lineRule="auto"/>
              <w:rPr>
                <w:b/>
                <w:sz w:val="24"/>
                <w:szCs w:val="24"/>
                <w:lang w:val="fr-FR"/>
              </w:rPr>
            </w:pPr>
          </w:p>
        </w:tc>
        <w:tc>
          <w:tcPr>
            <w:tcW w:w="7740" w:type="dxa"/>
            <w:shd w:val="clear" w:color="auto" w:fill="DAEEF3" w:themeFill="accent5" w:themeFillTint="33"/>
            <w:vAlign w:val="center"/>
          </w:tcPr>
          <w:p w:rsidR="00A405CE" w:rsidRPr="006B1A18" w:rsidRDefault="00A405CE" w:rsidP="00154C2D">
            <w:pPr>
              <w:spacing w:line="240" w:lineRule="auto"/>
              <w:rPr>
                <w:b/>
                <w:sz w:val="24"/>
                <w:szCs w:val="24"/>
                <w:lang w:val="fr-FR"/>
              </w:rPr>
            </w:pPr>
            <w:r w:rsidRPr="006B1A18">
              <w:rPr>
                <w:b/>
                <w:sz w:val="24"/>
                <w:szCs w:val="24"/>
                <w:lang w:val="fr-FR"/>
              </w:rPr>
              <w:t xml:space="preserve">13.  Evaluation des offres  </w:t>
            </w:r>
          </w:p>
        </w:tc>
      </w:tr>
      <w:tr w:rsidR="00A405CE" w:rsidRPr="006B1A18" w:rsidTr="00154C2D">
        <w:trPr>
          <w:cantSplit/>
          <w:trHeight w:val="576"/>
        </w:trPr>
        <w:tc>
          <w:tcPr>
            <w:tcW w:w="1638" w:type="dxa"/>
            <w:vMerge/>
            <w:shd w:val="clear" w:color="auto" w:fill="DAEEF3" w:themeFill="accent5" w:themeFillTint="33"/>
          </w:tcPr>
          <w:p w:rsidR="00A405CE" w:rsidRPr="006B1A18" w:rsidRDefault="00A405CE" w:rsidP="00A405CE">
            <w:pPr>
              <w:spacing w:line="240" w:lineRule="auto"/>
              <w:rPr>
                <w:b/>
                <w:sz w:val="24"/>
                <w:szCs w:val="24"/>
                <w:lang w:val="fr-FR"/>
              </w:rPr>
            </w:pPr>
          </w:p>
        </w:tc>
        <w:tc>
          <w:tcPr>
            <w:tcW w:w="7740" w:type="dxa"/>
            <w:shd w:val="clear" w:color="auto" w:fill="DAEEF3" w:themeFill="accent5" w:themeFillTint="33"/>
            <w:vAlign w:val="center"/>
          </w:tcPr>
          <w:p w:rsidR="00A405CE" w:rsidRPr="006B1A18" w:rsidRDefault="00A405CE" w:rsidP="00154C2D">
            <w:pPr>
              <w:spacing w:line="240" w:lineRule="auto"/>
              <w:rPr>
                <w:b/>
                <w:sz w:val="24"/>
                <w:szCs w:val="24"/>
                <w:lang w:val="fr-FR"/>
              </w:rPr>
            </w:pPr>
            <w:r w:rsidRPr="006B1A18">
              <w:rPr>
                <w:b/>
                <w:sz w:val="24"/>
                <w:szCs w:val="24"/>
                <w:lang w:val="fr-FR"/>
              </w:rPr>
              <w:t xml:space="preserve">14.  Rapport d’évaluation  </w:t>
            </w:r>
          </w:p>
        </w:tc>
      </w:tr>
      <w:tr w:rsidR="00A405CE" w:rsidRPr="006B1A18" w:rsidTr="00154C2D">
        <w:trPr>
          <w:cantSplit/>
          <w:trHeight w:val="576"/>
        </w:trPr>
        <w:tc>
          <w:tcPr>
            <w:tcW w:w="1638" w:type="dxa"/>
            <w:vMerge/>
            <w:shd w:val="clear" w:color="auto" w:fill="DAEEF3" w:themeFill="accent5" w:themeFillTint="33"/>
          </w:tcPr>
          <w:p w:rsidR="00A405CE" w:rsidRPr="006B1A18" w:rsidRDefault="00A405CE" w:rsidP="00A405CE">
            <w:pPr>
              <w:spacing w:line="240" w:lineRule="auto"/>
              <w:rPr>
                <w:b/>
                <w:sz w:val="24"/>
                <w:szCs w:val="24"/>
                <w:lang w:val="fr-FR"/>
              </w:rPr>
            </w:pPr>
          </w:p>
        </w:tc>
        <w:tc>
          <w:tcPr>
            <w:tcW w:w="7740" w:type="dxa"/>
            <w:shd w:val="clear" w:color="auto" w:fill="DAEEF3" w:themeFill="accent5" w:themeFillTint="33"/>
            <w:vAlign w:val="center"/>
          </w:tcPr>
          <w:p w:rsidR="00A405CE" w:rsidRPr="006B1A18" w:rsidRDefault="00A405CE" w:rsidP="00154C2D">
            <w:pPr>
              <w:spacing w:line="240" w:lineRule="auto"/>
              <w:rPr>
                <w:b/>
                <w:sz w:val="24"/>
                <w:szCs w:val="24"/>
                <w:lang w:val="fr-FR"/>
              </w:rPr>
            </w:pPr>
            <w:r w:rsidRPr="006B1A18">
              <w:rPr>
                <w:b/>
                <w:sz w:val="24"/>
                <w:szCs w:val="24"/>
                <w:lang w:val="fr-FR"/>
              </w:rPr>
              <w:t xml:space="preserve">15.  Décision d’attribution  </w:t>
            </w:r>
          </w:p>
        </w:tc>
      </w:tr>
      <w:tr w:rsidR="00A405CE" w:rsidRPr="006B1A18" w:rsidTr="00154C2D">
        <w:trPr>
          <w:cantSplit/>
          <w:trHeight w:val="576"/>
        </w:trPr>
        <w:tc>
          <w:tcPr>
            <w:tcW w:w="1638" w:type="dxa"/>
            <w:vMerge/>
            <w:shd w:val="clear" w:color="auto" w:fill="DAEEF3" w:themeFill="accent5" w:themeFillTint="33"/>
          </w:tcPr>
          <w:p w:rsidR="00A405CE" w:rsidRPr="006B1A18" w:rsidRDefault="00A405CE" w:rsidP="00A405CE">
            <w:pPr>
              <w:spacing w:line="240" w:lineRule="auto"/>
              <w:rPr>
                <w:b/>
                <w:sz w:val="24"/>
                <w:szCs w:val="24"/>
                <w:lang w:val="fr-FR"/>
              </w:rPr>
            </w:pPr>
          </w:p>
        </w:tc>
        <w:tc>
          <w:tcPr>
            <w:tcW w:w="7740" w:type="dxa"/>
            <w:shd w:val="clear" w:color="auto" w:fill="DAEEF3" w:themeFill="accent5" w:themeFillTint="33"/>
            <w:vAlign w:val="center"/>
          </w:tcPr>
          <w:p w:rsidR="00A405CE" w:rsidRPr="006B1A18" w:rsidRDefault="00A405CE" w:rsidP="00154C2D">
            <w:pPr>
              <w:spacing w:line="240" w:lineRule="auto"/>
              <w:rPr>
                <w:b/>
                <w:sz w:val="24"/>
                <w:szCs w:val="24"/>
                <w:lang w:val="fr-FR"/>
              </w:rPr>
            </w:pPr>
            <w:r w:rsidRPr="006B1A18">
              <w:rPr>
                <w:b/>
                <w:sz w:val="24"/>
                <w:szCs w:val="24"/>
                <w:lang w:val="fr-FR"/>
              </w:rPr>
              <w:t xml:space="preserve">16.  Notification aux soumissionnaires  </w:t>
            </w:r>
          </w:p>
        </w:tc>
      </w:tr>
      <w:tr w:rsidR="00A405CE" w:rsidRPr="006B1A18" w:rsidTr="00154C2D">
        <w:trPr>
          <w:cantSplit/>
          <w:trHeight w:val="576"/>
        </w:trPr>
        <w:tc>
          <w:tcPr>
            <w:tcW w:w="1638" w:type="dxa"/>
            <w:vMerge/>
            <w:shd w:val="clear" w:color="auto" w:fill="DAEEF3" w:themeFill="accent5" w:themeFillTint="33"/>
          </w:tcPr>
          <w:p w:rsidR="00A405CE" w:rsidRPr="006B1A18" w:rsidRDefault="00A405CE" w:rsidP="00A405CE">
            <w:pPr>
              <w:spacing w:line="240" w:lineRule="auto"/>
              <w:rPr>
                <w:b/>
                <w:sz w:val="24"/>
                <w:szCs w:val="24"/>
                <w:lang w:val="fr-FR"/>
              </w:rPr>
            </w:pPr>
          </w:p>
        </w:tc>
        <w:tc>
          <w:tcPr>
            <w:tcW w:w="7740" w:type="dxa"/>
            <w:shd w:val="clear" w:color="auto" w:fill="DAEEF3" w:themeFill="accent5" w:themeFillTint="33"/>
            <w:vAlign w:val="center"/>
          </w:tcPr>
          <w:p w:rsidR="00A405CE" w:rsidRPr="006B1A18" w:rsidRDefault="00A405CE" w:rsidP="00154C2D">
            <w:pPr>
              <w:spacing w:line="240" w:lineRule="auto"/>
              <w:rPr>
                <w:b/>
                <w:sz w:val="24"/>
                <w:szCs w:val="24"/>
                <w:lang w:val="fr-FR"/>
              </w:rPr>
            </w:pPr>
            <w:r w:rsidRPr="006B1A18">
              <w:rPr>
                <w:b/>
                <w:sz w:val="24"/>
                <w:szCs w:val="24"/>
                <w:lang w:val="fr-FR"/>
              </w:rPr>
              <w:t xml:space="preserve">17.  Délai de recours  </w:t>
            </w:r>
          </w:p>
        </w:tc>
      </w:tr>
      <w:tr w:rsidR="00A405CE" w:rsidRPr="006B1A18" w:rsidTr="00154C2D">
        <w:trPr>
          <w:cantSplit/>
          <w:trHeight w:val="576"/>
        </w:trPr>
        <w:tc>
          <w:tcPr>
            <w:tcW w:w="1638" w:type="dxa"/>
            <w:vMerge/>
            <w:shd w:val="clear" w:color="auto" w:fill="DAEEF3" w:themeFill="accent5" w:themeFillTint="33"/>
          </w:tcPr>
          <w:p w:rsidR="00A405CE" w:rsidRPr="006B1A18" w:rsidRDefault="00A405CE" w:rsidP="00A405CE">
            <w:pPr>
              <w:spacing w:line="240" w:lineRule="auto"/>
              <w:rPr>
                <w:b/>
                <w:sz w:val="24"/>
                <w:szCs w:val="24"/>
                <w:lang w:val="fr-FR"/>
              </w:rPr>
            </w:pPr>
          </w:p>
        </w:tc>
        <w:tc>
          <w:tcPr>
            <w:tcW w:w="7740" w:type="dxa"/>
            <w:shd w:val="clear" w:color="auto" w:fill="DAEEF3" w:themeFill="accent5" w:themeFillTint="33"/>
            <w:vAlign w:val="center"/>
          </w:tcPr>
          <w:p w:rsidR="00A405CE" w:rsidRPr="006B1A18" w:rsidRDefault="00154C2D" w:rsidP="00154C2D">
            <w:pPr>
              <w:spacing w:line="240" w:lineRule="auto"/>
              <w:rPr>
                <w:b/>
                <w:sz w:val="24"/>
                <w:szCs w:val="24"/>
                <w:lang w:val="fr-FR"/>
              </w:rPr>
            </w:pPr>
            <w:r w:rsidRPr="006B1A18">
              <w:rPr>
                <w:b/>
                <w:sz w:val="24"/>
                <w:szCs w:val="24"/>
                <w:lang w:val="fr-FR"/>
              </w:rPr>
              <w:t xml:space="preserve">18.  </w:t>
            </w:r>
            <w:r w:rsidR="00A405CE" w:rsidRPr="006B1A18">
              <w:rPr>
                <w:b/>
                <w:sz w:val="24"/>
                <w:szCs w:val="24"/>
                <w:lang w:val="fr-FR"/>
              </w:rPr>
              <w:t xml:space="preserve">Signature du contrat  </w:t>
            </w:r>
          </w:p>
        </w:tc>
      </w:tr>
    </w:tbl>
    <w:p w:rsidR="009D26E3" w:rsidRPr="006B1A18" w:rsidRDefault="009D26E3" w:rsidP="009D26E3">
      <w:pPr>
        <w:spacing w:line="240" w:lineRule="auto"/>
        <w:rPr>
          <w:b/>
          <w:sz w:val="16"/>
          <w:szCs w:val="16"/>
          <w:lang w:val="fr-FR"/>
        </w:rPr>
      </w:pPr>
    </w:p>
    <w:tbl>
      <w:tblPr>
        <w:tblStyle w:val="TableGrid"/>
        <w:tblW w:w="0" w:type="auto"/>
        <w:tblLook w:val="04A0" w:firstRow="1" w:lastRow="0" w:firstColumn="1" w:lastColumn="0" w:noHBand="0" w:noVBand="1"/>
      </w:tblPr>
      <w:tblGrid>
        <w:gridCol w:w="1638"/>
        <w:gridCol w:w="7740"/>
      </w:tblGrid>
      <w:tr w:rsidR="00A405CE" w:rsidRPr="00885DAD" w:rsidTr="00154C2D">
        <w:trPr>
          <w:cantSplit/>
          <w:trHeight w:val="576"/>
        </w:trPr>
        <w:tc>
          <w:tcPr>
            <w:tcW w:w="1638" w:type="dxa"/>
            <w:vMerge w:val="restart"/>
            <w:shd w:val="clear" w:color="auto" w:fill="FDE9D9" w:themeFill="accent6" w:themeFillTint="33"/>
            <w:textDirection w:val="btLr"/>
            <w:vAlign w:val="center"/>
          </w:tcPr>
          <w:p w:rsidR="00A405CE" w:rsidRPr="006B1A18" w:rsidRDefault="00A405CE" w:rsidP="00154C2D">
            <w:pPr>
              <w:autoSpaceDE w:val="0"/>
              <w:autoSpaceDN w:val="0"/>
              <w:adjustRightInd w:val="0"/>
              <w:spacing w:line="240" w:lineRule="auto"/>
              <w:jc w:val="center"/>
              <w:rPr>
                <w:b/>
                <w:bCs/>
                <w:iCs/>
                <w:sz w:val="24"/>
                <w:szCs w:val="24"/>
                <w:lang w:val="fr-FR"/>
              </w:rPr>
            </w:pPr>
            <w:r w:rsidRPr="006B1A18">
              <w:rPr>
                <w:b/>
                <w:bCs/>
                <w:iCs/>
                <w:sz w:val="24"/>
                <w:szCs w:val="24"/>
                <w:lang w:val="fr-FR"/>
              </w:rPr>
              <w:t>Clôture</w:t>
            </w:r>
          </w:p>
        </w:tc>
        <w:tc>
          <w:tcPr>
            <w:tcW w:w="7740" w:type="dxa"/>
            <w:shd w:val="clear" w:color="auto" w:fill="FDE9D9" w:themeFill="accent6" w:themeFillTint="33"/>
            <w:vAlign w:val="center"/>
          </w:tcPr>
          <w:p w:rsidR="009D26E3" w:rsidRPr="006B1A18" w:rsidRDefault="00154C2D" w:rsidP="00154C2D">
            <w:pPr>
              <w:autoSpaceDE w:val="0"/>
              <w:autoSpaceDN w:val="0"/>
              <w:adjustRightInd w:val="0"/>
              <w:spacing w:line="240" w:lineRule="auto"/>
              <w:rPr>
                <w:b/>
                <w:bCs/>
                <w:iCs/>
                <w:sz w:val="24"/>
                <w:szCs w:val="24"/>
                <w:lang w:val="fr-FR"/>
              </w:rPr>
            </w:pPr>
            <w:r w:rsidRPr="006B1A18">
              <w:rPr>
                <w:b/>
                <w:bCs/>
                <w:iCs/>
                <w:sz w:val="24"/>
                <w:szCs w:val="24"/>
                <w:lang w:val="fr-FR"/>
              </w:rPr>
              <w:t>19.  Copie à la Commission Nationale des Marches Publics</w:t>
            </w:r>
          </w:p>
        </w:tc>
      </w:tr>
      <w:tr w:rsidR="00A405CE" w:rsidRPr="006B1A18" w:rsidTr="00154C2D">
        <w:trPr>
          <w:cantSplit/>
          <w:trHeight w:val="576"/>
        </w:trPr>
        <w:tc>
          <w:tcPr>
            <w:tcW w:w="1638" w:type="dxa"/>
            <w:vMerge/>
            <w:shd w:val="clear" w:color="auto" w:fill="FDE9D9" w:themeFill="accent6" w:themeFillTint="33"/>
          </w:tcPr>
          <w:p w:rsidR="00A405CE" w:rsidRPr="006B1A18" w:rsidRDefault="00A405CE" w:rsidP="00A405CE">
            <w:pPr>
              <w:autoSpaceDE w:val="0"/>
              <w:autoSpaceDN w:val="0"/>
              <w:adjustRightInd w:val="0"/>
              <w:spacing w:line="240" w:lineRule="auto"/>
              <w:rPr>
                <w:b/>
                <w:bCs/>
                <w:iCs/>
                <w:sz w:val="24"/>
                <w:szCs w:val="24"/>
                <w:lang w:val="fr-FR"/>
              </w:rPr>
            </w:pPr>
          </w:p>
        </w:tc>
        <w:tc>
          <w:tcPr>
            <w:tcW w:w="7740" w:type="dxa"/>
            <w:shd w:val="clear" w:color="auto" w:fill="FDE9D9" w:themeFill="accent6" w:themeFillTint="33"/>
            <w:vAlign w:val="center"/>
          </w:tcPr>
          <w:p w:rsidR="009D26E3" w:rsidRPr="006B1A18" w:rsidRDefault="00154C2D" w:rsidP="00154C2D">
            <w:pPr>
              <w:autoSpaceDE w:val="0"/>
              <w:autoSpaceDN w:val="0"/>
              <w:adjustRightInd w:val="0"/>
              <w:spacing w:line="240" w:lineRule="auto"/>
              <w:rPr>
                <w:b/>
                <w:bCs/>
                <w:iCs/>
                <w:sz w:val="24"/>
                <w:szCs w:val="24"/>
                <w:lang w:val="fr-FR"/>
              </w:rPr>
            </w:pPr>
            <w:r w:rsidRPr="006B1A18">
              <w:rPr>
                <w:b/>
                <w:bCs/>
                <w:iCs/>
                <w:sz w:val="24"/>
                <w:szCs w:val="24"/>
                <w:lang w:val="fr-FR"/>
              </w:rPr>
              <w:t xml:space="preserve">20.  Publication des résultats  </w:t>
            </w:r>
          </w:p>
        </w:tc>
      </w:tr>
      <w:tr w:rsidR="00A405CE" w:rsidRPr="006B1A18" w:rsidTr="00154C2D">
        <w:trPr>
          <w:cantSplit/>
          <w:trHeight w:val="576"/>
        </w:trPr>
        <w:tc>
          <w:tcPr>
            <w:tcW w:w="1638" w:type="dxa"/>
            <w:vMerge/>
            <w:shd w:val="clear" w:color="auto" w:fill="FDE9D9" w:themeFill="accent6" w:themeFillTint="33"/>
          </w:tcPr>
          <w:p w:rsidR="00A405CE" w:rsidRPr="006B1A18" w:rsidRDefault="00A405CE" w:rsidP="00A405CE">
            <w:pPr>
              <w:autoSpaceDE w:val="0"/>
              <w:autoSpaceDN w:val="0"/>
              <w:adjustRightInd w:val="0"/>
              <w:spacing w:line="240" w:lineRule="auto"/>
              <w:rPr>
                <w:b/>
                <w:bCs/>
                <w:iCs/>
                <w:sz w:val="24"/>
                <w:szCs w:val="24"/>
                <w:lang w:val="fr-FR"/>
              </w:rPr>
            </w:pPr>
          </w:p>
        </w:tc>
        <w:tc>
          <w:tcPr>
            <w:tcW w:w="7740" w:type="dxa"/>
            <w:shd w:val="clear" w:color="auto" w:fill="FDE9D9" w:themeFill="accent6" w:themeFillTint="33"/>
            <w:vAlign w:val="center"/>
          </w:tcPr>
          <w:p w:rsidR="009D26E3" w:rsidRPr="006B1A18" w:rsidRDefault="00154C2D" w:rsidP="00154C2D">
            <w:pPr>
              <w:autoSpaceDE w:val="0"/>
              <w:autoSpaceDN w:val="0"/>
              <w:adjustRightInd w:val="0"/>
              <w:spacing w:line="240" w:lineRule="auto"/>
              <w:rPr>
                <w:b/>
                <w:bCs/>
                <w:iCs/>
                <w:sz w:val="24"/>
                <w:szCs w:val="24"/>
                <w:lang w:val="fr-FR"/>
              </w:rPr>
            </w:pPr>
            <w:r w:rsidRPr="006B1A18">
              <w:rPr>
                <w:b/>
                <w:bCs/>
                <w:iCs/>
                <w:sz w:val="24"/>
                <w:szCs w:val="24"/>
                <w:lang w:val="fr-FR"/>
              </w:rPr>
              <w:t>21.  Archivage</w:t>
            </w:r>
          </w:p>
        </w:tc>
      </w:tr>
    </w:tbl>
    <w:p w:rsidR="009D26E3" w:rsidRPr="006B1A18" w:rsidRDefault="009D26E3" w:rsidP="002016B6">
      <w:pPr>
        <w:spacing w:line="240" w:lineRule="auto"/>
        <w:rPr>
          <w:lang w:val="fr-FR"/>
        </w:rPr>
        <w:sectPr w:rsidR="009D26E3" w:rsidRPr="006B1A18" w:rsidSect="00CB7311">
          <w:footnotePr>
            <w:pos w:val="beneathText"/>
          </w:footnotePr>
          <w:pgSz w:w="12240" w:h="15840"/>
          <w:pgMar w:top="720" w:right="720" w:bottom="720" w:left="1728" w:header="720" w:footer="720" w:gutter="0"/>
          <w:cols w:space="720"/>
        </w:sectPr>
      </w:pPr>
    </w:p>
    <w:p w:rsidR="00B77782" w:rsidRPr="006B1A18" w:rsidRDefault="00B77782" w:rsidP="00B77782">
      <w:pPr>
        <w:spacing w:line="240" w:lineRule="auto"/>
        <w:rPr>
          <w:sz w:val="24"/>
          <w:szCs w:val="24"/>
          <w:lang w:val="fr-FR"/>
        </w:rPr>
      </w:pPr>
    </w:p>
    <w:p w:rsidR="00B77782" w:rsidRPr="006B1A18" w:rsidRDefault="00B77782" w:rsidP="00B77782">
      <w:pPr>
        <w:spacing w:line="240" w:lineRule="auto"/>
        <w:rPr>
          <w:sz w:val="24"/>
          <w:szCs w:val="24"/>
          <w:lang w:val="fr-FR"/>
        </w:rPr>
      </w:pPr>
    </w:p>
    <w:p w:rsidR="00B77782" w:rsidRPr="006B1A18" w:rsidRDefault="00B77782" w:rsidP="00B77782">
      <w:pPr>
        <w:spacing w:line="240" w:lineRule="auto"/>
        <w:rPr>
          <w:sz w:val="24"/>
          <w:szCs w:val="24"/>
          <w:lang w:val="fr-FR"/>
        </w:rPr>
      </w:pPr>
    </w:p>
    <w:p w:rsidR="00B77782" w:rsidRPr="006B1A18" w:rsidRDefault="00B77782" w:rsidP="00B77782">
      <w:pPr>
        <w:spacing w:line="240" w:lineRule="auto"/>
        <w:rPr>
          <w:sz w:val="24"/>
          <w:szCs w:val="24"/>
          <w:lang w:val="fr-FR"/>
        </w:rPr>
      </w:pPr>
    </w:p>
    <w:p w:rsidR="00B77782" w:rsidRPr="006B1A18" w:rsidRDefault="00B77782" w:rsidP="00B77782">
      <w:pPr>
        <w:spacing w:line="240" w:lineRule="auto"/>
        <w:rPr>
          <w:sz w:val="24"/>
          <w:szCs w:val="24"/>
          <w:lang w:val="fr-FR"/>
        </w:rPr>
      </w:pPr>
    </w:p>
    <w:p w:rsidR="00B77782" w:rsidRPr="006B1A18" w:rsidRDefault="00B77782" w:rsidP="00B77782">
      <w:pPr>
        <w:spacing w:line="240" w:lineRule="auto"/>
        <w:rPr>
          <w:sz w:val="24"/>
          <w:szCs w:val="24"/>
          <w:lang w:val="fr-FR"/>
        </w:rPr>
      </w:pPr>
    </w:p>
    <w:p w:rsidR="00B77782" w:rsidRPr="006B1A18" w:rsidRDefault="00B77782" w:rsidP="00B77782">
      <w:pPr>
        <w:spacing w:line="240" w:lineRule="auto"/>
        <w:rPr>
          <w:b/>
          <w:sz w:val="24"/>
          <w:szCs w:val="24"/>
          <w:lang w:val="fr-FR"/>
        </w:rPr>
      </w:pPr>
      <w:r w:rsidRPr="006B1A18">
        <w:rPr>
          <w:b/>
          <w:sz w:val="24"/>
          <w:szCs w:val="24"/>
          <w:lang w:val="fr-FR"/>
        </w:rPr>
        <w:t>ANNEXE B:</w:t>
      </w:r>
      <w:r w:rsidRPr="006B1A18">
        <w:rPr>
          <w:b/>
          <w:sz w:val="24"/>
          <w:szCs w:val="24"/>
          <w:lang w:val="fr-FR"/>
        </w:rPr>
        <w:tab/>
        <w:t xml:space="preserve">PLANIFICATION DES PROCEDURES DE PASSATION DE MARCHES DE TRAVAUX PAR APPEL D'OFFRES </w:t>
      </w:r>
    </w:p>
    <w:p w:rsidR="00B77782" w:rsidRPr="006B1A18" w:rsidRDefault="00B77782" w:rsidP="00B77782">
      <w:pPr>
        <w:spacing w:line="240" w:lineRule="auto"/>
        <w:rPr>
          <w:b/>
          <w:sz w:val="24"/>
          <w:szCs w:val="24"/>
          <w:lang w:val="fr-FR"/>
        </w:rPr>
      </w:pPr>
      <w:r w:rsidRPr="006B1A18">
        <w:rPr>
          <w:b/>
          <w:sz w:val="24"/>
          <w:szCs w:val="24"/>
          <w:lang w:val="fr-FR"/>
        </w:rPr>
        <w:tab/>
      </w:r>
      <w:r w:rsidRPr="006B1A18">
        <w:rPr>
          <w:b/>
          <w:sz w:val="24"/>
          <w:szCs w:val="24"/>
          <w:lang w:val="fr-FR"/>
        </w:rPr>
        <w:tab/>
        <w:t>AUX CONDITIONS ALLEGEES</w:t>
      </w:r>
    </w:p>
    <w:p w:rsidR="002016B6" w:rsidRPr="006B1A18" w:rsidRDefault="002016B6" w:rsidP="002016B6">
      <w:pPr>
        <w:rPr>
          <w:lang w:val="fr-FR"/>
        </w:rPr>
      </w:pPr>
    </w:p>
    <w:p w:rsidR="002016B6" w:rsidRPr="006B1A18" w:rsidRDefault="002016B6" w:rsidP="002016B6">
      <w:pPr>
        <w:rPr>
          <w:lang w:val="fr-FR"/>
        </w:rPr>
      </w:pP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259"/>
        <w:gridCol w:w="1999"/>
        <w:gridCol w:w="516"/>
        <w:gridCol w:w="221"/>
        <w:gridCol w:w="221"/>
        <w:gridCol w:w="221"/>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46"/>
        <w:gridCol w:w="244"/>
        <w:gridCol w:w="246"/>
        <w:gridCol w:w="246"/>
        <w:gridCol w:w="230"/>
      </w:tblGrid>
      <w:tr w:rsidR="00C01386" w:rsidRPr="006B1A18" w:rsidTr="00B77782">
        <w:trPr>
          <w:trHeight w:val="480"/>
        </w:trPr>
        <w:tc>
          <w:tcPr>
            <w:tcW w:w="96" w:type="pct"/>
            <w:vAlign w:val="center"/>
            <w:hideMark/>
          </w:tcPr>
          <w:p w:rsidR="00C01386" w:rsidRPr="006B1A18" w:rsidRDefault="00C01386">
            <w:pPr>
              <w:spacing w:line="240" w:lineRule="auto"/>
              <w:rPr>
                <w:rFonts w:eastAsia="Times New Roman"/>
                <w:bCs/>
                <w:color w:val="000000"/>
                <w:sz w:val="20"/>
                <w:szCs w:val="20"/>
                <w:lang w:val="fr-FR"/>
              </w:rPr>
            </w:pPr>
            <w:r w:rsidRPr="006B1A18">
              <w:rPr>
                <w:rFonts w:eastAsia="Times New Roman"/>
                <w:bCs/>
                <w:color w:val="000000"/>
                <w:sz w:val="20"/>
                <w:szCs w:val="20"/>
                <w:lang w:val="fr-FR"/>
              </w:rPr>
              <w:t> </w:t>
            </w:r>
          </w:p>
        </w:tc>
        <w:tc>
          <w:tcPr>
            <w:tcW w:w="739" w:type="pct"/>
            <w:vAlign w:val="center"/>
            <w:hideMark/>
          </w:tcPr>
          <w:p w:rsidR="00C01386" w:rsidRPr="006B1A18" w:rsidRDefault="00C01386">
            <w:pPr>
              <w:spacing w:line="240" w:lineRule="auto"/>
              <w:rPr>
                <w:rFonts w:eastAsia="Times New Roman"/>
                <w:color w:val="000000"/>
                <w:sz w:val="20"/>
                <w:szCs w:val="20"/>
                <w:lang w:val="fr-FR"/>
              </w:rPr>
            </w:pPr>
            <w:r w:rsidRPr="006B1A18">
              <w:rPr>
                <w:rFonts w:eastAsia="Times New Roman"/>
                <w:color w:val="000000"/>
                <w:sz w:val="20"/>
                <w:szCs w:val="20"/>
                <w:lang w:val="fr-FR"/>
              </w:rPr>
              <w:t xml:space="preserve"> Calendrier</w:t>
            </w:r>
          </w:p>
        </w:tc>
        <w:tc>
          <w:tcPr>
            <w:tcW w:w="191" w:type="pct"/>
            <w:vAlign w:val="center"/>
            <w:hideMark/>
          </w:tcPr>
          <w:p w:rsidR="00C01386" w:rsidRPr="006B1A18" w:rsidRDefault="00C01386">
            <w:pPr>
              <w:spacing w:line="240" w:lineRule="auto"/>
              <w:jc w:val="center"/>
              <w:rPr>
                <w:rFonts w:eastAsia="Times New Roman"/>
                <w:color w:val="000000"/>
                <w:sz w:val="18"/>
                <w:szCs w:val="18"/>
                <w:lang w:val="fr-FR"/>
              </w:rPr>
            </w:pPr>
            <w:r w:rsidRPr="006B1A18">
              <w:rPr>
                <w:rFonts w:eastAsia="Times New Roman"/>
                <w:color w:val="000000"/>
                <w:sz w:val="18"/>
                <w:szCs w:val="18"/>
                <w:lang w:val="fr-FR"/>
              </w:rPr>
              <w:t>Durée</w:t>
            </w:r>
          </w:p>
          <w:p w:rsidR="00C01386" w:rsidRPr="006B1A18" w:rsidRDefault="00C01386">
            <w:pPr>
              <w:spacing w:line="240" w:lineRule="auto"/>
              <w:jc w:val="center"/>
              <w:rPr>
                <w:rFonts w:eastAsia="Times New Roman"/>
                <w:color w:val="000000"/>
                <w:sz w:val="18"/>
                <w:szCs w:val="18"/>
                <w:lang w:val="fr-FR"/>
              </w:rPr>
            </w:pPr>
            <w:r w:rsidRPr="006B1A18">
              <w:rPr>
                <w:rFonts w:eastAsia="Times New Roman"/>
                <w:color w:val="000000"/>
                <w:sz w:val="18"/>
                <w:szCs w:val="18"/>
                <w:lang w:val="fr-FR"/>
              </w:rPr>
              <w:t>Jours</w:t>
            </w:r>
          </w:p>
        </w:tc>
        <w:tc>
          <w:tcPr>
            <w:tcW w:w="3975" w:type="pct"/>
            <w:gridSpan w:val="48"/>
            <w:vAlign w:val="center"/>
            <w:hideMark/>
          </w:tcPr>
          <w:p w:rsidR="00C01386" w:rsidRPr="006B1A18" w:rsidRDefault="00C01386">
            <w:pPr>
              <w:spacing w:line="240" w:lineRule="auto"/>
              <w:jc w:val="center"/>
              <w:rPr>
                <w:rFonts w:eastAsia="Times New Roman"/>
                <w:b/>
                <w:bCs/>
                <w:color w:val="000000"/>
                <w:sz w:val="20"/>
                <w:szCs w:val="20"/>
                <w:lang w:val="fr-FR"/>
              </w:rPr>
            </w:pPr>
            <w:r w:rsidRPr="006B1A18">
              <w:rPr>
                <w:rFonts w:eastAsia="Times New Roman"/>
                <w:b/>
                <w:bCs/>
                <w:color w:val="000000"/>
                <w:sz w:val="20"/>
                <w:szCs w:val="20"/>
                <w:lang w:val="fr-FR"/>
              </w:rPr>
              <w:t>Procédure de Passation</w:t>
            </w:r>
          </w:p>
        </w:tc>
      </w:tr>
      <w:tr w:rsidR="00E242E6" w:rsidRPr="006B1A18" w:rsidTr="00B77782">
        <w:trPr>
          <w:trHeight w:val="287"/>
        </w:trPr>
        <w:tc>
          <w:tcPr>
            <w:tcW w:w="96" w:type="pct"/>
            <w:shd w:val="clear" w:color="auto" w:fill="D6E3BC"/>
            <w:vAlign w:val="center"/>
            <w:hideMark/>
          </w:tcPr>
          <w:p w:rsidR="00C01386" w:rsidRPr="006B1A18" w:rsidRDefault="00C01386">
            <w:pPr>
              <w:spacing w:line="240" w:lineRule="auto"/>
              <w:rPr>
                <w:rFonts w:eastAsia="Times New Roman"/>
                <w:bCs/>
                <w:color w:val="000000"/>
                <w:sz w:val="20"/>
                <w:szCs w:val="20"/>
                <w:lang w:val="fr-FR"/>
              </w:rPr>
            </w:pPr>
            <w:r w:rsidRPr="006B1A18">
              <w:rPr>
                <w:rFonts w:eastAsia="Times New Roman"/>
                <w:bCs/>
                <w:color w:val="000000"/>
                <w:sz w:val="20"/>
                <w:szCs w:val="20"/>
                <w:lang w:val="fr-FR"/>
              </w:rPr>
              <w:t> </w:t>
            </w:r>
          </w:p>
        </w:tc>
        <w:tc>
          <w:tcPr>
            <w:tcW w:w="739" w:type="pct"/>
            <w:shd w:val="clear" w:color="auto" w:fill="D6E3BC"/>
            <w:vAlign w:val="center"/>
            <w:hideMark/>
          </w:tcPr>
          <w:p w:rsidR="00C01386" w:rsidRPr="006B1A18" w:rsidRDefault="00C01386">
            <w:pPr>
              <w:spacing w:line="240" w:lineRule="auto"/>
              <w:rPr>
                <w:rFonts w:eastAsia="Times New Roman"/>
                <w:bCs/>
                <w:color w:val="000000"/>
                <w:sz w:val="20"/>
                <w:szCs w:val="20"/>
                <w:lang w:val="fr-FR"/>
              </w:rPr>
            </w:pPr>
            <w:r w:rsidRPr="006B1A18">
              <w:rPr>
                <w:rFonts w:eastAsia="Times New Roman"/>
                <w:bCs/>
                <w:color w:val="000000"/>
                <w:sz w:val="20"/>
                <w:szCs w:val="20"/>
                <w:lang w:val="fr-FR"/>
              </w:rPr>
              <w:t xml:space="preserve"> </w:t>
            </w:r>
          </w:p>
        </w:tc>
        <w:tc>
          <w:tcPr>
            <w:tcW w:w="191" w:type="pct"/>
            <w:shd w:val="clear" w:color="auto" w:fill="D6E3BC"/>
            <w:vAlign w:val="center"/>
          </w:tcPr>
          <w:p w:rsidR="00C01386" w:rsidRPr="006B1A18" w:rsidRDefault="00C01386">
            <w:pPr>
              <w:spacing w:line="240" w:lineRule="auto"/>
              <w:jc w:val="center"/>
              <w:rPr>
                <w:rFonts w:eastAsia="Times New Roman"/>
                <w:color w:val="000000"/>
                <w:sz w:val="20"/>
                <w:szCs w:val="20"/>
                <w:lang w:val="fr-FR"/>
              </w:rPr>
            </w:pPr>
          </w:p>
        </w:tc>
        <w:tc>
          <w:tcPr>
            <w:tcW w:w="82" w:type="pct"/>
            <w:shd w:val="clear" w:color="auto" w:fill="D6E3BC"/>
            <w:vAlign w:val="center"/>
            <w:hideMark/>
          </w:tcPr>
          <w:p w:rsidR="00C01386" w:rsidRPr="006B1A18" w:rsidRDefault="00C01386" w:rsidP="00C01386">
            <w:pPr>
              <w:spacing w:line="240" w:lineRule="auto"/>
              <w:jc w:val="center"/>
              <w:rPr>
                <w:rFonts w:eastAsia="Times New Roman"/>
                <w:color w:val="000000"/>
                <w:sz w:val="16"/>
                <w:szCs w:val="16"/>
                <w:lang w:val="fr-FR"/>
              </w:rPr>
            </w:pPr>
            <w:r w:rsidRPr="006B1A18">
              <w:rPr>
                <w:rFonts w:eastAsia="Times New Roman"/>
                <w:color w:val="000000"/>
                <w:sz w:val="16"/>
                <w:szCs w:val="16"/>
                <w:lang w:val="fr-FR"/>
              </w:rPr>
              <w:t>1</w:t>
            </w:r>
          </w:p>
        </w:tc>
        <w:tc>
          <w:tcPr>
            <w:tcW w:w="82" w:type="pct"/>
            <w:shd w:val="clear" w:color="auto" w:fill="D6E3BC"/>
            <w:vAlign w:val="center"/>
            <w:hideMark/>
          </w:tcPr>
          <w:p w:rsidR="00C01386" w:rsidRPr="006B1A18" w:rsidRDefault="00C01386" w:rsidP="00C01386">
            <w:pPr>
              <w:spacing w:line="240" w:lineRule="auto"/>
              <w:jc w:val="center"/>
              <w:rPr>
                <w:rFonts w:eastAsia="Times New Roman"/>
                <w:color w:val="000000"/>
                <w:sz w:val="16"/>
                <w:szCs w:val="16"/>
                <w:lang w:val="fr-FR"/>
              </w:rPr>
            </w:pPr>
            <w:r w:rsidRPr="006B1A18">
              <w:rPr>
                <w:rFonts w:eastAsia="Times New Roman"/>
                <w:color w:val="000000"/>
                <w:sz w:val="16"/>
                <w:szCs w:val="16"/>
                <w:lang w:val="fr-FR"/>
              </w:rPr>
              <w:t>2</w:t>
            </w:r>
          </w:p>
        </w:tc>
        <w:tc>
          <w:tcPr>
            <w:tcW w:w="82" w:type="pct"/>
            <w:shd w:val="clear" w:color="auto" w:fill="D6E3BC"/>
            <w:vAlign w:val="center"/>
            <w:hideMark/>
          </w:tcPr>
          <w:p w:rsidR="00C01386" w:rsidRPr="006B1A18" w:rsidRDefault="00C01386" w:rsidP="00C01386">
            <w:pPr>
              <w:spacing w:line="240" w:lineRule="auto"/>
              <w:jc w:val="center"/>
              <w:rPr>
                <w:rFonts w:eastAsia="Times New Roman"/>
                <w:color w:val="000000"/>
                <w:sz w:val="16"/>
                <w:szCs w:val="16"/>
                <w:lang w:val="fr-FR"/>
              </w:rPr>
            </w:pPr>
            <w:r w:rsidRPr="006B1A18">
              <w:rPr>
                <w:rFonts w:eastAsia="Times New Roman"/>
                <w:color w:val="000000"/>
                <w:sz w:val="16"/>
                <w:szCs w:val="16"/>
                <w:lang w:val="fr-FR"/>
              </w:rPr>
              <w:t>3</w:t>
            </w:r>
          </w:p>
        </w:tc>
        <w:tc>
          <w:tcPr>
            <w:tcW w:w="82" w:type="pct"/>
            <w:shd w:val="clear" w:color="auto" w:fill="D6E3BC"/>
            <w:vAlign w:val="center"/>
            <w:hideMark/>
          </w:tcPr>
          <w:p w:rsidR="00C01386" w:rsidRPr="006B1A18" w:rsidRDefault="00C01386" w:rsidP="00C01386">
            <w:pPr>
              <w:spacing w:line="240" w:lineRule="auto"/>
              <w:jc w:val="center"/>
              <w:rPr>
                <w:rFonts w:eastAsia="Times New Roman"/>
                <w:color w:val="000000"/>
                <w:sz w:val="16"/>
                <w:szCs w:val="16"/>
                <w:lang w:val="fr-FR"/>
              </w:rPr>
            </w:pPr>
            <w:r w:rsidRPr="006B1A18">
              <w:rPr>
                <w:rFonts w:eastAsia="Times New Roman"/>
                <w:color w:val="000000"/>
                <w:sz w:val="16"/>
                <w:szCs w:val="16"/>
                <w:lang w:val="fr-FR"/>
              </w:rPr>
              <w:t>4</w:t>
            </w:r>
          </w:p>
        </w:tc>
        <w:tc>
          <w:tcPr>
            <w:tcW w:w="82" w:type="pct"/>
            <w:shd w:val="clear" w:color="auto" w:fill="D6E3BC"/>
            <w:vAlign w:val="center"/>
            <w:hideMark/>
          </w:tcPr>
          <w:p w:rsidR="00C01386" w:rsidRPr="006B1A18" w:rsidRDefault="00C01386" w:rsidP="00C01386">
            <w:pPr>
              <w:spacing w:line="240" w:lineRule="auto"/>
              <w:jc w:val="center"/>
              <w:rPr>
                <w:rFonts w:eastAsia="Times New Roman"/>
                <w:color w:val="000000"/>
                <w:sz w:val="16"/>
                <w:szCs w:val="16"/>
                <w:lang w:val="fr-FR"/>
              </w:rPr>
            </w:pPr>
            <w:r w:rsidRPr="006B1A18">
              <w:rPr>
                <w:rFonts w:eastAsia="Times New Roman"/>
                <w:color w:val="000000"/>
                <w:sz w:val="16"/>
                <w:szCs w:val="16"/>
                <w:lang w:val="fr-FR"/>
              </w:rPr>
              <w:t>5</w:t>
            </w:r>
          </w:p>
        </w:tc>
        <w:tc>
          <w:tcPr>
            <w:tcW w:w="82" w:type="pct"/>
            <w:shd w:val="clear" w:color="auto" w:fill="D6E3BC"/>
            <w:vAlign w:val="center"/>
            <w:hideMark/>
          </w:tcPr>
          <w:p w:rsidR="00C01386" w:rsidRPr="006B1A18" w:rsidRDefault="00C01386" w:rsidP="00C01386">
            <w:pPr>
              <w:spacing w:line="240" w:lineRule="auto"/>
              <w:jc w:val="center"/>
              <w:rPr>
                <w:rFonts w:eastAsia="Times New Roman"/>
                <w:color w:val="000000"/>
                <w:sz w:val="16"/>
                <w:szCs w:val="16"/>
                <w:lang w:val="fr-FR"/>
              </w:rPr>
            </w:pPr>
            <w:r w:rsidRPr="006B1A18">
              <w:rPr>
                <w:rFonts w:eastAsia="Times New Roman"/>
                <w:color w:val="000000"/>
                <w:sz w:val="16"/>
                <w:szCs w:val="16"/>
                <w:lang w:val="fr-FR"/>
              </w:rPr>
              <w:t>6</w:t>
            </w:r>
          </w:p>
        </w:tc>
        <w:tc>
          <w:tcPr>
            <w:tcW w:w="82" w:type="pct"/>
            <w:shd w:val="clear" w:color="auto" w:fill="D6E3BC"/>
            <w:vAlign w:val="center"/>
            <w:hideMark/>
          </w:tcPr>
          <w:p w:rsidR="00C01386" w:rsidRPr="006B1A18" w:rsidRDefault="00C01386" w:rsidP="00C01386">
            <w:pPr>
              <w:spacing w:line="240" w:lineRule="auto"/>
              <w:jc w:val="center"/>
              <w:rPr>
                <w:rFonts w:eastAsia="Times New Roman"/>
                <w:color w:val="000000"/>
                <w:sz w:val="16"/>
                <w:szCs w:val="16"/>
                <w:lang w:val="fr-FR"/>
              </w:rPr>
            </w:pPr>
            <w:r w:rsidRPr="006B1A18">
              <w:rPr>
                <w:rFonts w:eastAsia="Times New Roman"/>
                <w:color w:val="000000"/>
                <w:sz w:val="16"/>
                <w:szCs w:val="16"/>
                <w:lang w:val="fr-FR"/>
              </w:rPr>
              <w:t>7</w:t>
            </w:r>
          </w:p>
        </w:tc>
        <w:tc>
          <w:tcPr>
            <w:tcW w:w="82" w:type="pct"/>
            <w:shd w:val="clear" w:color="auto" w:fill="D6E3BC"/>
            <w:vAlign w:val="center"/>
            <w:hideMark/>
          </w:tcPr>
          <w:p w:rsidR="00C01386" w:rsidRPr="006B1A18" w:rsidRDefault="00C01386" w:rsidP="00C01386">
            <w:pPr>
              <w:spacing w:line="240" w:lineRule="auto"/>
              <w:jc w:val="center"/>
              <w:rPr>
                <w:rFonts w:eastAsia="Times New Roman"/>
                <w:color w:val="000000"/>
                <w:sz w:val="16"/>
                <w:szCs w:val="16"/>
                <w:lang w:val="fr-FR"/>
              </w:rPr>
            </w:pPr>
            <w:r w:rsidRPr="006B1A18">
              <w:rPr>
                <w:rFonts w:eastAsia="Times New Roman"/>
                <w:color w:val="000000"/>
                <w:sz w:val="16"/>
                <w:szCs w:val="16"/>
                <w:lang w:val="fr-FR"/>
              </w:rPr>
              <w:t>8</w:t>
            </w:r>
          </w:p>
        </w:tc>
        <w:tc>
          <w:tcPr>
            <w:tcW w:w="82" w:type="pct"/>
            <w:shd w:val="clear" w:color="auto" w:fill="D6E3BC"/>
            <w:vAlign w:val="center"/>
            <w:hideMark/>
          </w:tcPr>
          <w:p w:rsidR="00C01386" w:rsidRPr="006B1A18" w:rsidRDefault="00C01386" w:rsidP="00C01386">
            <w:pPr>
              <w:spacing w:line="240" w:lineRule="auto"/>
              <w:jc w:val="center"/>
              <w:rPr>
                <w:rFonts w:eastAsia="Times New Roman"/>
                <w:color w:val="000000"/>
                <w:sz w:val="16"/>
                <w:szCs w:val="16"/>
                <w:lang w:val="fr-FR"/>
              </w:rPr>
            </w:pPr>
            <w:r w:rsidRPr="006B1A18">
              <w:rPr>
                <w:rFonts w:eastAsia="Times New Roman"/>
                <w:color w:val="000000"/>
                <w:sz w:val="16"/>
                <w:szCs w:val="16"/>
                <w:lang w:val="fr-FR"/>
              </w:rPr>
              <w:t>9</w:t>
            </w:r>
          </w:p>
        </w:tc>
        <w:tc>
          <w:tcPr>
            <w:tcW w:w="82" w:type="pct"/>
            <w:shd w:val="clear" w:color="auto" w:fill="D6E3BC"/>
            <w:vAlign w:val="center"/>
            <w:hideMark/>
          </w:tcPr>
          <w:p w:rsidR="00C01386" w:rsidRPr="006B1A18" w:rsidRDefault="00C01386" w:rsidP="00C01386">
            <w:pPr>
              <w:spacing w:line="240" w:lineRule="auto"/>
              <w:jc w:val="center"/>
              <w:rPr>
                <w:rFonts w:eastAsia="Times New Roman"/>
                <w:color w:val="000000"/>
                <w:sz w:val="16"/>
                <w:szCs w:val="16"/>
                <w:lang w:val="fr-FR"/>
              </w:rPr>
            </w:pPr>
            <w:r w:rsidRPr="006B1A18">
              <w:rPr>
                <w:rFonts w:eastAsia="Times New Roman"/>
                <w:color w:val="000000"/>
                <w:sz w:val="16"/>
                <w:szCs w:val="16"/>
                <w:lang w:val="fr-FR"/>
              </w:rPr>
              <w:t>10</w:t>
            </w:r>
          </w:p>
        </w:tc>
        <w:tc>
          <w:tcPr>
            <w:tcW w:w="82" w:type="pct"/>
            <w:shd w:val="clear" w:color="auto" w:fill="D6E3BC"/>
            <w:vAlign w:val="center"/>
            <w:hideMark/>
          </w:tcPr>
          <w:p w:rsidR="00C01386" w:rsidRPr="006B1A18" w:rsidRDefault="00C01386" w:rsidP="00C01386">
            <w:pPr>
              <w:spacing w:line="240" w:lineRule="auto"/>
              <w:jc w:val="center"/>
              <w:rPr>
                <w:rFonts w:eastAsia="Times New Roman"/>
                <w:color w:val="000000"/>
                <w:sz w:val="16"/>
                <w:szCs w:val="16"/>
                <w:lang w:val="fr-FR"/>
              </w:rPr>
            </w:pPr>
            <w:r w:rsidRPr="006B1A18">
              <w:rPr>
                <w:rFonts w:eastAsia="Times New Roman"/>
                <w:color w:val="000000"/>
                <w:sz w:val="16"/>
                <w:szCs w:val="16"/>
                <w:lang w:val="fr-FR"/>
              </w:rPr>
              <w:t>11</w:t>
            </w:r>
          </w:p>
        </w:tc>
        <w:tc>
          <w:tcPr>
            <w:tcW w:w="82" w:type="pct"/>
            <w:shd w:val="clear" w:color="auto" w:fill="D6E3BC"/>
            <w:vAlign w:val="center"/>
            <w:hideMark/>
          </w:tcPr>
          <w:p w:rsidR="00C01386" w:rsidRPr="006B1A18" w:rsidRDefault="00C01386" w:rsidP="00C01386">
            <w:pPr>
              <w:spacing w:line="240" w:lineRule="auto"/>
              <w:jc w:val="center"/>
              <w:rPr>
                <w:rFonts w:eastAsia="Times New Roman"/>
                <w:color w:val="000000"/>
                <w:sz w:val="16"/>
                <w:szCs w:val="16"/>
                <w:lang w:val="fr-FR"/>
              </w:rPr>
            </w:pPr>
            <w:r w:rsidRPr="006B1A18">
              <w:rPr>
                <w:rFonts w:eastAsia="Times New Roman"/>
                <w:color w:val="000000"/>
                <w:sz w:val="16"/>
                <w:szCs w:val="16"/>
                <w:lang w:val="fr-FR"/>
              </w:rPr>
              <w:t>12</w:t>
            </w:r>
          </w:p>
        </w:tc>
        <w:tc>
          <w:tcPr>
            <w:tcW w:w="82" w:type="pct"/>
            <w:shd w:val="clear" w:color="auto" w:fill="D6E3BC"/>
            <w:vAlign w:val="center"/>
            <w:hideMark/>
          </w:tcPr>
          <w:p w:rsidR="00C01386" w:rsidRPr="006B1A18" w:rsidRDefault="00C01386" w:rsidP="00C01386">
            <w:pPr>
              <w:spacing w:line="240" w:lineRule="auto"/>
              <w:jc w:val="center"/>
              <w:rPr>
                <w:rFonts w:eastAsia="Times New Roman"/>
                <w:color w:val="000000"/>
                <w:sz w:val="16"/>
                <w:szCs w:val="16"/>
                <w:lang w:val="fr-FR"/>
              </w:rPr>
            </w:pPr>
            <w:r w:rsidRPr="006B1A18">
              <w:rPr>
                <w:rFonts w:eastAsia="Times New Roman"/>
                <w:color w:val="000000"/>
                <w:sz w:val="16"/>
                <w:szCs w:val="16"/>
                <w:lang w:val="fr-FR"/>
              </w:rPr>
              <w:t>13</w:t>
            </w:r>
          </w:p>
        </w:tc>
        <w:tc>
          <w:tcPr>
            <w:tcW w:w="82" w:type="pct"/>
            <w:shd w:val="clear" w:color="auto" w:fill="D6E3BC"/>
            <w:vAlign w:val="center"/>
            <w:hideMark/>
          </w:tcPr>
          <w:p w:rsidR="00C01386" w:rsidRPr="006B1A18" w:rsidRDefault="00C01386" w:rsidP="00C01386">
            <w:pPr>
              <w:spacing w:line="240" w:lineRule="auto"/>
              <w:jc w:val="center"/>
              <w:rPr>
                <w:rFonts w:eastAsia="Times New Roman"/>
                <w:color w:val="000000"/>
                <w:sz w:val="16"/>
                <w:szCs w:val="16"/>
                <w:lang w:val="fr-FR"/>
              </w:rPr>
            </w:pPr>
            <w:r w:rsidRPr="006B1A18">
              <w:rPr>
                <w:rFonts w:eastAsia="Times New Roman"/>
                <w:color w:val="000000"/>
                <w:sz w:val="16"/>
                <w:szCs w:val="16"/>
                <w:lang w:val="fr-FR"/>
              </w:rPr>
              <w:t>14</w:t>
            </w:r>
          </w:p>
        </w:tc>
        <w:tc>
          <w:tcPr>
            <w:tcW w:w="82" w:type="pct"/>
            <w:shd w:val="clear" w:color="auto" w:fill="D6E3BC"/>
            <w:vAlign w:val="center"/>
            <w:hideMark/>
          </w:tcPr>
          <w:p w:rsidR="00C01386" w:rsidRPr="006B1A18" w:rsidRDefault="00C01386" w:rsidP="00C01386">
            <w:pPr>
              <w:spacing w:line="240" w:lineRule="auto"/>
              <w:jc w:val="center"/>
              <w:rPr>
                <w:rFonts w:eastAsia="Times New Roman"/>
                <w:color w:val="000000"/>
                <w:sz w:val="16"/>
                <w:szCs w:val="16"/>
                <w:lang w:val="fr-FR"/>
              </w:rPr>
            </w:pPr>
            <w:r w:rsidRPr="006B1A18">
              <w:rPr>
                <w:rFonts w:eastAsia="Times New Roman"/>
                <w:color w:val="000000"/>
                <w:sz w:val="16"/>
                <w:szCs w:val="16"/>
                <w:lang w:val="fr-FR"/>
              </w:rPr>
              <w:t>15</w:t>
            </w:r>
          </w:p>
        </w:tc>
        <w:tc>
          <w:tcPr>
            <w:tcW w:w="82" w:type="pct"/>
            <w:shd w:val="clear" w:color="auto" w:fill="D6E3BC"/>
            <w:vAlign w:val="center"/>
            <w:hideMark/>
          </w:tcPr>
          <w:p w:rsidR="00C01386" w:rsidRPr="006B1A18" w:rsidRDefault="00C01386" w:rsidP="00C01386">
            <w:pPr>
              <w:spacing w:line="240" w:lineRule="auto"/>
              <w:jc w:val="center"/>
              <w:rPr>
                <w:rFonts w:eastAsia="Times New Roman"/>
                <w:color w:val="000000"/>
                <w:sz w:val="16"/>
                <w:szCs w:val="16"/>
                <w:lang w:val="fr-FR"/>
              </w:rPr>
            </w:pPr>
            <w:r w:rsidRPr="006B1A18">
              <w:rPr>
                <w:rFonts w:eastAsia="Times New Roman"/>
                <w:color w:val="000000"/>
                <w:sz w:val="16"/>
                <w:szCs w:val="16"/>
                <w:lang w:val="fr-FR"/>
              </w:rPr>
              <w:t>16</w:t>
            </w:r>
          </w:p>
        </w:tc>
        <w:tc>
          <w:tcPr>
            <w:tcW w:w="82" w:type="pct"/>
            <w:shd w:val="clear" w:color="auto" w:fill="D6E3BC"/>
            <w:vAlign w:val="center"/>
            <w:hideMark/>
          </w:tcPr>
          <w:p w:rsidR="00C01386" w:rsidRPr="006B1A18" w:rsidRDefault="00C01386" w:rsidP="00C01386">
            <w:pPr>
              <w:spacing w:line="240" w:lineRule="auto"/>
              <w:jc w:val="center"/>
              <w:rPr>
                <w:rFonts w:eastAsia="Times New Roman"/>
                <w:color w:val="000000"/>
                <w:sz w:val="16"/>
                <w:szCs w:val="16"/>
                <w:lang w:val="fr-FR"/>
              </w:rPr>
            </w:pPr>
            <w:r w:rsidRPr="006B1A18">
              <w:rPr>
                <w:rFonts w:eastAsia="Times New Roman"/>
                <w:color w:val="000000"/>
                <w:sz w:val="16"/>
                <w:szCs w:val="16"/>
                <w:lang w:val="fr-FR"/>
              </w:rPr>
              <w:t>17</w:t>
            </w:r>
          </w:p>
        </w:tc>
        <w:tc>
          <w:tcPr>
            <w:tcW w:w="82" w:type="pct"/>
            <w:shd w:val="clear" w:color="auto" w:fill="D6E3BC"/>
            <w:vAlign w:val="center"/>
            <w:hideMark/>
          </w:tcPr>
          <w:p w:rsidR="00C01386" w:rsidRPr="006B1A18" w:rsidRDefault="00C01386" w:rsidP="00C01386">
            <w:pPr>
              <w:spacing w:line="240" w:lineRule="auto"/>
              <w:jc w:val="center"/>
              <w:rPr>
                <w:rFonts w:eastAsia="Times New Roman"/>
                <w:color w:val="000000"/>
                <w:sz w:val="16"/>
                <w:szCs w:val="16"/>
                <w:lang w:val="fr-FR"/>
              </w:rPr>
            </w:pPr>
            <w:r w:rsidRPr="006B1A18">
              <w:rPr>
                <w:rFonts w:eastAsia="Times New Roman"/>
                <w:color w:val="000000"/>
                <w:sz w:val="16"/>
                <w:szCs w:val="16"/>
                <w:lang w:val="fr-FR"/>
              </w:rPr>
              <w:t>18</w:t>
            </w:r>
          </w:p>
        </w:tc>
        <w:tc>
          <w:tcPr>
            <w:tcW w:w="82" w:type="pct"/>
            <w:shd w:val="clear" w:color="auto" w:fill="D6E3BC"/>
            <w:vAlign w:val="center"/>
            <w:hideMark/>
          </w:tcPr>
          <w:p w:rsidR="00C01386" w:rsidRPr="006B1A18" w:rsidRDefault="00C01386" w:rsidP="00C01386">
            <w:pPr>
              <w:spacing w:line="240" w:lineRule="auto"/>
              <w:jc w:val="center"/>
              <w:rPr>
                <w:rFonts w:eastAsia="Times New Roman"/>
                <w:color w:val="000000"/>
                <w:sz w:val="16"/>
                <w:szCs w:val="16"/>
                <w:lang w:val="fr-FR"/>
              </w:rPr>
            </w:pPr>
            <w:r w:rsidRPr="006B1A18">
              <w:rPr>
                <w:rFonts w:eastAsia="Times New Roman"/>
                <w:color w:val="000000"/>
                <w:sz w:val="16"/>
                <w:szCs w:val="16"/>
                <w:lang w:val="fr-FR"/>
              </w:rPr>
              <w:t>19</w:t>
            </w:r>
          </w:p>
        </w:tc>
        <w:tc>
          <w:tcPr>
            <w:tcW w:w="82" w:type="pct"/>
            <w:shd w:val="clear" w:color="auto" w:fill="D6E3BC"/>
            <w:vAlign w:val="center"/>
            <w:hideMark/>
          </w:tcPr>
          <w:p w:rsidR="00C01386" w:rsidRPr="006B1A18" w:rsidRDefault="00C01386" w:rsidP="00C01386">
            <w:pPr>
              <w:spacing w:line="240" w:lineRule="auto"/>
              <w:jc w:val="center"/>
              <w:rPr>
                <w:rFonts w:eastAsia="Times New Roman"/>
                <w:color w:val="000000"/>
                <w:sz w:val="16"/>
                <w:szCs w:val="16"/>
                <w:lang w:val="fr-FR"/>
              </w:rPr>
            </w:pPr>
            <w:r w:rsidRPr="006B1A18">
              <w:rPr>
                <w:rFonts w:eastAsia="Times New Roman"/>
                <w:color w:val="000000"/>
                <w:sz w:val="16"/>
                <w:szCs w:val="16"/>
                <w:lang w:val="fr-FR"/>
              </w:rPr>
              <w:t>20</w:t>
            </w:r>
          </w:p>
        </w:tc>
        <w:tc>
          <w:tcPr>
            <w:tcW w:w="82" w:type="pct"/>
            <w:shd w:val="clear" w:color="auto" w:fill="D6E3BC"/>
            <w:vAlign w:val="center"/>
            <w:hideMark/>
          </w:tcPr>
          <w:p w:rsidR="00C01386" w:rsidRPr="006B1A18" w:rsidRDefault="00C01386" w:rsidP="00C01386">
            <w:pPr>
              <w:spacing w:line="240" w:lineRule="auto"/>
              <w:jc w:val="center"/>
              <w:rPr>
                <w:rFonts w:eastAsia="Times New Roman"/>
                <w:color w:val="000000"/>
                <w:sz w:val="16"/>
                <w:szCs w:val="16"/>
                <w:lang w:val="fr-FR"/>
              </w:rPr>
            </w:pPr>
            <w:r w:rsidRPr="006B1A18">
              <w:rPr>
                <w:rFonts w:eastAsia="Times New Roman"/>
                <w:color w:val="000000"/>
                <w:sz w:val="16"/>
                <w:szCs w:val="16"/>
                <w:lang w:val="fr-FR"/>
              </w:rPr>
              <w:t>21</w:t>
            </w:r>
          </w:p>
        </w:tc>
        <w:tc>
          <w:tcPr>
            <w:tcW w:w="82" w:type="pct"/>
            <w:shd w:val="clear" w:color="auto" w:fill="D6E3BC"/>
            <w:vAlign w:val="center"/>
            <w:hideMark/>
          </w:tcPr>
          <w:p w:rsidR="00C01386" w:rsidRPr="006B1A18" w:rsidRDefault="00C01386" w:rsidP="00C01386">
            <w:pPr>
              <w:spacing w:line="240" w:lineRule="auto"/>
              <w:jc w:val="center"/>
              <w:rPr>
                <w:rFonts w:eastAsia="Times New Roman"/>
                <w:color w:val="000000"/>
                <w:sz w:val="16"/>
                <w:szCs w:val="16"/>
                <w:lang w:val="fr-FR"/>
              </w:rPr>
            </w:pPr>
            <w:r w:rsidRPr="006B1A18">
              <w:rPr>
                <w:rFonts w:eastAsia="Times New Roman"/>
                <w:color w:val="000000"/>
                <w:sz w:val="16"/>
                <w:szCs w:val="16"/>
                <w:lang w:val="fr-FR"/>
              </w:rPr>
              <w:t>22</w:t>
            </w:r>
          </w:p>
        </w:tc>
        <w:tc>
          <w:tcPr>
            <w:tcW w:w="82" w:type="pct"/>
            <w:shd w:val="clear" w:color="auto" w:fill="D6E3BC"/>
            <w:vAlign w:val="center"/>
            <w:hideMark/>
          </w:tcPr>
          <w:p w:rsidR="00C01386" w:rsidRPr="006B1A18" w:rsidRDefault="00C01386" w:rsidP="00C01386">
            <w:pPr>
              <w:spacing w:line="240" w:lineRule="auto"/>
              <w:jc w:val="center"/>
              <w:rPr>
                <w:rFonts w:eastAsia="Times New Roman"/>
                <w:color w:val="000000"/>
                <w:sz w:val="16"/>
                <w:szCs w:val="16"/>
                <w:lang w:val="fr-FR"/>
              </w:rPr>
            </w:pPr>
            <w:r w:rsidRPr="006B1A18">
              <w:rPr>
                <w:rFonts w:eastAsia="Times New Roman"/>
                <w:color w:val="000000"/>
                <w:sz w:val="16"/>
                <w:szCs w:val="16"/>
                <w:lang w:val="fr-FR"/>
              </w:rPr>
              <w:t>23</w:t>
            </w:r>
          </w:p>
        </w:tc>
        <w:tc>
          <w:tcPr>
            <w:tcW w:w="82" w:type="pct"/>
            <w:shd w:val="clear" w:color="auto" w:fill="D6E3BC"/>
            <w:vAlign w:val="center"/>
            <w:hideMark/>
          </w:tcPr>
          <w:p w:rsidR="00C01386" w:rsidRPr="006B1A18" w:rsidRDefault="00C01386" w:rsidP="00C01386">
            <w:pPr>
              <w:spacing w:line="240" w:lineRule="auto"/>
              <w:jc w:val="center"/>
              <w:rPr>
                <w:rFonts w:eastAsia="Times New Roman"/>
                <w:color w:val="000000"/>
                <w:sz w:val="16"/>
                <w:szCs w:val="16"/>
                <w:lang w:val="fr-FR"/>
              </w:rPr>
            </w:pPr>
            <w:r w:rsidRPr="006B1A18">
              <w:rPr>
                <w:rFonts w:eastAsia="Times New Roman"/>
                <w:color w:val="000000"/>
                <w:sz w:val="16"/>
                <w:szCs w:val="16"/>
                <w:lang w:val="fr-FR"/>
              </w:rPr>
              <w:t>24</w:t>
            </w:r>
          </w:p>
        </w:tc>
        <w:tc>
          <w:tcPr>
            <w:tcW w:w="82" w:type="pct"/>
            <w:shd w:val="clear" w:color="auto" w:fill="D6E3BC"/>
            <w:vAlign w:val="center"/>
            <w:hideMark/>
          </w:tcPr>
          <w:p w:rsidR="00C01386" w:rsidRPr="006B1A18" w:rsidRDefault="00C01386" w:rsidP="00C01386">
            <w:pPr>
              <w:spacing w:line="240" w:lineRule="auto"/>
              <w:jc w:val="center"/>
              <w:rPr>
                <w:rFonts w:eastAsia="Times New Roman"/>
                <w:color w:val="000000"/>
                <w:sz w:val="16"/>
                <w:szCs w:val="16"/>
                <w:lang w:val="fr-FR"/>
              </w:rPr>
            </w:pPr>
            <w:r w:rsidRPr="006B1A18">
              <w:rPr>
                <w:rFonts w:eastAsia="Times New Roman"/>
                <w:color w:val="000000"/>
                <w:sz w:val="16"/>
                <w:szCs w:val="16"/>
                <w:lang w:val="fr-FR"/>
              </w:rPr>
              <w:t>25</w:t>
            </w:r>
          </w:p>
        </w:tc>
        <w:tc>
          <w:tcPr>
            <w:tcW w:w="82" w:type="pct"/>
            <w:shd w:val="clear" w:color="auto" w:fill="D6E3BC"/>
            <w:vAlign w:val="center"/>
            <w:hideMark/>
          </w:tcPr>
          <w:p w:rsidR="00C01386" w:rsidRPr="006B1A18" w:rsidRDefault="00C01386" w:rsidP="00C01386">
            <w:pPr>
              <w:spacing w:line="240" w:lineRule="auto"/>
              <w:jc w:val="center"/>
              <w:rPr>
                <w:rFonts w:eastAsia="Times New Roman"/>
                <w:color w:val="000000"/>
                <w:sz w:val="16"/>
                <w:szCs w:val="16"/>
                <w:lang w:val="fr-FR"/>
              </w:rPr>
            </w:pPr>
            <w:r w:rsidRPr="006B1A18">
              <w:rPr>
                <w:rFonts w:eastAsia="Times New Roman"/>
                <w:color w:val="000000"/>
                <w:sz w:val="16"/>
                <w:szCs w:val="16"/>
                <w:lang w:val="fr-FR"/>
              </w:rPr>
              <w:t>26</w:t>
            </w:r>
          </w:p>
        </w:tc>
        <w:tc>
          <w:tcPr>
            <w:tcW w:w="82" w:type="pct"/>
            <w:shd w:val="clear" w:color="auto" w:fill="D6E3BC"/>
            <w:vAlign w:val="center"/>
            <w:hideMark/>
          </w:tcPr>
          <w:p w:rsidR="00C01386" w:rsidRPr="006B1A18" w:rsidRDefault="00C01386" w:rsidP="00C01386">
            <w:pPr>
              <w:spacing w:line="240" w:lineRule="auto"/>
              <w:jc w:val="center"/>
              <w:rPr>
                <w:rFonts w:eastAsia="Times New Roman"/>
                <w:color w:val="000000"/>
                <w:sz w:val="16"/>
                <w:szCs w:val="16"/>
                <w:lang w:val="fr-FR"/>
              </w:rPr>
            </w:pPr>
            <w:r w:rsidRPr="006B1A18">
              <w:rPr>
                <w:rFonts w:eastAsia="Times New Roman"/>
                <w:color w:val="000000"/>
                <w:sz w:val="16"/>
                <w:szCs w:val="16"/>
                <w:lang w:val="fr-FR"/>
              </w:rPr>
              <w:t>27</w:t>
            </w:r>
          </w:p>
        </w:tc>
        <w:tc>
          <w:tcPr>
            <w:tcW w:w="82" w:type="pct"/>
            <w:shd w:val="clear" w:color="auto" w:fill="D6E3BC"/>
            <w:vAlign w:val="center"/>
            <w:hideMark/>
          </w:tcPr>
          <w:p w:rsidR="00C01386" w:rsidRPr="006B1A18" w:rsidRDefault="00C01386" w:rsidP="00C01386">
            <w:pPr>
              <w:spacing w:line="240" w:lineRule="auto"/>
              <w:jc w:val="center"/>
              <w:rPr>
                <w:rFonts w:eastAsia="Times New Roman"/>
                <w:color w:val="000000"/>
                <w:sz w:val="16"/>
                <w:szCs w:val="16"/>
                <w:lang w:val="fr-FR"/>
              </w:rPr>
            </w:pPr>
            <w:r w:rsidRPr="006B1A18">
              <w:rPr>
                <w:rFonts w:eastAsia="Times New Roman"/>
                <w:color w:val="000000"/>
                <w:sz w:val="16"/>
                <w:szCs w:val="16"/>
                <w:lang w:val="fr-FR"/>
              </w:rPr>
              <w:t>28</w:t>
            </w:r>
          </w:p>
        </w:tc>
        <w:tc>
          <w:tcPr>
            <w:tcW w:w="82" w:type="pct"/>
            <w:shd w:val="clear" w:color="auto" w:fill="D6E3BC"/>
            <w:vAlign w:val="center"/>
            <w:hideMark/>
          </w:tcPr>
          <w:p w:rsidR="00C01386" w:rsidRPr="006B1A18" w:rsidRDefault="00C01386" w:rsidP="00C01386">
            <w:pPr>
              <w:spacing w:line="240" w:lineRule="auto"/>
              <w:jc w:val="center"/>
              <w:rPr>
                <w:rFonts w:eastAsia="Times New Roman"/>
                <w:color w:val="000000"/>
                <w:sz w:val="16"/>
                <w:szCs w:val="16"/>
                <w:lang w:val="fr-FR"/>
              </w:rPr>
            </w:pPr>
            <w:r w:rsidRPr="006B1A18">
              <w:rPr>
                <w:rFonts w:eastAsia="Times New Roman"/>
                <w:color w:val="000000"/>
                <w:sz w:val="16"/>
                <w:szCs w:val="16"/>
                <w:lang w:val="fr-FR"/>
              </w:rPr>
              <w:t>29</w:t>
            </w:r>
          </w:p>
        </w:tc>
        <w:tc>
          <w:tcPr>
            <w:tcW w:w="82" w:type="pct"/>
            <w:shd w:val="clear" w:color="auto" w:fill="D6E3BC"/>
            <w:vAlign w:val="center"/>
            <w:hideMark/>
          </w:tcPr>
          <w:p w:rsidR="00C01386" w:rsidRPr="006B1A18" w:rsidRDefault="00C01386" w:rsidP="00C01386">
            <w:pPr>
              <w:spacing w:line="240" w:lineRule="auto"/>
              <w:jc w:val="center"/>
              <w:rPr>
                <w:rFonts w:eastAsia="Times New Roman"/>
                <w:color w:val="000000"/>
                <w:sz w:val="16"/>
                <w:szCs w:val="16"/>
                <w:lang w:val="fr-FR"/>
              </w:rPr>
            </w:pPr>
            <w:r w:rsidRPr="006B1A18">
              <w:rPr>
                <w:rFonts w:eastAsia="Times New Roman"/>
                <w:color w:val="000000"/>
                <w:sz w:val="16"/>
                <w:szCs w:val="16"/>
                <w:lang w:val="fr-FR"/>
              </w:rPr>
              <w:t>30</w:t>
            </w:r>
          </w:p>
        </w:tc>
        <w:tc>
          <w:tcPr>
            <w:tcW w:w="82" w:type="pct"/>
            <w:shd w:val="clear" w:color="auto" w:fill="D6E3BC"/>
            <w:vAlign w:val="center"/>
            <w:hideMark/>
          </w:tcPr>
          <w:p w:rsidR="00C01386" w:rsidRPr="006B1A18" w:rsidRDefault="00C01386" w:rsidP="00C01386">
            <w:pPr>
              <w:spacing w:line="240" w:lineRule="auto"/>
              <w:jc w:val="center"/>
              <w:rPr>
                <w:rFonts w:eastAsia="Times New Roman"/>
                <w:color w:val="000000"/>
                <w:sz w:val="16"/>
                <w:szCs w:val="16"/>
                <w:lang w:val="fr-FR"/>
              </w:rPr>
            </w:pPr>
            <w:r w:rsidRPr="006B1A18">
              <w:rPr>
                <w:rFonts w:eastAsia="Times New Roman"/>
                <w:color w:val="000000"/>
                <w:sz w:val="16"/>
                <w:szCs w:val="16"/>
                <w:lang w:val="fr-FR"/>
              </w:rPr>
              <w:t>31</w:t>
            </w:r>
          </w:p>
        </w:tc>
        <w:tc>
          <w:tcPr>
            <w:tcW w:w="82" w:type="pct"/>
            <w:shd w:val="clear" w:color="auto" w:fill="D6E3BC"/>
            <w:vAlign w:val="center"/>
            <w:hideMark/>
          </w:tcPr>
          <w:p w:rsidR="00C01386" w:rsidRPr="006B1A18" w:rsidRDefault="00C01386" w:rsidP="00C01386">
            <w:pPr>
              <w:spacing w:line="240" w:lineRule="auto"/>
              <w:jc w:val="center"/>
              <w:rPr>
                <w:rFonts w:eastAsia="Times New Roman"/>
                <w:color w:val="000000"/>
                <w:sz w:val="16"/>
                <w:szCs w:val="16"/>
                <w:lang w:val="fr-FR"/>
              </w:rPr>
            </w:pPr>
            <w:r w:rsidRPr="006B1A18">
              <w:rPr>
                <w:rFonts w:eastAsia="Times New Roman"/>
                <w:color w:val="000000"/>
                <w:sz w:val="16"/>
                <w:szCs w:val="16"/>
                <w:lang w:val="fr-FR"/>
              </w:rPr>
              <w:t>32</w:t>
            </w:r>
          </w:p>
        </w:tc>
        <w:tc>
          <w:tcPr>
            <w:tcW w:w="82" w:type="pct"/>
            <w:shd w:val="clear" w:color="auto" w:fill="D6E3BC"/>
            <w:vAlign w:val="center"/>
            <w:hideMark/>
          </w:tcPr>
          <w:p w:rsidR="00C01386" w:rsidRPr="006B1A18" w:rsidRDefault="00C01386" w:rsidP="00C01386">
            <w:pPr>
              <w:spacing w:line="240" w:lineRule="auto"/>
              <w:jc w:val="center"/>
              <w:rPr>
                <w:rFonts w:eastAsia="Times New Roman"/>
                <w:color w:val="000000"/>
                <w:sz w:val="16"/>
                <w:szCs w:val="16"/>
                <w:lang w:val="fr-FR"/>
              </w:rPr>
            </w:pPr>
            <w:r w:rsidRPr="006B1A18">
              <w:rPr>
                <w:rFonts w:eastAsia="Times New Roman"/>
                <w:color w:val="000000"/>
                <w:sz w:val="16"/>
                <w:szCs w:val="16"/>
                <w:lang w:val="fr-FR"/>
              </w:rPr>
              <w:t>33</w:t>
            </w:r>
          </w:p>
        </w:tc>
        <w:tc>
          <w:tcPr>
            <w:tcW w:w="82" w:type="pct"/>
            <w:shd w:val="clear" w:color="auto" w:fill="D6E3BC"/>
            <w:vAlign w:val="center"/>
            <w:hideMark/>
          </w:tcPr>
          <w:p w:rsidR="00C01386" w:rsidRPr="006B1A18" w:rsidRDefault="00C01386" w:rsidP="00C01386">
            <w:pPr>
              <w:spacing w:line="240" w:lineRule="auto"/>
              <w:jc w:val="center"/>
              <w:rPr>
                <w:rFonts w:eastAsia="Times New Roman"/>
                <w:color w:val="000000"/>
                <w:sz w:val="16"/>
                <w:szCs w:val="16"/>
                <w:lang w:val="fr-FR"/>
              </w:rPr>
            </w:pPr>
            <w:r w:rsidRPr="006B1A18">
              <w:rPr>
                <w:rFonts w:eastAsia="Times New Roman"/>
                <w:color w:val="000000"/>
                <w:sz w:val="16"/>
                <w:szCs w:val="16"/>
                <w:lang w:val="fr-FR"/>
              </w:rPr>
              <w:t>34</w:t>
            </w:r>
          </w:p>
        </w:tc>
        <w:tc>
          <w:tcPr>
            <w:tcW w:w="82" w:type="pct"/>
            <w:shd w:val="clear" w:color="auto" w:fill="D6E3BC"/>
            <w:vAlign w:val="center"/>
            <w:hideMark/>
          </w:tcPr>
          <w:p w:rsidR="00C01386" w:rsidRPr="006B1A18" w:rsidRDefault="00C01386" w:rsidP="00C01386">
            <w:pPr>
              <w:spacing w:line="240" w:lineRule="auto"/>
              <w:jc w:val="center"/>
              <w:rPr>
                <w:rFonts w:eastAsia="Times New Roman"/>
                <w:color w:val="000000"/>
                <w:sz w:val="16"/>
                <w:szCs w:val="16"/>
                <w:lang w:val="fr-FR"/>
              </w:rPr>
            </w:pPr>
            <w:r w:rsidRPr="006B1A18">
              <w:rPr>
                <w:rFonts w:eastAsia="Times New Roman"/>
                <w:color w:val="000000"/>
                <w:sz w:val="16"/>
                <w:szCs w:val="16"/>
                <w:lang w:val="fr-FR"/>
              </w:rPr>
              <w:t>35</w:t>
            </w:r>
          </w:p>
        </w:tc>
        <w:tc>
          <w:tcPr>
            <w:tcW w:w="82" w:type="pct"/>
            <w:shd w:val="clear" w:color="auto" w:fill="D6E3BC"/>
            <w:vAlign w:val="center"/>
            <w:hideMark/>
          </w:tcPr>
          <w:p w:rsidR="00C01386" w:rsidRPr="006B1A18" w:rsidRDefault="00C01386" w:rsidP="00C01386">
            <w:pPr>
              <w:spacing w:line="240" w:lineRule="auto"/>
              <w:jc w:val="center"/>
              <w:rPr>
                <w:rFonts w:eastAsia="Times New Roman"/>
                <w:color w:val="000000"/>
                <w:sz w:val="16"/>
                <w:szCs w:val="16"/>
                <w:lang w:val="fr-FR"/>
              </w:rPr>
            </w:pPr>
            <w:r w:rsidRPr="006B1A18">
              <w:rPr>
                <w:rFonts w:eastAsia="Times New Roman"/>
                <w:color w:val="000000"/>
                <w:sz w:val="16"/>
                <w:szCs w:val="16"/>
                <w:lang w:val="fr-FR"/>
              </w:rPr>
              <w:t>36</w:t>
            </w:r>
          </w:p>
        </w:tc>
        <w:tc>
          <w:tcPr>
            <w:tcW w:w="82" w:type="pct"/>
            <w:shd w:val="clear" w:color="auto" w:fill="D6E3BC"/>
            <w:vAlign w:val="center"/>
            <w:hideMark/>
          </w:tcPr>
          <w:p w:rsidR="00C01386" w:rsidRPr="006B1A18" w:rsidRDefault="00C01386" w:rsidP="00C01386">
            <w:pPr>
              <w:spacing w:line="240" w:lineRule="auto"/>
              <w:jc w:val="center"/>
              <w:rPr>
                <w:rFonts w:eastAsia="Times New Roman"/>
                <w:color w:val="000000"/>
                <w:sz w:val="16"/>
                <w:szCs w:val="16"/>
                <w:lang w:val="fr-FR"/>
              </w:rPr>
            </w:pPr>
            <w:r w:rsidRPr="006B1A18">
              <w:rPr>
                <w:rFonts w:eastAsia="Times New Roman"/>
                <w:color w:val="000000"/>
                <w:sz w:val="16"/>
                <w:szCs w:val="16"/>
                <w:lang w:val="fr-FR"/>
              </w:rPr>
              <w:t>37</w:t>
            </w:r>
          </w:p>
        </w:tc>
        <w:tc>
          <w:tcPr>
            <w:tcW w:w="82" w:type="pct"/>
            <w:shd w:val="clear" w:color="auto" w:fill="D6E3BC"/>
            <w:vAlign w:val="center"/>
            <w:hideMark/>
          </w:tcPr>
          <w:p w:rsidR="00C01386" w:rsidRPr="006B1A18" w:rsidRDefault="00C01386" w:rsidP="00C01386">
            <w:pPr>
              <w:spacing w:line="240" w:lineRule="auto"/>
              <w:jc w:val="center"/>
              <w:rPr>
                <w:rFonts w:eastAsia="Times New Roman"/>
                <w:color w:val="000000"/>
                <w:sz w:val="16"/>
                <w:szCs w:val="16"/>
                <w:lang w:val="fr-FR"/>
              </w:rPr>
            </w:pPr>
            <w:r w:rsidRPr="006B1A18">
              <w:rPr>
                <w:rFonts w:eastAsia="Times New Roman"/>
                <w:color w:val="000000"/>
                <w:sz w:val="16"/>
                <w:szCs w:val="16"/>
                <w:lang w:val="fr-FR"/>
              </w:rPr>
              <w:t>38</w:t>
            </w:r>
          </w:p>
        </w:tc>
        <w:tc>
          <w:tcPr>
            <w:tcW w:w="82" w:type="pct"/>
            <w:shd w:val="clear" w:color="auto" w:fill="D6E3BC"/>
            <w:vAlign w:val="center"/>
            <w:hideMark/>
          </w:tcPr>
          <w:p w:rsidR="00C01386" w:rsidRPr="006B1A18" w:rsidRDefault="00C01386" w:rsidP="00C01386">
            <w:pPr>
              <w:spacing w:line="240" w:lineRule="auto"/>
              <w:jc w:val="center"/>
              <w:rPr>
                <w:rFonts w:eastAsia="Times New Roman"/>
                <w:color w:val="000000"/>
                <w:sz w:val="16"/>
                <w:szCs w:val="16"/>
                <w:lang w:val="fr-FR"/>
              </w:rPr>
            </w:pPr>
            <w:r w:rsidRPr="006B1A18">
              <w:rPr>
                <w:rFonts w:eastAsia="Times New Roman"/>
                <w:color w:val="000000"/>
                <w:sz w:val="16"/>
                <w:szCs w:val="16"/>
                <w:lang w:val="fr-FR"/>
              </w:rPr>
              <w:t>39</w:t>
            </w:r>
          </w:p>
        </w:tc>
        <w:tc>
          <w:tcPr>
            <w:tcW w:w="82" w:type="pct"/>
            <w:shd w:val="clear" w:color="auto" w:fill="D6E3BC"/>
            <w:vAlign w:val="center"/>
          </w:tcPr>
          <w:p w:rsidR="00C01386" w:rsidRPr="006B1A18" w:rsidRDefault="00CB14D5" w:rsidP="00C01386">
            <w:pPr>
              <w:spacing w:line="240" w:lineRule="auto"/>
              <w:jc w:val="center"/>
              <w:rPr>
                <w:rFonts w:eastAsia="Times New Roman"/>
                <w:color w:val="000000"/>
                <w:sz w:val="16"/>
                <w:szCs w:val="16"/>
                <w:lang w:val="fr-FR"/>
              </w:rPr>
            </w:pPr>
            <w:r w:rsidRPr="006B1A18">
              <w:rPr>
                <w:rFonts w:eastAsia="Times New Roman"/>
                <w:color w:val="000000"/>
                <w:sz w:val="16"/>
                <w:szCs w:val="16"/>
                <w:lang w:val="fr-FR"/>
              </w:rPr>
              <w:t>40</w:t>
            </w:r>
          </w:p>
        </w:tc>
        <w:tc>
          <w:tcPr>
            <w:tcW w:w="82" w:type="pct"/>
            <w:shd w:val="clear" w:color="auto" w:fill="D6E3BC"/>
            <w:vAlign w:val="center"/>
          </w:tcPr>
          <w:p w:rsidR="00C01386" w:rsidRPr="006B1A18" w:rsidRDefault="00CB14D5" w:rsidP="00C01386">
            <w:pPr>
              <w:spacing w:line="240" w:lineRule="auto"/>
              <w:jc w:val="center"/>
              <w:rPr>
                <w:rFonts w:eastAsia="Times New Roman"/>
                <w:color w:val="000000"/>
                <w:sz w:val="16"/>
                <w:szCs w:val="16"/>
                <w:lang w:val="fr-FR"/>
              </w:rPr>
            </w:pPr>
            <w:r w:rsidRPr="006B1A18">
              <w:rPr>
                <w:rFonts w:eastAsia="Times New Roman"/>
                <w:color w:val="000000"/>
                <w:sz w:val="16"/>
                <w:szCs w:val="16"/>
                <w:lang w:val="fr-FR"/>
              </w:rPr>
              <w:t>41</w:t>
            </w:r>
          </w:p>
        </w:tc>
        <w:tc>
          <w:tcPr>
            <w:tcW w:w="82" w:type="pct"/>
            <w:shd w:val="clear" w:color="auto" w:fill="D6E3BC"/>
            <w:vAlign w:val="center"/>
          </w:tcPr>
          <w:p w:rsidR="00C01386" w:rsidRPr="006B1A18" w:rsidRDefault="00CB14D5" w:rsidP="00C01386">
            <w:pPr>
              <w:spacing w:line="240" w:lineRule="auto"/>
              <w:jc w:val="center"/>
              <w:rPr>
                <w:rFonts w:eastAsia="Times New Roman"/>
                <w:color w:val="000000"/>
                <w:sz w:val="16"/>
                <w:szCs w:val="16"/>
                <w:lang w:val="fr-FR"/>
              </w:rPr>
            </w:pPr>
            <w:r w:rsidRPr="006B1A18">
              <w:rPr>
                <w:rFonts w:eastAsia="Times New Roman"/>
                <w:color w:val="000000"/>
                <w:sz w:val="16"/>
                <w:szCs w:val="16"/>
                <w:lang w:val="fr-FR"/>
              </w:rPr>
              <w:t>42</w:t>
            </w:r>
          </w:p>
        </w:tc>
        <w:tc>
          <w:tcPr>
            <w:tcW w:w="82" w:type="pct"/>
            <w:shd w:val="clear" w:color="auto" w:fill="D6E3BC"/>
            <w:vAlign w:val="center"/>
          </w:tcPr>
          <w:p w:rsidR="00C01386" w:rsidRPr="006B1A18" w:rsidRDefault="00CB14D5" w:rsidP="00C01386">
            <w:pPr>
              <w:spacing w:line="240" w:lineRule="auto"/>
              <w:jc w:val="center"/>
              <w:rPr>
                <w:rFonts w:eastAsia="Times New Roman"/>
                <w:color w:val="000000"/>
                <w:sz w:val="16"/>
                <w:szCs w:val="16"/>
                <w:lang w:val="fr-FR"/>
              </w:rPr>
            </w:pPr>
            <w:r w:rsidRPr="006B1A18">
              <w:rPr>
                <w:rFonts w:eastAsia="Times New Roman"/>
                <w:color w:val="000000"/>
                <w:sz w:val="16"/>
                <w:szCs w:val="16"/>
                <w:lang w:val="fr-FR"/>
              </w:rPr>
              <w:t>43</w:t>
            </w:r>
          </w:p>
        </w:tc>
        <w:tc>
          <w:tcPr>
            <w:tcW w:w="90" w:type="pct"/>
            <w:shd w:val="clear" w:color="auto" w:fill="D6E3BC"/>
            <w:vAlign w:val="center"/>
          </w:tcPr>
          <w:p w:rsidR="00C01386" w:rsidRPr="006B1A18" w:rsidRDefault="00CB14D5" w:rsidP="00C01386">
            <w:pPr>
              <w:spacing w:line="240" w:lineRule="auto"/>
              <w:jc w:val="center"/>
              <w:rPr>
                <w:rFonts w:eastAsia="Times New Roman"/>
                <w:color w:val="000000"/>
                <w:sz w:val="16"/>
                <w:szCs w:val="16"/>
                <w:lang w:val="fr-FR"/>
              </w:rPr>
            </w:pPr>
            <w:r w:rsidRPr="006B1A18">
              <w:rPr>
                <w:rFonts w:eastAsia="Times New Roman"/>
                <w:color w:val="000000"/>
                <w:sz w:val="16"/>
                <w:szCs w:val="16"/>
                <w:lang w:val="fr-FR"/>
              </w:rPr>
              <w:t>44</w:t>
            </w:r>
          </w:p>
        </w:tc>
        <w:tc>
          <w:tcPr>
            <w:tcW w:w="90" w:type="pct"/>
            <w:shd w:val="clear" w:color="auto" w:fill="D6E3BC"/>
            <w:vAlign w:val="center"/>
          </w:tcPr>
          <w:p w:rsidR="00C01386" w:rsidRPr="006B1A18" w:rsidRDefault="00CB14D5" w:rsidP="00C01386">
            <w:pPr>
              <w:spacing w:line="240" w:lineRule="auto"/>
              <w:jc w:val="center"/>
              <w:rPr>
                <w:rFonts w:eastAsia="Times New Roman"/>
                <w:color w:val="000000"/>
                <w:sz w:val="16"/>
                <w:szCs w:val="16"/>
                <w:lang w:val="fr-FR"/>
              </w:rPr>
            </w:pPr>
            <w:r w:rsidRPr="006B1A18">
              <w:rPr>
                <w:rFonts w:eastAsia="Times New Roman"/>
                <w:color w:val="000000"/>
                <w:sz w:val="16"/>
                <w:szCs w:val="16"/>
                <w:lang w:val="fr-FR"/>
              </w:rPr>
              <w:t>45</w:t>
            </w:r>
          </w:p>
        </w:tc>
        <w:tc>
          <w:tcPr>
            <w:tcW w:w="91" w:type="pct"/>
            <w:shd w:val="clear" w:color="auto" w:fill="D6E3BC"/>
            <w:vAlign w:val="center"/>
          </w:tcPr>
          <w:p w:rsidR="00C01386" w:rsidRPr="006B1A18" w:rsidRDefault="00CB14D5" w:rsidP="00C01386">
            <w:pPr>
              <w:spacing w:line="240" w:lineRule="auto"/>
              <w:jc w:val="center"/>
              <w:rPr>
                <w:rFonts w:eastAsia="Times New Roman"/>
                <w:color w:val="000000"/>
                <w:sz w:val="16"/>
                <w:szCs w:val="16"/>
                <w:lang w:val="fr-FR"/>
              </w:rPr>
            </w:pPr>
            <w:r w:rsidRPr="006B1A18">
              <w:rPr>
                <w:rFonts w:eastAsia="Times New Roman"/>
                <w:color w:val="000000"/>
                <w:sz w:val="16"/>
                <w:szCs w:val="16"/>
                <w:lang w:val="fr-FR"/>
              </w:rPr>
              <w:t>46</w:t>
            </w:r>
          </w:p>
        </w:tc>
        <w:tc>
          <w:tcPr>
            <w:tcW w:w="91" w:type="pct"/>
            <w:shd w:val="clear" w:color="auto" w:fill="D6E3BC"/>
            <w:vAlign w:val="center"/>
          </w:tcPr>
          <w:p w:rsidR="00C01386" w:rsidRPr="006B1A18" w:rsidRDefault="00CB14D5" w:rsidP="00C01386">
            <w:pPr>
              <w:spacing w:line="240" w:lineRule="auto"/>
              <w:jc w:val="center"/>
              <w:rPr>
                <w:rFonts w:eastAsia="Times New Roman"/>
                <w:color w:val="000000"/>
                <w:sz w:val="16"/>
                <w:szCs w:val="16"/>
                <w:lang w:val="fr-FR"/>
              </w:rPr>
            </w:pPr>
            <w:r w:rsidRPr="006B1A18">
              <w:rPr>
                <w:rFonts w:eastAsia="Times New Roman"/>
                <w:color w:val="000000"/>
                <w:sz w:val="16"/>
                <w:szCs w:val="16"/>
                <w:lang w:val="fr-FR"/>
              </w:rPr>
              <w:t>47</w:t>
            </w:r>
          </w:p>
        </w:tc>
        <w:tc>
          <w:tcPr>
            <w:tcW w:w="86" w:type="pct"/>
            <w:shd w:val="clear" w:color="auto" w:fill="D6E3BC"/>
            <w:vAlign w:val="center"/>
          </w:tcPr>
          <w:p w:rsidR="00C01386" w:rsidRPr="006B1A18" w:rsidRDefault="00CB14D5" w:rsidP="00C01386">
            <w:pPr>
              <w:spacing w:line="240" w:lineRule="auto"/>
              <w:jc w:val="center"/>
              <w:rPr>
                <w:rFonts w:eastAsia="Times New Roman"/>
                <w:color w:val="000000"/>
                <w:sz w:val="16"/>
                <w:szCs w:val="16"/>
                <w:lang w:val="fr-FR"/>
              </w:rPr>
            </w:pPr>
            <w:r w:rsidRPr="006B1A18">
              <w:rPr>
                <w:rFonts w:eastAsia="Times New Roman"/>
                <w:color w:val="000000"/>
                <w:sz w:val="16"/>
                <w:szCs w:val="16"/>
                <w:lang w:val="fr-FR"/>
              </w:rPr>
              <w:t>48</w:t>
            </w:r>
          </w:p>
        </w:tc>
      </w:tr>
      <w:tr w:rsidR="00CB14D5" w:rsidRPr="00E242E6" w:rsidTr="00B77782">
        <w:trPr>
          <w:trHeight w:val="458"/>
        </w:trPr>
        <w:tc>
          <w:tcPr>
            <w:tcW w:w="96" w:type="pct"/>
            <w:vAlign w:val="center"/>
            <w:hideMark/>
          </w:tcPr>
          <w:p w:rsidR="00C01386" w:rsidRPr="006B1A18" w:rsidRDefault="00C01386">
            <w:pPr>
              <w:spacing w:line="240" w:lineRule="auto"/>
              <w:rPr>
                <w:rFonts w:eastAsia="Times New Roman"/>
                <w:bCs/>
                <w:color w:val="000000"/>
                <w:sz w:val="18"/>
                <w:szCs w:val="18"/>
                <w:lang w:val="fr-FR"/>
              </w:rPr>
            </w:pPr>
            <w:r w:rsidRPr="006B1A18">
              <w:rPr>
                <w:rFonts w:eastAsia="Times New Roman"/>
                <w:bCs/>
                <w:color w:val="000000"/>
                <w:sz w:val="18"/>
                <w:szCs w:val="18"/>
                <w:lang w:val="fr-FR"/>
              </w:rPr>
              <w:t>1</w:t>
            </w:r>
          </w:p>
        </w:tc>
        <w:tc>
          <w:tcPr>
            <w:tcW w:w="739" w:type="pct"/>
            <w:vAlign w:val="center"/>
            <w:hideMark/>
          </w:tcPr>
          <w:p w:rsidR="00C01386" w:rsidRPr="006B1A18" w:rsidRDefault="00C01386">
            <w:pPr>
              <w:spacing w:line="240" w:lineRule="auto"/>
              <w:rPr>
                <w:rFonts w:eastAsia="Times New Roman"/>
                <w:bCs/>
                <w:color w:val="000000"/>
                <w:sz w:val="20"/>
                <w:szCs w:val="20"/>
                <w:lang w:val="fr-FR"/>
              </w:rPr>
            </w:pPr>
            <w:r w:rsidRPr="006B1A18">
              <w:rPr>
                <w:rFonts w:eastAsia="Times New Roman"/>
                <w:bCs/>
                <w:color w:val="000000"/>
                <w:sz w:val="20"/>
                <w:szCs w:val="20"/>
                <w:lang w:val="fr-FR"/>
              </w:rPr>
              <w:t>Publication de l’Avis d’Appel d’Offres</w:t>
            </w:r>
          </w:p>
        </w:tc>
        <w:tc>
          <w:tcPr>
            <w:tcW w:w="191" w:type="pct"/>
            <w:vAlign w:val="center"/>
          </w:tcPr>
          <w:p w:rsidR="00C01386" w:rsidRPr="006B1A18" w:rsidRDefault="00C01386">
            <w:pPr>
              <w:spacing w:line="240" w:lineRule="auto"/>
              <w:jc w:val="center"/>
              <w:rPr>
                <w:rFonts w:eastAsia="Times New Roman"/>
                <w:color w:val="000000"/>
                <w:sz w:val="20"/>
                <w:szCs w:val="20"/>
                <w:lang w:val="fr-FR"/>
              </w:rPr>
            </w:pPr>
          </w:p>
        </w:tc>
        <w:tc>
          <w:tcPr>
            <w:tcW w:w="82" w:type="pct"/>
            <w:shd w:val="clear" w:color="auto" w:fill="548DD4" w:themeFill="text2" w:themeFillTint="99"/>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90"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90"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91"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91"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6" w:type="pct"/>
            <w:vAlign w:val="center"/>
          </w:tcPr>
          <w:p w:rsidR="00C01386" w:rsidRPr="006B1A18" w:rsidRDefault="00C01386" w:rsidP="00C01386">
            <w:pPr>
              <w:spacing w:line="240" w:lineRule="auto"/>
              <w:jc w:val="center"/>
              <w:rPr>
                <w:rFonts w:eastAsia="Times New Roman"/>
                <w:color w:val="000000"/>
                <w:sz w:val="16"/>
                <w:szCs w:val="16"/>
                <w:lang w:val="fr-FR"/>
              </w:rPr>
            </w:pPr>
          </w:p>
        </w:tc>
      </w:tr>
      <w:tr w:rsidR="00B77782" w:rsidRPr="006B1A18" w:rsidTr="00B77782">
        <w:trPr>
          <w:trHeight w:val="422"/>
        </w:trPr>
        <w:tc>
          <w:tcPr>
            <w:tcW w:w="96" w:type="pct"/>
            <w:vAlign w:val="center"/>
            <w:hideMark/>
          </w:tcPr>
          <w:p w:rsidR="00C01386" w:rsidRPr="006B1A18" w:rsidRDefault="00C01386">
            <w:pPr>
              <w:spacing w:line="240" w:lineRule="auto"/>
              <w:rPr>
                <w:rFonts w:eastAsia="Times New Roman"/>
                <w:color w:val="000000"/>
                <w:sz w:val="18"/>
                <w:szCs w:val="18"/>
                <w:lang w:val="fr-FR"/>
              </w:rPr>
            </w:pPr>
            <w:r w:rsidRPr="006B1A18">
              <w:rPr>
                <w:rFonts w:eastAsia="Times New Roman"/>
                <w:color w:val="000000"/>
                <w:sz w:val="18"/>
                <w:szCs w:val="18"/>
                <w:lang w:val="fr-FR"/>
              </w:rPr>
              <w:t>2</w:t>
            </w:r>
          </w:p>
        </w:tc>
        <w:tc>
          <w:tcPr>
            <w:tcW w:w="739" w:type="pct"/>
            <w:vAlign w:val="center"/>
            <w:hideMark/>
          </w:tcPr>
          <w:p w:rsidR="00C01386" w:rsidRPr="006B1A18" w:rsidRDefault="00C01386">
            <w:pPr>
              <w:spacing w:line="240" w:lineRule="auto"/>
              <w:rPr>
                <w:rFonts w:eastAsia="Times New Roman"/>
                <w:color w:val="000000"/>
                <w:sz w:val="20"/>
                <w:szCs w:val="20"/>
                <w:lang w:val="fr-FR"/>
              </w:rPr>
            </w:pPr>
            <w:r w:rsidRPr="006B1A18">
              <w:rPr>
                <w:rFonts w:eastAsia="Times New Roman"/>
                <w:color w:val="000000"/>
                <w:sz w:val="20"/>
                <w:szCs w:val="20"/>
                <w:lang w:val="fr-FR"/>
              </w:rPr>
              <w:t>Période de soumission</w:t>
            </w:r>
          </w:p>
        </w:tc>
        <w:tc>
          <w:tcPr>
            <w:tcW w:w="191" w:type="pct"/>
            <w:vAlign w:val="center"/>
            <w:hideMark/>
          </w:tcPr>
          <w:p w:rsidR="00C01386" w:rsidRPr="006B1A18" w:rsidRDefault="00C01386">
            <w:pPr>
              <w:spacing w:line="240" w:lineRule="auto"/>
              <w:jc w:val="center"/>
              <w:rPr>
                <w:rFonts w:eastAsia="Times New Roman"/>
                <w:color w:val="000000"/>
                <w:sz w:val="20"/>
                <w:szCs w:val="20"/>
                <w:lang w:val="fr-FR"/>
              </w:rPr>
            </w:pPr>
            <w:r w:rsidRPr="006B1A18">
              <w:rPr>
                <w:rFonts w:eastAsia="Times New Roman"/>
                <w:color w:val="000000"/>
                <w:sz w:val="20"/>
                <w:szCs w:val="20"/>
                <w:lang w:val="fr-FR"/>
              </w:rPr>
              <w:t>21</w:t>
            </w:r>
          </w:p>
        </w:tc>
        <w:tc>
          <w:tcPr>
            <w:tcW w:w="82" w:type="pct"/>
            <w:shd w:val="clear" w:color="auto" w:fill="BFBFBF" w:themeFill="background1" w:themeFillShade="BF"/>
            <w:vAlign w:val="center"/>
            <w:hideMark/>
          </w:tcPr>
          <w:p w:rsidR="00C01386" w:rsidRPr="006B1A18" w:rsidRDefault="00C01386" w:rsidP="00C01386">
            <w:pPr>
              <w:jc w:val="center"/>
              <w:rPr>
                <w:sz w:val="16"/>
                <w:szCs w:val="16"/>
                <w:lang w:val="fr-FR"/>
              </w:rPr>
            </w:pPr>
          </w:p>
        </w:tc>
        <w:tc>
          <w:tcPr>
            <w:tcW w:w="82" w:type="pct"/>
            <w:shd w:val="clear" w:color="auto" w:fill="BFBFBF" w:themeFill="background1" w:themeFillShade="BF"/>
            <w:vAlign w:val="center"/>
            <w:hideMark/>
          </w:tcPr>
          <w:p w:rsidR="00C01386" w:rsidRPr="006B1A18" w:rsidRDefault="00C01386" w:rsidP="00C01386">
            <w:pPr>
              <w:jc w:val="center"/>
              <w:rPr>
                <w:sz w:val="16"/>
                <w:szCs w:val="16"/>
                <w:lang w:val="fr-FR"/>
              </w:rPr>
            </w:pPr>
          </w:p>
        </w:tc>
        <w:tc>
          <w:tcPr>
            <w:tcW w:w="82" w:type="pct"/>
            <w:shd w:val="clear" w:color="auto" w:fill="BFBFBF" w:themeFill="background1" w:themeFillShade="BF"/>
            <w:vAlign w:val="center"/>
            <w:hideMark/>
          </w:tcPr>
          <w:p w:rsidR="00C01386" w:rsidRPr="006B1A18" w:rsidRDefault="00C01386" w:rsidP="00C01386">
            <w:pPr>
              <w:jc w:val="center"/>
              <w:rPr>
                <w:sz w:val="16"/>
                <w:szCs w:val="16"/>
                <w:lang w:val="fr-FR"/>
              </w:rPr>
            </w:pPr>
          </w:p>
        </w:tc>
        <w:tc>
          <w:tcPr>
            <w:tcW w:w="82" w:type="pct"/>
            <w:shd w:val="clear" w:color="auto" w:fill="BFBFBF" w:themeFill="background1" w:themeFillShade="BF"/>
            <w:vAlign w:val="center"/>
            <w:hideMark/>
          </w:tcPr>
          <w:p w:rsidR="00C01386" w:rsidRPr="006B1A18" w:rsidRDefault="00C01386" w:rsidP="00C01386">
            <w:pPr>
              <w:jc w:val="center"/>
              <w:rPr>
                <w:sz w:val="16"/>
                <w:szCs w:val="16"/>
                <w:lang w:val="fr-FR"/>
              </w:rPr>
            </w:pPr>
          </w:p>
        </w:tc>
        <w:tc>
          <w:tcPr>
            <w:tcW w:w="82" w:type="pct"/>
            <w:shd w:val="clear" w:color="auto" w:fill="BFBFBF" w:themeFill="background1" w:themeFillShade="BF"/>
            <w:vAlign w:val="center"/>
            <w:hideMark/>
          </w:tcPr>
          <w:p w:rsidR="00C01386" w:rsidRPr="006B1A18" w:rsidRDefault="00C01386" w:rsidP="00C01386">
            <w:pPr>
              <w:jc w:val="center"/>
              <w:rPr>
                <w:sz w:val="16"/>
                <w:szCs w:val="16"/>
                <w:lang w:val="fr-FR"/>
              </w:rPr>
            </w:pPr>
          </w:p>
        </w:tc>
        <w:tc>
          <w:tcPr>
            <w:tcW w:w="82" w:type="pct"/>
            <w:shd w:val="clear" w:color="auto" w:fill="BFBFBF" w:themeFill="background1" w:themeFillShade="BF"/>
            <w:vAlign w:val="center"/>
            <w:hideMark/>
          </w:tcPr>
          <w:p w:rsidR="00C01386" w:rsidRPr="006B1A18" w:rsidRDefault="00C01386" w:rsidP="00C01386">
            <w:pPr>
              <w:jc w:val="center"/>
              <w:rPr>
                <w:sz w:val="16"/>
                <w:szCs w:val="16"/>
                <w:lang w:val="fr-FR"/>
              </w:rPr>
            </w:pPr>
          </w:p>
        </w:tc>
        <w:tc>
          <w:tcPr>
            <w:tcW w:w="82" w:type="pct"/>
            <w:shd w:val="clear" w:color="auto" w:fill="BFBFBF" w:themeFill="background1" w:themeFillShade="BF"/>
            <w:vAlign w:val="center"/>
            <w:hideMark/>
          </w:tcPr>
          <w:p w:rsidR="00C01386" w:rsidRPr="006B1A18" w:rsidRDefault="00C01386" w:rsidP="00C01386">
            <w:pPr>
              <w:jc w:val="center"/>
              <w:rPr>
                <w:sz w:val="16"/>
                <w:szCs w:val="16"/>
                <w:lang w:val="fr-FR"/>
              </w:rPr>
            </w:pPr>
          </w:p>
        </w:tc>
        <w:tc>
          <w:tcPr>
            <w:tcW w:w="82" w:type="pct"/>
            <w:shd w:val="clear" w:color="auto" w:fill="BFBFBF" w:themeFill="background1" w:themeFillShade="BF"/>
            <w:vAlign w:val="center"/>
            <w:hideMark/>
          </w:tcPr>
          <w:p w:rsidR="00C01386" w:rsidRPr="006B1A18" w:rsidRDefault="00C01386" w:rsidP="00C01386">
            <w:pPr>
              <w:jc w:val="center"/>
              <w:rPr>
                <w:sz w:val="16"/>
                <w:szCs w:val="16"/>
                <w:lang w:val="fr-FR"/>
              </w:rPr>
            </w:pPr>
          </w:p>
        </w:tc>
        <w:tc>
          <w:tcPr>
            <w:tcW w:w="82" w:type="pct"/>
            <w:shd w:val="clear" w:color="auto" w:fill="BFBFBF" w:themeFill="background1" w:themeFillShade="BF"/>
            <w:vAlign w:val="center"/>
            <w:hideMark/>
          </w:tcPr>
          <w:p w:rsidR="00C01386" w:rsidRPr="006B1A18" w:rsidRDefault="00C01386" w:rsidP="00C01386">
            <w:pPr>
              <w:jc w:val="center"/>
              <w:rPr>
                <w:sz w:val="16"/>
                <w:szCs w:val="16"/>
                <w:lang w:val="fr-FR"/>
              </w:rPr>
            </w:pPr>
          </w:p>
        </w:tc>
        <w:tc>
          <w:tcPr>
            <w:tcW w:w="82" w:type="pct"/>
            <w:shd w:val="clear" w:color="auto" w:fill="BFBFBF" w:themeFill="background1" w:themeFillShade="BF"/>
            <w:vAlign w:val="center"/>
            <w:hideMark/>
          </w:tcPr>
          <w:p w:rsidR="00C01386" w:rsidRPr="006B1A18" w:rsidRDefault="00C01386" w:rsidP="00C01386">
            <w:pPr>
              <w:jc w:val="center"/>
              <w:rPr>
                <w:sz w:val="16"/>
                <w:szCs w:val="16"/>
                <w:lang w:val="fr-FR"/>
              </w:rPr>
            </w:pPr>
          </w:p>
        </w:tc>
        <w:tc>
          <w:tcPr>
            <w:tcW w:w="82" w:type="pct"/>
            <w:shd w:val="clear" w:color="auto" w:fill="BFBFBF" w:themeFill="background1" w:themeFillShade="BF"/>
            <w:vAlign w:val="center"/>
            <w:hideMark/>
          </w:tcPr>
          <w:p w:rsidR="00C01386" w:rsidRPr="006B1A18" w:rsidRDefault="00C01386" w:rsidP="00C01386">
            <w:pPr>
              <w:jc w:val="center"/>
              <w:rPr>
                <w:sz w:val="16"/>
                <w:szCs w:val="16"/>
                <w:lang w:val="fr-FR"/>
              </w:rPr>
            </w:pPr>
          </w:p>
        </w:tc>
        <w:tc>
          <w:tcPr>
            <w:tcW w:w="82" w:type="pct"/>
            <w:shd w:val="clear" w:color="auto" w:fill="BFBFBF" w:themeFill="background1" w:themeFillShade="BF"/>
            <w:vAlign w:val="center"/>
            <w:hideMark/>
          </w:tcPr>
          <w:p w:rsidR="00C01386" w:rsidRPr="006B1A18" w:rsidRDefault="00C01386" w:rsidP="00C01386">
            <w:pPr>
              <w:jc w:val="center"/>
              <w:rPr>
                <w:sz w:val="16"/>
                <w:szCs w:val="16"/>
                <w:lang w:val="fr-FR"/>
              </w:rPr>
            </w:pPr>
          </w:p>
        </w:tc>
        <w:tc>
          <w:tcPr>
            <w:tcW w:w="82" w:type="pct"/>
            <w:shd w:val="clear" w:color="auto" w:fill="BFBFBF" w:themeFill="background1" w:themeFillShade="BF"/>
            <w:vAlign w:val="center"/>
            <w:hideMark/>
          </w:tcPr>
          <w:p w:rsidR="00C01386" w:rsidRPr="006B1A18" w:rsidRDefault="00C01386" w:rsidP="00C01386">
            <w:pPr>
              <w:jc w:val="center"/>
              <w:rPr>
                <w:sz w:val="16"/>
                <w:szCs w:val="16"/>
                <w:lang w:val="fr-FR"/>
              </w:rPr>
            </w:pPr>
          </w:p>
        </w:tc>
        <w:tc>
          <w:tcPr>
            <w:tcW w:w="82" w:type="pct"/>
            <w:shd w:val="clear" w:color="auto" w:fill="BFBFBF" w:themeFill="background1" w:themeFillShade="BF"/>
            <w:vAlign w:val="center"/>
            <w:hideMark/>
          </w:tcPr>
          <w:p w:rsidR="00C01386" w:rsidRPr="006B1A18" w:rsidRDefault="00C01386" w:rsidP="00C01386">
            <w:pPr>
              <w:jc w:val="center"/>
              <w:rPr>
                <w:sz w:val="16"/>
                <w:szCs w:val="16"/>
                <w:lang w:val="fr-FR"/>
              </w:rPr>
            </w:pPr>
          </w:p>
        </w:tc>
        <w:tc>
          <w:tcPr>
            <w:tcW w:w="82" w:type="pct"/>
            <w:shd w:val="clear" w:color="auto" w:fill="BFBFBF" w:themeFill="background1" w:themeFillShade="BF"/>
            <w:vAlign w:val="center"/>
            <w:hideMark/>
          </w:tcPr>
          <w:p w:rsidR="00C01386" w:rsidRPr="006B1A18" w:rsidRDefault="00C01386" w:rsidP="00C01386">
            <w:pPr>
              <w:jc w:val="center"/>
              <w:rPr>
                <w:sz w:val="16"/>
                <w:szCs w:val="16"/>
                <w:lang w:val="fr-FR"/>
              </w:rPr>
            </w:pPr>
          </w:p>
        </w:tc>
        <w:tc>
          <w:tcPr>
            <w:tcW w:w="82" w:type="pct"/>
            <w:shd w:val="clear" w:color="auto" w:fill="BFBFBF" w:themeFill="background1" w:themeFillShade="BF"/>
            <w:vAlign w:val="center"/>
            <w:hideMark/>
          </w:tcPr>
          <w:p w:rsidR="00C01386" w:rsidRPr="006B1A18" w:rsidRDefault="00C01386" w:rsidP="00C01386">
            <w:pPr>
              <w:jc w:val="center"/>
              <w:rPr>
                <w:sz w:val="16"/>
                <w:szCs w:val="16"/>
                <w:lang w:val="fr-FR"/>
              </w:rPr>
            </w:pPr>
          </w:p>
        </w:tc>
        <w:tc>
          <w:tcPr>
            <w:tcW w:w="82" w:type="pct"/>
            <w:shd w:val="clear" w:color="auto" w:fill="BFBFBF" w:themeFill="background1" w:themeFillShade="BF"/>
            <w:vAlign w:val="center"/>
            <w:hideMark/>
          </w:tcPr>
          <w:p w:rsidR="00C01386" w:rsidRPr="006B1A18" w:rsidRDefault="00C01386" w:rsidP="00C01386">
            <w:pPr>
              <w:jc w:val="center"/>
              <w:rPr>
                <w:sz w:val="16"/>
                <w:szCs w:val="16"/>
                <w:lang w:val="fr-FR"/>
              </w:rPr>
            </w:pPr>
          </w:p>
        </w:tc>
        <w:tc>
          <w:tcPr>
            <w:tcW w:w="82" w:type="pct"/>
            <w:shd w:val="clear" w:color="auto" w:fill="BFBFBF" w:themeFill="background1" w:themeFillShade="BF"/>
            <w:vAlign w:val="center"/>
            <w:hideMark/>
          </w:tcPr>
          <w:p w:rsidR="00C01386" w:rsidRPr="006B1A18" w:rsidRDefault="00C01386" w:rsidP="00C01386">
            <w:pPr>
              <w:jc w:val="center"/>
              <w:rPr>
                <w:sz w:val="16"/>
                <w:szCs w:val="16"/>
                <w:lang w:val="fr-FR"/>
              </w:rPr>
            </w:pPr>
          </w:p>
        </w:tc>
        <w:tc>
          <w:tcPr>
            <w:tcW w:w="82" w:type="pct"/>
            <w:shd w:val="clear" w:color="auto" w:fill="BFBFBF" w:themeFill="background1" w:themeFillShade="BF"/>
            <w:vAlign w:val="center"/>
            <w:hideMark/>
          </w:tcPr>
          <w:p w:rsidR="00C01386" w:rsidRPr="006B1A18" w:rsidRDefault="00C01386" w:rsidP="00C01386">
            <w:pPr>
              <w:jc w:val="center"/>
              <w:rPr>
                <w:sz w:val="16"/>
                <w:szCs w:val="16"/>
                <w:lang w:val="fr-FR"/>
              </w:rPr>
            </w:pPr>
          </w:p>
        </w:tc>
        <w:tc>
          <w:tcPr>
            <w:tcW w:w="82" w:type="pct"/>
            <w:shd w:val="clear" w:color="auto" w:fill="BFBFBF" w:themeFill="background1" w:themeFillShade="BF"/>
            <w:vAlign w:val="center"/>
            <w:hideMark/>
          </w:tcPr>
          <w:p w:rsidR="00C01386" w:rsidRPr="006B1A18" w:rsidRDefault="00C01386" w:rsidP="00C01386">
            <w:pPr>
              <w:jc w:val="center"/>
              <w:rPr>
                <w:sz w:val="16"/>
                <w:szCs w:val="16"/>
                <w:lang w:val="fr-FR"/>
              </w:rPr>
            </w:pPr>
          </w:p>
        </w:tc>
        <w:tc>
          <w:tcPr>
            <w:tcW w:w="82" w:type="pct"/>
            <w:shd w:val="clear" w:color="auto" w:fill="BFBFBF" w:themeFill="background1" w:themeFillShade="BF"/>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90"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90"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91"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91"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6" w:type="pct"/>
            <w:vAlign w:val="center"/>
          </w:tcPr>
          <w:p w:rsidR="00C01386" w:rsidRPr="006B1A18" w:rsidRDefault="00C01386" w:rsidP="00C01386">
            <w:pPr>
              <w:spacing w:line="240" w:lineRule="auto"/>
              <w:jc w:val="center"/>
              <w:rPr>
                <w:rFonts w:eastAsia="Times New Roman"/>
                <w:color w:val="000000"/>
                <w:sz w:val="16"/>
                <w:szCs w:val="16"/>
                <w:lang w:val="fr-FR"/>
              </w:rPr>
            </w:pPr>
          </w:p>
        </w:tc>
      </w:tr>
      <w:tr w:rsidR="00B77782" w:rsidRPr="006B1A18" w:rsidTr="00B77782">
        <w:trPr>
          <w:trHeight w:val="359"/>
        </w:trPr>
        <w:tc>
          <w:tcPr>
            <w:tcW w:w="96" w:type="pct"/>
            <w:vAlign w:val="center"/>
            <w:hideMark/>
          </w:tcPr>
          <w:p w:rsidR="00C01386" w:rsidRPr="006B1A18" w:rsidRDefault="00C01386">
            <w:pPr>
              <w:spacing w:line="240" w:lineRule="auto"/>
              <w:rPr>
                <w:rFonts w:eastAsia="Times New Roman"/>
                <w:color w:val="000000"/>
                <w:sz w:val="18"/>
                <w:szCs w:val="18"/>
                <w:lang w:val="fr-FR"/>
              </w:rPr>
            </w:pPr>
            <w:r w:rsidRPr="006B1A18">
              <w:rPr>
                <w:rFonts w:eastAsia="Times New Roman"/>
                <w:color w:val="000000"/>
                <w:sz w:val="18"/>
                <w:szCs w:val="18"/>
                <w:lang w:val="fr-FR"/>
              </w:rPr>
              <w:t>3</w:t>
            </w:r>
          </w:p>
        </w:tc>
        <w:tc>
          <w:tcPr>
            <w:tcW w:w="739" w:type="pct"/>
            <w:vAlign w:val="center"/>
            <w:hideMark/>
          </w:tcPr>
          <w:p w:rsidR="00C01386" w:rsidRPr="006B1A18" w:rsidRDefault="00C01386">
            <w:pPr>
              <w:spacing w:line="240" w:lineRule="auto"/>
              <w:rPr>
                <w:rFonts w:eastAsia="Times New Roman"/>
                <w:color w:val="000000"/>
                <w:sz w:val="20"/>
                <w:szCs w:val="20"/>
                <w:lang w:val="fr-FR"/>
              </w:rPr>
            </w:pPr>
            <w:r w:rsidRPr="006B1A18">
              <w:rPr>
                <w:rFonts w:eastAsia="Times New Roman"/>
                <w:color w:val="000000"/>
                <w:sz w:val="20"/>
                <w:szCs w:val="20"/>
                <w:lang w:val="fr-FR"/>
              </w:rPr>
              <w:t>Ouverture des plis</w:t>
            </w:r>
          </w:p>
        </w:tc>
        <w:tc>
          <w:tcPr>
            <w:tcW w:w="191" w:type="pct"/>
            <w:vAlign w:val="center"/>
            <w:hideMark/>
          </w:tcPr>
          <w:p w:rsidR="00C01386" w:rsidRPr="006B1A18" w:rsidRDefault="00C01386">
            <w:pPr>
              <w:spacing w:line="240" w:lineRule="auto"/>
              <w:jc w:val="center"/>
              <w:rPr>
                <w:rFonts w:eastAsia="Times New Roman"/>
                <w:color w:val="000000"/>
                <w:sz w:val="20"/>
                <w:szCs w:val="20"/>
                <w:lang w:val="fr-FR"/>
              </w:rPr>
            </w:pPr>
            <w:r w:rsidRPr="006B1A18">
              <w:rPr>
                <w:rFonts w:eastAsia="Times New Roman"/>
                <w:color w:val="000000"/>
                <w:sz w:val="20"/>
                <w:szCs w:val="20"/>
                <w:lang w:val="fr-FR"/>
              </w:rPr>
              <w:t>1</w:t>
            </w: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shd w:val="clear" w:color="auto" w:fill="auto"/>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shd w:val="clear" w:color="auto" w:fill="BFBFBF" w:themeFill="background1" w:themeFillShade="BF"/>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90"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90"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91"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91"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6" w:type="pct"/>
            <w:vAlign w:val="center"/>
          </w:tcPr>
          <w:p w:rsidR="00C01386" w:rsidRPr="006B1A18" w:rsidRDefault="00C01386" w:rsidP="00C01386">
            <w:pPr>
              <w:spacing w:line="240" w:lineRule="auto"/>
              <w:jc w:val="center"/>
              <w:rPr>
                <w:rFonts w:eastAsia="Times New Roman"/>
                <w:color w:val="000000"/>
                <w:sz w:val="16"/>
                <w:szCs w:val="16"/>
                <w:lang w:val="fr-FR"/>
              </w:rPr>
            </w:pPr>
          </w:p>
        </w:tc>
      </w:tr>
      <w:tr w:rsidR="00B77782" w:rsidRPr="006B1A18" w:rsidTr="00B77782">
        <w:trPr>
          <w:trHeight w:val="260"/>
        </w:trPr>
        <w:tc>
          <w:tcPr>
            <w:tcW w:w="96" w:type="pct"/>
            <w:vAlign w:val="center"/>
            <w:hideMark/>
          </w:tcPr>
          <w:p w:rsidR="00C01386" w:rsidRPr="006B1A18" w:rsidRDefault="00C01386">
            <w:pPr>
              <w:spacing w:line="240" w:lineRule="auto"/>
              <w:rPr>
                <w:rFonts w:eastAsia="Times New Roman"/>
                <w:color w:val="000000"/>
                <w:sz w:val="18"/>
                <w:szCs w:val="18"/>
                <w:lang w:val="fr-FR"/>
              </w:rPr>
            </w:pPr>
            <w:r w:rsidRPr="006B1A18">
              <w:rPr>
                <w:rFonts w:eastAsia="Times New Roman"/>
                <w:color w:val="000000"/>
                <w:sz w:val="18"/>
                <w:szCs w:val="18"/>
                <w:lang w:val="fr-FR"/>
              </w:rPr>
              <w:t>4</w:t>
            </w:r>
          </w:p>
        </w:tc>
        <w:tc>
          <w:tcPr>
            <w:tcW w:w="739" w:type="pct"/>
            <w:vAlign w:val="center"/>
            <w:hideMark/>
          </w:tcPr>
          <w:p w:rsidR="00C01386" w:rsidRPr="006B1A18" w:rsidRDefault="00C01386">
            <w:pPr>
              <w:spacing w:line="240" w:lineRule="auto"/>
              <w:rPr>
                <w:rFonts w:eastAsia="Times New Roman"/>
                <w:color w:val="000000"/>
                <w:sz w:val="20"/>
                <w:szCs w:val="20"/>
                <w:lang w:val="fr-FR"/>
              </w:rPr>
            </w:pPr>
            <w:r w:rsidRPr="006B1A18">
              <w:rPr>
                <w:rFonts w:eastAsia="Times New Roman"/>
                <w:color w:val="000000"/>
                <w:sz w:val="20"/>
                <w:szCs w:val="20"/>
                <w:lang w:val="fr-FR"/>
              </w:rPr>
              <w:t>Evaluation</w:t>
            </w:r>
          </w:p>
        </w:tc>
        <w:tc>
          <w:tcPr>
            <w:tcW w:w="191" w:type="pct"/>
            <w:vAlign w:val="center"/>
            <w:hideMark/>
          </w:tcPr>
          <w:p w:rsidR="00C01386" w:rsidRPr="006B1A18" w:rsidRDefault="00C01386">
            <w:pPr>
              <w:spacing w:line="240" w:lineRule="auto"/>
              <w:jc w:val="center"/>
              <w:rPr>
                <w:rFonts w:eastAsia="Times New Roman"/>
                <w:color w:val="000000"/>
                <w:sz w:val="20"/>
                <w:szCs w:val="20"/>
                <w:lang w:val="fr-FR"/>
              </w:rPr>
            </w:pPr>
            <w:r w:rsidRPr="006B1A18">
              <w:rPr>
                <w:rFonts w:eastAsia="Times New Roman"/>
                <w:color w:val="000000"/>
                <w:sz w:val="20"/>
                <w:szCs w:val="20"/>
                <w:lang w:val="fr-FR"/>
              </w:rPr>
              <w:t>12</w:t>
            </w: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shd w:val="clear" w:color="auto" w:fill="auto"/>
            <w:vAlign w:val="center"/>
            <w:hideMark/>
          </w:tcPr>
          <w:p w:rsidR="00C01386" w:rsidRPr="006B1A18" w:rsidRDefault="00C01386" w:rsidP="00C01386">
            <w:pPr>
              <w:jc w:val="center"/>
              <w:rPr>
                <w:sz w:val="16"/>
                <w:szCs w:val="16"/>
                <w:lang w:val="fr-FR"/>
              </w:rPr>
            </w:pPr>
          </w:p>
        </w:tc>
        <w:tc>
          <w:tcPr>
            <w:tcW w:w="82" w:type="pct"/>
            <w:shd w:val="clear" w:color="auto" w:fill="auto"/>
            <w:vAlign w:val="center"/>
            <w:hideMark/>
          </w:tcPr>
          <w:p w:rsidR="00C01386" w:rsidRPr="006B1A18" w:rsidRDefault="00C01386" w:rsidP="00C01386">
            <w:pPr>
              <w:jc w:val="center"/>
              <w:rPr>
                <w:sz w:val="16"/>
                <w:szCs w:val="16"/>
                <w:lang w:val="fr-FR"/>
              </w:rPr>
            </w:pPr>
          </w:p>
        </w:tc>
        <w:tc>
          <w:tcPr>
            <w:tcW w:w="82" w:type="pct"/>
            <w:shd w:val="clear" w:color="auto" w:fill="auto"/>
            <w:vAlign w:val="center"/>
            <w:hideMark/>
          </w:tcPr>
          <w:p w:rsidR="00C01386" w:rsidRPr="006B1A18" w:rsidRDefault="00C01386" w:rsidP="00C01386">
            <w:pPr>
              <w:jc w:val="center"/>
              <w:rPr>
                <w:sz w:val="16"/>
                <w:szCs w:val="16"/>
                <w:lang w:val="fr-FR"/>
              </w:rPr>
            </w:pPr>
          </w:p>
        </w:tc>
        <w:tc>
          <w:tcPr>
            <w:tcW w:w="82" w:type="pct"/>
            <w:shd w:val="clear" w:color="auto" w:fill="auto"/>
            <w:vAlign w:val="center"/>
            <w:hideMark/>
          </w:tcPr>
          <w:p w:rsidR="00C01386" w:rsidRPr="006B1A18" w:rsidRDefault="00C01386" w:rsidP="00C01386">
            <w:pPr>
              <w:jc w:val="center"/>
              <w:rPr>
                <w:sz w:val="16"/>
                <w:szCs w:val="16"/>
                <w:lang w:val="fr-FR"/>
              </w:rPr>
            </w:pPr>
          </w:p>
        </w:tc>
        <w:tc>
          <w:tcPr>
            <w:tcW w:w="82" w:type="pct"/>
            <w:shd w:val="clear" w:color="auto" w:fill="auto"/>
            <w:vAlign w:val="center"/>
            <w:hideMark/>
          </w:tcPr>
          <w:p w:rsidR="00C01386" w:rsidRPr="006B1A18" w:rsidRDefault="00C01386" w:rsidP="00C01386">
            <w:pPr>
              <w:jc w:val="center"/>
              <w:rPr>
                <w:sz w:val="16"/>
                <w:szCs w:val="16"/>
                <w:lang w:val="fr-FR"/>
              </w:rPr>
            </w:pPr>
          </w:p>
        </w:tc>
        <w:tc>
          <w:tcPr>
            <w:tcW w:w="82" w:type="pct"/>
            <w:shd w:val="clear" w:color="auto" w:fill="auto"/>
            <w:vAlign w:val="center"/>
            <w:hideMark/>
          </w:tcPr>
          <w:p w:rsidR="00C01386" w:rsidRPr="006B1A18" w:rsidRDefault="00C01386" w:rsidP="00C01386">
            <w:pPr>
              <w:jc w:val="center"/>
              <w:rPr>
                <w:sz w:val="16"/>
                <w:szCs w:val="16"/>
                <w:lang w:val="fr-FR"/>
              </w:rPr>
            </w:pPr>
          </w:p>
        </w:tc>
        <w:tc>
          <w:tcPr>
            <w:tcW w:w="82" w:type="pct"/>
            <w:shd w:val="clear" w:color="auto" w:fill="auto"/>
            <w:vAlign w:val="center"/>
            <w:hideMark/>
          </w:tcPr>
          <w:p w:rsidR="00C01386" w:rsidRPr="006B1A18" w:rsidRDefault="00C01386" w:rsidP="00C01386">
            <w:pPr>
              <w:jc w:val="center"/>
              <w:rPr>
                <w:sz w:val="16"/>
                <w:szCs w:val="16"/>
                <w:lang w:val="fr-FR"/>
              </w:rPr>
            </w:pPr>
          </w:p>
        </w:tc>
        <w:tc>
          <w:tcPr>
            <w:tcW w:w="82" w:type="pct"/>
            <w:shd w:val="clear" w:color="auto" w:fill="BFBFBF" w:themeFill="background1" w:themeFillShade="BF"/>
            <w:vAlign w:val="center"/>
            <w:hideMark/>
          </w:tcPr>
          <w:p w:rsidR="00C01386" w:rsidRPr="006B1A18" w:rsidRDefault="00C01386" w:rsidP="00C01386">
            <w:pPr>
              <w:jc w:val="center"/>
              <w:rPr>
                <w:sz w:val="16"/>
                <w:szCs w:val="16"/>
                <w:lang w:val="fr-FR"/>
              </w:rPr>
            </w:pPr>
          </w:p>
        </w:tc>
        <w:tc>
          <w:tcPr>
            <w:tcW w:w="82" w:type="pct"/>
            <w:shd w:val="clear" w:color="auto" w:fill="BFBFBF" w:themeFill="background1" w:themeFillShade="BF"/>
            <w:vAlign w:val="center"/>
            <w:hideMark/>
          </w:tcPr>
          <w:p w:rsidR="00C01386" w:rsidRPr="006B1A18" w:rsidRDefault="00C01386" w:rsidP="00C01386">
            <w:pPr>
              <w:jc w:val="center"/>
              <w:rPr>
                <w:sz w:val="16"/>
                <w:szCs w:val="16"/>
                <w:lang w:val="fr-FR"/>
              </w:rPr>
            </w:pPr>
          </w:p>
        </w:tc>
        <w:tc>
          <w:tcPr>
            <w:tcW w:w="82" w:type="pct"/>
            <w:shd w:val="clear" w:color="auto" w:fill="BFBFBF" w:themeFill="background1" w:themeFillShade="BF"/>
            <w:vAlign w:val="center"/>
            <w:hideMark/>
          </w:tcPr>
          <w:p w:rsidR="00C01386" w:rsidRPr="006B1A18" w:rsidRDefault="00C01386" w:rsidP="00C01386">
            <w:pPr>
              <w:jc w:val="center"/>
              <w:rPr>
                <w:sz w:val="16"/>
                <w:szCs w:val="16"/>
                <w:lang w:val="fr-FR"/>
              </w:rPr>
            </w:pPr>
          </w:p>
        </w:tc>
        <w:tc>
          <w:tcPr>
            <w:tcW w:w="82" w:type="pct"/>
            <w:shd w:val="clear" w:color="auto" w:fill="BFBFBF" w:themeFill="background1" w:themeFillShade="BF"/>
            <w:vAlign w:val="center"/>
            <w:hideMark/>
          </w:tcPr>
          <w:p w:rsidR="00C01386" w:rsidRPr="006B1A18" w:rsidRDefault="00C01386" w:rsidP="00C01386">
            <w:pPr>
              <w:jc w:val="center"/>
              <w:rPr>
                <w:sz w:val="16"/>
                <w:szCs w:val="16"/>
                <w:lang w:val="fr-FR"/>
              </w:rPr>
            </w:pPr>
          </w:p>
        </w:tc>
        <w:tc>
          <w:tcPr>
            <w:tcW w:w="82" w:type="pct"/>
            <w:shd w:val="clear" w:color="auto" w:fill="BFBFBF" w:themeFill="background1" w:themeFillShade="BF"/>
            <w:vAlign w:val="center"/>
            <w:hideMark/>
          </w:tcPr>
          <w:p w:rsidR="00C01386" w:rsidRPr="006B1A18" w:rsidRDefault="00C01386" w:rsidP="00C01386">
            <w:pPr>
              <w:jc w:val="center"/>
              <w:rPr>
                <w:sz w:val="16"/>
                <w:szCs w:val="16"/>
                <w:lang w:val="fr-FR"/>
              </w:rPr>
            </w:pPr>
          </w:p>
        </w:tc>
        <w:tc>
          <w:tcPr>
            <w:tcW w:w="82" w:type="pct"/>
            <w:shd w:val="clear" w:color="auto" w:fill="BFBFBF" w:themeFill="background1" w:themeFillShade="BF"/>
            <w:vAlign w:val="center"/>
            <w:hideMark/>
          </w:tcPr>
          <w:p w:rsidR="00C01386" w:rsidRPr="006B1A18" w:rsidRDefault="00C01386" w:rsidP="00C01386">
            <w:pPr>
              <w:jc w:val="center"/>
              <w:rPr>
                <w:sz w:val="16"/>
                <w:szCs w:val="16"/>
                <w:lang w:val="fr-FR"/>
              </w:rPr>
            </w:pPr>
          </w:p>
        </w:tc>
        <w:tc>
          <w:tcPr>
            <w:tcW w:w="82" w:type="pct"/>
            <w:shd w:val="clear" w:color="auto" w:fill="BFBFBF" w:themeFill="background1" w:themeFillShade="BF"/>
            <w:vAlign w:val="center"/>
            <w:hideMark/>
          </w:tcPr>
          <w:p w:rsidR="00C01386" w:rsidRPr="006B1A18" w:rsidRDefault="00C01386" w:rsidP="00C01386">
            <w:pPr>
              <w:jc w:val="center"/>
              <w:rPr>
                <w:sz w:val="16"/>
                <w:szCs w:val="16"/>
                <w:lang w:val="fr-FR"/>
              </w:rPr>
            </w:pPr>
          </w:p>
        </w:tc>
        <w:tc>
          <w:tcPr>
            <w:tcW w:w="82" w:type="pct"/>
            <w:shd w:val="clear" w:color="auto" w:fill="BFBFBF" w:themeFill="background1" w:themeFillShade="BF"/>
            <w:vAlign w:val="center"/>
            <w:hideMark/>
          </w:tcPr>
          <w:p w:rsidR="00C01386" w:rsidRPr="006B1A18" w:rsidRDefault="00C01386" w:rsidP="00C01386">
            <w:pPr>
              <w:jc w:val="center"/>
              <w:rPr>
                <w:sz w:val="16"/>
                <w:szCs w:val="16"/>
                <w:lang w:val="fr-FR"/>
              </w:rPr>
            </w:pPr>
          </w:p>
        </w:tc>
        <w:tc>
          <w:tcPr>
            <w:tcW w:w="82" w:type="pct"/>
            <w:shd w:val="clear" w:color="auto" w:fill="BFBFBF" w:themeFill="background1" w:themeFillShade="BF"/>
            <w:vAlign w:val="center"/>
            <w:hideMark/>
          </w:tcPr>
          <w:p w:rsidR="00C01386" w:rsidRPr="006B1A18" w:rsidRDefault="00C01386" w:rsidP="00C01386">
            <w:pPr>
              <w:jc w:val="center"/>
              <w:rPr>
                <w:sz w:val="16"/>
                <w:szCs w:val="16"/>
                <w:lang w:val="fr-FR"/>
              </w:rPr>
            </w:pPr>
          </w:p>
        </w:tc>
        <w:tc>
          <w:tcPr>
            <w:tcW w:w="82" w:type="pct"/>
            <w:shd w:val="clear" w:color="auto" w:fill="BFBFBF" w:themeFill="background1" w:themeFillShade="BF"/>
            <w:vAlign w:val="center"/>
            <w:hideMark/>
          </w:tcPr>
          <w:p w:rsidR="00C01386" w:rsidRPr="006B1A18" w:rsidRDefault="00C01386" w:rsidP="00C01386">
            <w:pPr>
              <w:jc w:val="center"/>
              <w:rPr>
                <w:sz w:val="16"/>
                <w:szCs w:val="16"/>
                <w:lang w:val="fr-FR"/>
              </w:rPr>
            </w:pPr>
          </w:p>
        </w:tc>
        <w:tc>
          <w:tcPr>
            <w:tcW w:w="82" w:type="pct"/>
            <w:shd w:val="clear" w:color="auto" w:fill="BFBFBF" w:themeFill="background1" w:themeFillShade="BF"/>
            <w:vAlign w:val="center"/>
            <w:hideMark/>
          </w:tcPr>
          <w:p w:rsidR="00C01386" w:rsidRPr="006B1A18" w:rsidRDefault="00C01386" w:rsidP="00C01386">
            <w:pPr>
              <w:jc w:val="center"/>
              <w:rPr>
                <w:sz w:val="16"/>
                <w:szCs w:val="16"/>
                <w:lang w:val="fr-FR"/>
              </w:rPr>
            </w:pPr>
          </w:p>
        </w:tc>
        <w:tc>
          <w:tcPr>
            <w:tcW w:w="82" w:type="pct"/>
            <w:shd w:val="clear" w:color="auto" w:fill="BFBFBF" w:themeFill="background1" w:themeFillShade="BF"/>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90"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90"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91"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91"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6" w:type="pct"/>
            <w:vAlign w:val="center"/>
          </w:tcPr>
          <w:p w:rsidR="00C01386" w:rsidRPr="006B1A18" w:rsidRDefault="00C01386" w:rsidP="00C01386">
            <w:pPr>
              <w:spacing w:line="240" w:lineRule="auto"/>
              <w:jc w:val="center"/>
              <w:rPr>
                <w:rFonts w:eastAsia="Times New Roman"/>
                <w:color w:val="000000"/>
                <w:sz w:val="16"/>
                <w:szCs w:val="16"/>
                <w:lang w:val="fr-FR"/>
              </w:rPr>
            </w:pPr>
          </w:p>
        </w:tc>
      </w:tr>
      <w:tr w:rsidR="00B77782" w:rsidRPr="006B1A18" w:rsidTr="00B77782">
        <w:trPr>
          <w:trHeight w:val="350"/>
        </w:trPr>
        <w:tc>
          <w:tcPr>
            <w:tcW w:w="96" w:type="pct"/>
            <w:vAlign w:val="center"/>
            <w:hideMark/>
          </w:tcPr>
          <w:p w:rsidR="00C01386" w:rsidRPr="006B1A18" w:rsidRDefault="00C01386">
            <w:pPr>
              <w:spacing w:line="240" w:lineRule="auto"/>
              <w:rPr>
                <w:rFonts w:eastAsia="Times New Roman"/>
                <w:bCs/>
                <w:color w:val="000000"/>
                <w:sz w:val="18"/>
                <w:szCs w:val="18"/>
                <w:lang w:val="fr-FR"/>
              </w:rPr>
            </w:pPr>
            <w:r w:rsidRPr="006B1A18">
              <w:rPr>
                <w:rFonts w:eastAsia="Times New Roman"/>
                <w:bCs/>
                <w:color w:val="000000"/>
                <w:sz w:val="18"/>
                <w:szCs w:val="18"/>
                <w:lang w:val="fr-FR"/>
              </w:rPr>
              <w:t>5</w:t>
            </w:r>
          </w:p>
        </w:tc>
        <w:tc>
          <w:tcPr>
            <w:tcW w:w="739" w:type="pct"/>
            <w:vAlign w:val="center"/>
            <w:hideMark/>
          </w:tcPr>
          <w:p w:rsidR="00C01386" w:rsidRPr="006B1A18" w:rsidRDefault="00C01386">
            <w:pPr>
              <w:spacing w:line="240" w:lineRule="auto"/>
              <w:rPr>
                <w:rFonts w:eastAsia="Times New Roman"/>
                <w:bCs/>
                <w:color w:val="000000"/>
                <w:sz w:val="20"/>
                <w:szCs w:val="20"/>
                <w:lang w:val="fr-FR"/>
              </w:rPr>
            </w:pPr>
            <w:r w:rsidRPr="006B1A18">
              <w:rPr>
                <w:rFonts w:eastAsia="Times New Roman"/>
                <w:bCs/>
                <w:color w:val="000000"/>
                <w:sz w:val="20"/>
                <w:szCs w:val="20"/>
                <w:lang w:val="fr-FR"/>
              </w:rPr>
              <w:t>Rapport d'Evaluation</w:t>
            </w:r>
          </w:p>
        </w:tc>
        <w:tc>
          <w:tcPr>
            <w:tcW w:w="191" w:type="pct"/>
            <w:vAlign w:val="center"/>
            <w:hideMark/>
          </w:tcPr>
          <w:p w:rsidR="00C01386" w:rsidRPr="006B1A18" w:rsidRDefault="00C01386">
            <w:pPr>
              <w:spacing w:line="240" w:lineRule="auto"/>
              <w:jc w:val="center"/>
              <w:rPr>
                <w:rFonts w:eastAsia="Times New Roman"/>
                <w:color w:val="000000"/>
                <w:sz w:val="20"/>
                <w:szCs w:val="20"/>
                <w:lang w:val="fr-FR"/>
              </w:rPr>
            </w:pPr>
            <w:r w:rsidRPr="006B1A18">
              <w:rPr>
                <w:rFonts w:eastAsia="Times New Roman"/>
                <w:color w:val="000000"/>
                <w:sz w:val="20"/>
                <w:szCs w:val="20"/>
                <w:lang w:val="fr-FR"/>
              </w:rPr>
              <w:t>2</w:t>
            </w: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shd w:val="clear" w:color="auto" w:fill="auto"/>
            <w:vAlign w:val="center"/>
            <w:hideMark/>
          </w:tcPr>
          <w:p w:rsidR="00C01386" w:rsidRPr="006B1A18" w:rsidRDefault="00C01386" w:rsidP="00C01386">
            <w:pPr>
              <w:jc w:val="center"/>
              <w:rPr>
                <w:sz w:val="16"/>
                <w:szCs w:val="16"/>
                <w:lang w:val="fr-FR"/>
              </w:rPr>
            </w:pPr>
          </w:p>
        </w:tc>
        <w:tc>
          <w:tcPr>
            <w:tcW w:w="82" w:type="pct"/>
            <w:shd w:val="clear" w:color="auto" w:fill="auto"/>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shd w:val="clear" w:color="auto" w:fill="BFBFBF" w:themeFill="background1" w:themeFillShade="BF"/>
            <w:vAlign w:val="center"/>
            <w:hideMark/>
          </w:tcPr>
          <w:p w:rsidR="00C01386" w:rsidRPr="006B1A18" w:rsidRDefault="00C01386" w:rsidP="00C01386">
            <w:pPr>
              <w:jc w:val="center"/>
              <w:rPr>
                <w:sz w:val="16"/>
                <w:szCs w:val="16"/>
                <w:lang w:val="fr-FR"/>
              </w:rPr>
            </w:pPr>
          </w:p>
        </w:tc>
        <w:tc>
          <w:tcPr>
            <w:tcW w:w="82" w:type="pct"/>
            <w:shd w:val="clear" w:color="auto" w:fill="BFBFBF" w:themeFill="background1" w:themeFillShade="BF"/>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90"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90"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91"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91"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6" w:type="pct"/>
            <w:vAlign w:val="center"/>
          </w:tcPr>
          <w:p w:rsidR="00C01386" w:rsidRPr="006B1A18" w:rsidRDefault="00C01386" w:rsidP="00C01386">
            <w:pPr>
              <w:spacing w:line="240" w:lineRule="auto"/>
              <w:jc w:val="center"/>
              <w:rPr>
                <w:rFonts w:eastAsia="Times New Roman"/>
                <w:color w:val="000000"/>
                <w:sz w:val="16"/>
                <w:szCs w:val="16"/>
                <w:lang w:val="fr-FR"/>
              </w:rPr>
            </w:pPr>
          </w:p>
        </w:tc>
      </w:tr>
      <w:tr w:rsidR="00B77782" w:rsidRPr="006B1A18" w:rsidTr="00B77782">
        <w:trPr>
          <w:trHeight w:val="341"/>
        </w:trPr>
        <w:tc>
          <w:tcPr>
            <w:tcW w:w="96" w:type="pct"/>
            <w:vAlign w:val="center"/>
            <w:hideMark/>
          </w:tcPr>
          <w:p w:rsidR="00C01386" w:rsidRPr="006B1A18" w:rsidRDefault="00C01386">
            <w:pPr>
              <w:spacing w:line="240" w:lineRule="auto"/>
              <w:rPr>
                <w:rFonts w:eastAsia="Times New Roman"/>
                <w:bCs/>
                <w:color w:val="000000"/>
                <w:sz w:val="18"/>
                <w:szCs w:val="18"/>
                <w:lang w:val="fr-FR"/>
              </w:rPr>
            </w:pPr>
            <w:r w:rsidRPr="006B1A18">
              <w:rPr>
                <w:rFonts w:eastAsia="Times New Roman"/>
                <w:bCs/>
                <w:color w:val="000000"/>
                <w:sz w:val="18"/>
                <w:szCs w:val="18"/>
                <w:lang w:val="fr-FR"/>
              </w:rPr>
              <w:t>6</w:t>
            </w:r>
          </w:p>
        </w:tc>
        <w:tc>
          <w:tcPr>
            <w:tcW w:w="739" w:type="pct"/>
            <w:vAlign w:val="center"/>
            <w:hideMark/>
          </w:tcPr>
          <w:p w:rsidR="00C01386" w:rsidRPr="006B1A18" w:rsidRDefault="00C01386">
            <w:pPr>
              <w:spacing w:line="240" w:lineRule="auto"/>
              <w:rPr>
                <w:rFonts w:eastAsia="Times New Roman"/>
                <w:color w:val="000000"/>
                <w:sz w:val="20"/>
                <w:szCs w:val="20"/>
                <w:lang w:val="fr-FR"/>
              </w:rPr>
            </w:pPr>
            <w:r w:rsidRPr="006B1A18">
              <w:rPr>
                <w:rFonts w:eastAsia="Times New Roman"/>
                <w:color w:val="000000"/>
                <w:sz w:val="20"/>
                <w:szCs w:val="20"/>
                <w:lang w:val="fr-FR"/>
              </w:rPr>
              <w:t>Décision d'attribution</w:t>
            </w:r>
          </w:p>
        </w:tc>
        <w:tc>
          <w:tcPr>
            <w:tcW w:w="191" w:type="pct"/>
            <w:vAlign w:val="center"/>
            <w:hideMark/>
          </w:tcPr>
          <w:p w:rsidR="00C01386" w:rsidRPr="006B1A18" w:rsidRDefault="00C01386">
            <w:pPr>
              <w:spacing w:line="240" w:lineRule="auto"/>
              <w:jc w:val="center"/>
              <w:rPr>
                <w:rFonts w:eastAsia="Times New Roman"/>
                <w:color w:val="000000"/>
                <w:sz w:val="20"/>
                <w:szCs w:val="20"/>
                <w:lang w:val="fr-FR"/>
              </w:rPr>
            </w:pPr>
            <w:r w:rsidRPr="006B1A18">
              <w:rPr>
                <w:rFonts w:eastAsia="Times New Roman"/>
                <w:color w:val="000000"/>
                <w:sz w:val="20"/>
                <w:szCs w:val="20"/>
                <w:lang w:val="fr-FR"/>
              </w:rPr>
              <w:t>1</w:t>
            </w: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shd w:val="clear" w:color="auto" w:fill="auto"/>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shd w:val="clear" w:color="auto" w:fill="BFBFBF" w:themeFill="background1" w:themeFillShade="BF"/>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90"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90"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91"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91"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6" w:type="pct"/>
            <w:vAlign w:val="center"/>
          </w:tcPr>
          <w:p w:rsidR="00C01386" w:rsidRPr="006B1A18" w:rsidRDefault="00C01386" w:rsidP="00C01386">
            <w:pPr>
              <w:spacing w:line="240" w:lineRule="auto"/>
              <w:jc w:val="center"/>
              <w:rPr>
                <w:rFonts w:eastAsia="Times New Roman"/>
                <w:color w:val="000000"/>
                <w:sz w:val="16"/>
                <w:szCs w:val="16"/>
                <w:lang w:val="fr-FR"/>
              </w:rPr>
            </w:pPr>
          </w:p>
        </w:tc>
      </w:tr>
      <w:tr w:rsidR="00B77782" w:rsidRPr="006B1A18" w:rsidTr="00B77782">
        <w:trPr>
          <w:trHeight w:val="449"/>
        </w:trPr>
        <w:tc>
          <w:tcPr>
            <w:tcW w:w="96" w:type="pct"/>
            <w:vAlign w:val="center"/>
            <w:hideMark/>
          </w:tcPr>
          <w:p w:rsidR="00C01386" w:rsidRPr="006B1A18" w:rsidRDefault="00C01386">
            <w:pPr>
              <w:spacing w:line="240" w:lineRule="auto"/>
              <w:rPr>
                <w:rFonts w:eastAsia="Times New Roman"/>
                <w:color w:val="000000"/>
                <w:sz w:val="18"/>
                <w:szCs w:val="18"/>
                <w:lang w:val="fr-FR"/>
              </w:rPr>
            </w:pPr>
            <w:r w:rsidRPr="006B1A18">
              <w:rPr>
                <w:rFonts w:eastAsia="Times New Roman"/>
                <w:color w:val="000000"/>
                <w:sz w:val="18"/>
                <w:szCs w:val="18"/>
                <w:lang w:val="fr-FR"/>
              </w:rPr>
              <w:t>7</w:t>
            </w:r>
          </w:p>
        </w:tc>
        <w:tc>
          <w:tcPr>
            <w:tcW w:w="739" w:type="pct"/>
            <w:vAlign w:val="center"/>
            <w:hideMark/>
          </w:tcPr>
          <w:p w:rsidR="00C01386" w:rsidRPr="006B1A18" w:rsidRDefault="00C01386">
            <w:pPr>
              <w:spacing w:line="240" w:lineRule="auto"/>
              <w:rPr>
                <w:rFonts w:eastAsia="Times New Roman"/>
                <w:color w:val="000000"/>
                <w:sz w:val="20"/>
                <w:szCs w:val="20"/>
                <w:lang w:val="fr-FR"/>
              </w:rPr>
            </w:pPr>
            <w:r w:rsidRPr="006B1A18">
              <w:rPr>
                <w:rFonts w:eastAsia="Times New Roman"/>
                <w:color w:val="000000"/>
                <w:sz w:val="20"/>
                <w:szCs w:val="20"/>
                <w:lang w:val="fr-FR"/>
              </w:rPr>
              <w:t>Notification á tous les soumission</w:t>
            </w:r>
            <w:r w:rsidR="00AE0B70" w:rsidRPr="006B1A18">
              <w:rPr>
                <w:rFonts w:eastAsia="Times New Roman"/>
                <w:color w:val="000000"/>
                <w:sz w:val="20"/>
                <w:szCs w:val="20"/>
                <w:lang w:val="fr-FR"/>
              </w:rPr>
              <w:t>n</w:t>
            </w:r>
            <w:r w:rsidRPr="006B1A18">
              <w:rPr>
                <w:rFonts w:eastAsia="Times New Roman"/>
                <w:color w:val="000000"/>
                <w:sz w:val="20"/>
                <w:szCs w:val="20"/>
                <w:lang w:val="fr-FR"/>
              </w:rPr>
              <w:t>aires</w:t>
            </w:r>
          </w:p>
        </w:tc>
        <w:tc>
          <w:tcPr>
            <w:tcW w:w="191" w:type="pct"/>
            <w:vAlign w:val="center"/>
            <w:hideMark/>
          </w:tcPr>
          <w:p w:rsidR="00C01386" w:rsidRPr="006B1A18" w:rsidRDefault="00C01386">
            <w:pPr>
              <w:spacing w:line="240" w:lineRule="auto"/>
              <w:jc w:val="center"/>
              <w:rPr>
                <w:rFonts w:eastAsia="Times New Roman"/>
                <w:color w:val="000000"/>
                <w:sz w:val="20"/>
                <w:szCs w:val="20"/>
                <w:lang w:val="fr-FR"/>
              </w:rPr>
            </w:pPr>
            <w:r w:rsidRPr="006B1A18">
              <w:rPr>
                <w:rFonts w:eastAsia="Times New Roman"/>
                <w:color w:val="000000"/>
                <w:sz w:val="20"/>
                <w:szCs w:val="20"/>
                <w:lang w:val="fr-FR"/>
              </w:rPr>
              <w:t>1</w:t>
            </w: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shd w:val="clear" w:color="auto" w:fill="auto"/>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shd w:val="clear" w:color="auto" w:fill="BFBFBF" w:themeFill="background1" w:themeFillShade="BF"/>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90"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90"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91"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91"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6" w:type="pct"/>
            <w:vAlign w:val="center"/>
          </w:tcPr>
          <w:p w:rsidR="00C01386" w:rsidRPr="006B1A18" w:rsidRDefault="00C01386" w:rsidP="00C01386">
            <w:pPr>
              <w:spacing w:line="240" w:lineRule="auto"/>
              <w:jc w:val="center"/>
              <w:rPr>
                <w:rFonts w:eastAsia="Times New Roman"/>
                <w:color w:val="000000"/>
                <w:sz w:val="16"/>
                <w:szCs w:val="16"/>
                <w:lang w:val="fr-FR"/>
              </w:rPr>
            </w:pPr>
          </w:p>
        </w:tc>
      </w:tr>
      <w:tr w:rsidR="00B77782" w:rsidRPr="006B1A18" w:rsidTr="00B77782">
        <w:trPr>
          <w:trHeight w:val="431"/>
        </w:trPr>
        <w:tc>
          <w:tcPr>
            <w:tcW w:w="96" w:type="pct"/>
            <w:vAlign w:val="center"/>
            <w:hideMark/>
          </w:tcPr>
          <w:p w:rsidR="00C01386" w:rsidRPr="006B1A18" w:rsidRDefault="00C01386">
            <w:pPr>
              <w:spacing w:line="240" w:lineRule="auto"/>
              <w:rPr>
                <w:rFonts w:eastAsia="Times New Roman"/>
                <w:color w:val="000000"/>
                <w:sz w:val="18"/>
                <w:szCs w:val="18"/>
                <w:lang w:val="fr-FR"/>
              </w:rPr>
            </w:pPr>
            <w:r w:rsidRPr="006B1A18">
              <w:rPr>
                <w:rFonts w:eastAsia="Times New Roman"/>
                <w:color w:val="000000"/>
                <w:sz w:val="18"/>
                <w:szCs w:val="18"/>
                <w:lang w:val="fr-FR"/>
              </w:rPr>
              <w:t>8</w:t>
            </w:r>
          </w:p>
        </w:tc>
        <w:tc>
          <w:tcPr>
            <w:tcW w:w="739" w:type="pct"/>
            <w:vAlign w:val="center"/>
            <w:hideMark/>
          </w:tcPr>
          <w:p w:rsidR="00C01386" w:rsidRPr="006B1A18" w:rsidRDefault="00C01386">
            <w:pPr>
              <w:spacing w:line="240" w:lineRule="auto"/>
              <w:rPr>
                <w:rFonts w:eastAsia="Times New Roman"/>
                <w:color w:val="000000"/>
                <w:sz w:val="20"/>
                <w:szCs w:val="20"/>
                <w:lang w:val="fr-FR"/>
              </w:rPr>
            </w:pPr>
            <w:r w:rsidRPr="006B1A18">
              <w:rPr>
                <w:rFonts w:eastAsia="Times New Roman"/>
                <w:color w:val="000000"/>
                <w:sz w:val="20"/>
                <w:szCs w:val="20"/>
                <w:lang w:val="fr-FR"/>
              </w:rPr>
              <w:t>Délai de recours</w:t>
            </w:r>
          </w:p>
        </w:tc>
        <w:tc>
          <w:tcPr>
            <w:tcW w:w="191" w:type="pct"/>
            <w:vAlign w:val="center"/>
            <w:hideMark/>
          </w:tcPr>
          <w:p w:rsidR="00C01386" w:rsidRPr="006B1A18" w:rsidRDefault="00C01386">
            <w:pPr>
              <w:spacing w:line="240" w:lineRule="auto"/>
              <w:jc w:val="center"/>
              <w:rPr>
                <w:rFonts w:eastAsia="Times New Roman"/>
                <w:color w:val="000000"/>
                <w:sz w:val="20"/>
                <w:szCs w:val="20"/>
                <w:lang w:val="fr-FR"/>
              </w:rPr>
            </w:pPr>
            <w:r w:rsidRPr="006B1A18">
              <w:rPr>
                <w:rFonts w:eastAsia="Times New Roman"/>
                <w:color w:val="000000"/>
                <w:sz w:val="20"/>
                <w:szCs w:val="20"/>
                <w:lang w:val="fr-FR"/>
              </w:rPr>
              <w:t>9</w:t>
            </w: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shd w:val="clear" w:color="auto" w:fill="auto"/>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shd w:val="clear" w:color="auto" w:fill="auto"/>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shd w:val="clear" w:color="auto" w:fill="auto"/>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shd w:val="clear" w:color="auto" w:fill="auto"/>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shd w:val="clear" w:color="auto" w:fill="auto"/>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shd w:val="clear" w:color="auto" w:fill="auto"/>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shd w:val="clear" w:color="auto" w:fill="BFBFBF" w:themeFill="background1" w:themeFillShade="BF"/>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shd w:val="clear" w:color="auto" w:fill="BFBFBF" w:themeFill="background1" w:themeFillShade="BF"/>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shd w:val="clear" w:color="auto" w:fill="BFBFBF" w:themeFill="background1" w:themeFillShade="BF"/>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shd w:val="clear" w:color="auto" w:fill="BFBFBF" w:themeFill="background1" w:themeFillShade="BF"/>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shd w:val="clear" w:color="auto" w:fill="BFBFBF" w:themeFill="background1" w:themeFillShade="BF"/>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shd w:val="clear" w:color="auto" w:fill="BFBFBF" w:themeFill="background1" w:themeFillShade="BF"/>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shd w:val="clear" w:color="auto" w:fill="BFBFBF" w:themeFill="background1" w:themeFillShade="BF"/>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shd w:val="clear" w:color="auto" w:fill="BFBFBF" w:themeFill="background1" w:themeFillShade="BF"/>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shd w:val="clear" w:color="auto" w:fill="BFBFBF" w:themeFill="background1" w:themeFillShade="BF"/>
            <w:vAlign w:val="center"/>
          </w:tcPr>
          <w:p w:rsidR="00C01386" w:rsidRPr="006B1A18" w:rsidRDefault="00C01386" w:rsidP="00C01386">
            <w:pPr>
              <w:spacing w:line="240" w:lineRule="auto"/>
              <w:jc w:val="center"/>
              <w:rPr>
                <w:rFonts w:eastAsia="Times New Roman"/>
                <w:color w:val="000000"/>
                <w:sz w:val="16"/>
                <w:szCs w:val="16"/>
                <w:lang w:val="fr-FR"/>
              </w:rPr>
            </w:pPr>
          </w:p>
        </w:tc>
        <w:tc>
          <w:tcPr>
            <w:tcW w:w="90"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90"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91"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91"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6" w:type="pct"/>
            <w:vAlign w:val="center"/>
          </w:tcPr>
          <w:p w:rsidR="00C01386" w:rsidRPr="006B1A18" w:rsidRDefault="00C01386" w:rsidP="00C01386">
            <w:pPr>
              <w:spacing w:line="240" w:lineRule="auto"/>
              <w:jc w:val="center"/>
              <w:rPr>
                <w:rFonts w:eastAsia="Times New Roman"/>
                <w:color w:val="000000"/>
                <w:sz w:val="16"/>
                <w:szCs w:val="16"/>
                <w:lang w:val="fr-FR"/>
              </w:rPr>
            </w:pPr>
          </w:p>
        </w:tc>
      </w:tr>
      <w:tr w:rsidR="00CB14D5" w:rsidRPr="006B1A18" w:rsidTr="00B77782">
        <w:trPr>
          <w:trHeight w:val="144"/>
        </w:trPr>
        <w:tc>
          <w:tcPr>
            <w:tcW w:w="96" w:type="pct"/>
            <w:vAlign w:val="center"/>
            <w:hideMark/>
          </w:tcPr>
          <w:p w:rsidR="00C01386" w:rsidRPr="006B1A18" w:rsidRDefault="00C01386">
            <w:pPr>
              <w:spacing w:line="240" w:lineRule="auto"/>
              <w:rPr>
                <w:rFonts w:eastAsia="Times New Roman"/>
                <w:bCs/>
                <w:color w:val="000000"/>
                <w:sz w:val="18"/>
                <w:szCs w:val="18"/>
                <w:lang w:val="fr-FR"/>
              </w:rPr>
            </w:pPr>
            <w:r w:rsidRPr="006B1A18">
              <w:rPr>
                <w:rFonts w:eastAsia="Times New Roman"/>
                <w:bCs/>
                <w:color w:val="000000"/>
                <w:sz w:val="18"/>
                <w:szCs w:val="18"/>
                <w:lang w:val="fr-FR"/>
              </w:rPr>
              <w:t>9</w:t>
            </w:r>
          </w:p>
        </w:tc>
        <w:tc>
          <w:tcPr>
            <w:tcW w:w="739" w:type="pct"/>
            <w:vAlign w:val="center"/>
            <w:hideMark/>
          </w:tcPr>
          <w:p w:rsidR="00C01386" w:rsidRPr="006B1A18" w:rsidRDefault="00C01386">
            <w:pPr>
              <w:spacing w:line="240" w:lineRule="auto"/>
              <w:rPr>
                <w:rFonts w:eastAsia="Times New Roman"/>
                <w:bCs/>
                <w:color w:val="000000"/>
                <w:sz w:val="20"/>
                <w:szCs w:val="20"/>
                <w:lang w:val="fr-FR"/>
              </w:rPr>
            </w:pPr>
            <w:r w:rsidRPr="006B1A18">
              <w:rPr>
                <w:rFonts w:eastAsia="Times New Roman"/>
                <w:bCs/>
                <w:color w:val="000000"/>
                <w:sz w:val="20"/>
                <w:szCs w:val="20"/>
                <w:lang w:val="fr-FR"/>
              </w:rPr>
              <w:t>Signature Lettre de Marché</w:t>
            </w:r>
          </w:p>
        </w:tc>
        <w:tc>
          <w:tcPr>
            <w:tcW w:w="191" w:type="pct"/>
            <w:vAlign w:val="center"/>
            <w:hideMark/>
          </w:tcPr>
          <w:p w:rsidR="00C01386" w:rsidRPr="006B1A18" w:rsidRDefault="00C01386">
            <w:pPr>
              <w:spacing w:line="240" w:lineRule="auto"/>
              <w:jc w:val="center"/>
              <w:rPr>
                <w:rFonts w:eastAsia="Times New Roman"/>
                <w:color w:val="000000"/>
                <w:sz w:val="20"/>
                <w:szCs w:val="20"/>
                <w:lang w:val="fr-FR"/>
              </w:rPr>
            </w:pPr>
            <w:r w:rsidRPr="006B1A18">
              <w:rPr>
                <w:rFonts w:eastAsia="Times New Roman"/>
                <w:color w:val="000000"/>
                <w:sz w:val="20"/>
                <w:szCs w:val="20"/>
                <w:lang w:val="fr-FR"/>
              </w:rPr>
              <w:t>1</w:t>
            </w: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shd w:val="clear" w:color="auto" w:fill="auto"/>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90" w:type="pct"/>
            <w:shd w:val="clear" w:color="auto" w:fill="548DD4" w:themeFill="text2" w:themeFillTint="99"/>
            <w:vAlign w:val="center"/>
          </w:tcPr>
          <w:p w:rsidR="00C01386" w:rsidRPr="006B1A18" w:rsidRDefault="00C01386" w:rsidP="00C01386">
            <w:pPr>
              <w:spacing w:line="240" w:lineRule="auto"/>
              <w:jc w:val="center"/>
              <w:rPr>
                <w:rFonts w:eastAsia="Times New Roman"/>
                <w:color w:val="000000"/>
                <w:sz w:val="16"/>
                <w:szCs w:val="16"/>
                <w:lang w:val="fr-FR"/>
              </w:rPr>
            </w:pPr>
          </w:p>
        </w:tc>
        <w:tc>
          <w:tcPr>
            <w:tcW w:w="90"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91"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91"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6" w:type="pct"/>
            <w:vAlign w:val="center"/>
          </w:tcPr>
          <w:p w:rsidR="00C01386" w:rsidRPr="006B1A18" w:rsidRDefault="00C01386" w:rsidP="00C01386">
            <w:pPr>
              <w:spacing w:line="240" w:lineRule="auto"/>
              <w:jc w:val="center"/>
              <w:rPr>
                <w:rFonts w:eastAsia="Times New Roman"/>
                <w:color w:val="000000"/>
                <w:sz w:val="16"/>
                <w:szCs w:val="16"/>
                <w:lang w:val="fr-FR"/>
              </w:rPr>
            </w:pPr>
          </w:p>
        </w:tc>
      </w:tr>
      <w:tr w:rsidR="00CB14D5" w:rsidRPr="006B1A18" w:rsidTr="00B77782">
        <w:trPr>
          <w:trHeight w:val="260"/>
        </w:trPr>
        <w:tc>
          <w:tcPr>
            <w:tcW w:w="96" w:type="pct"/>
            <w:vAlign w:val="center"/>
            <w:hideMark/>
          </w:tcPr>
          <w:p w:rsidR="00C01386" w:rsidRPr="006B1A18" w:rsidRDefault="00C01386">
            <w:pPr>
              <w:spacing w:line="240" w:lineRule="auto"/>
              <w:rPr>
                <w:rFonts w:eastAsia="Times New Roman"/>
                <w:color w:val="000000"/>
                <w:sz w:val="18"/>
                <w:szCs w:val="18"/>
                <w:lang w:val="fr-FR"/>
              </w:rPr>
            </w:pPr>
            <w:r w:rsidRPr="006B1A18">
              <w:rPr>
                <w:rFonts w:eastAsia="Times New Roman"/>
                <w:color w:val="000000"/>
                <w:sz w:val="18"/>
                <w:szCs w:val="18"/>
                <w:lang w:val="fr-FR"/>
              </w:rPr>
              <w:t>10</w:t>
            </w:r>
          </w:p>
        </w:tc>
        <w:tc>
          <w:tcPr>
            <w:tcW w:w="739" w:type="pct"/>
            <w:vAlign w:val="center"/>
            <w:hideMark/>
          </w:tcPr>
          <w:p w:rsidR="00C01386" w:rsidRPr="006B1A18" w:rsidRDefault="00C01386">
            <w:pPr>
              <w:spacing w:line="240" w:lineRule="auto"/>
              <w:rPr>
                <w:rFonts w:eastAsia="Times New Roman"/>
                <w:color w:val="000000"/>
                <w:sz w:val="20"/>
                <w:szCs w:val="20"/>
                <w:lang w:val="fr-FR"/>
              </w:rPr>
            </w:pPr>
            <w:r w:rsidRPr="006B1A18">
              <w:rPr>
                <w:rFonts w:eastAsia="Times New Roman"/>
                <w:color w:val="000000"/>
                <w:sz w:val="20"/>
                <w:szCs w:val="20"/>
                <w:lang w:val="fr-FR"/>
              </w:rPr>
              <w:t>Copie à la CNMP</w:t>
            </w:r>
          </w:p>
        </w:tc>
        <w:tc>
          <w:tcPr>
            <w:tcW w:w="191" w:type="pct"/>
            <w:vAlign w:val="center"/>
          </w:tcPr>
          <w:p w:rsidR="00C01386" w:rsidRPr="006B1A18" w:rsidRDefault="001453E5">
            <w:pPr>
              <w:spacing w:line="240" w:lineRule="auto"/>
              <w:jc w:val="center"/>
              <w:rPr>
                <w:rFonts w:eastAsia="Times New Roman"/>
                <w:color w:val="000000"/>
                <w:sz w:val="20"/>
                <w:szCs w:val="20"/>
                <w:lang w:val="fr-FR"/>
              </w:rPr>
            </w:pPr>
            <w:r w:rsidRPr="006B1A18">
              <w:rPr>
                <w:rFonts w:eastAsia="Times New Roman"/>
                <w:color w:val="000000"/>
                <w:sz w:val="20"/>
                <w:szCs w:val="20"/>
                <w:lang w:val="fr-FR"/>
              </w:rPr>
              <w:t>5</w:t>
            </w: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shd w:val="clear" w:color="auto" w:fill="auto"/>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90" w:type="pct"/>
            <w:shd w:val="clear" w:color="auto" w:fill="auto"/>
            <w:vAlign w:val="center"/>
          </w:tcPr>
          <w:p w:rsidR="00C01386" w:rsidRPr="006B1A18" w:rsidRDefault="00C01386" w:rsidP="00C01386">
            <w:pPr>
              <w:spacing w:line="240" w:lineRule="auto"/>
              <w:jc w:val="center"/>
              <w:rPr>
                <w:rFonts w:eastAsia="Times New Roman"/>
                <w:color w:val="000000"/>
                <w:sz w:val="16"/>
                <w:szCs w:val="16"/>
                <w:lang w:val="fr-FR"/>
              </w:rPr>
            </w:pPr>
          </w:p>
        </w:tc>
        <w:tc>
          <w:tcPr>
            <w:tcW w:w="90" w:type="pct"/>
            <w:shd w:val="clear" w:color="auto" w:fill="D9D9D9" w:themeFill="background1" w:themeFillShade="D9"/>
            <w:vAlign w:val="center"/>
          </w:tcPr>
          <w:p w:rsidR="00C01386" w:rsidRPr="006B1A18" w:rsidRDefault="00C01386" w:rsidP="00C01386">
            <w:pPr>
              <w:spacing w:line="240" w:lineRule="auto"/>
              <w:jc w:val="center"/>
              <w:rPr>
                <w:rFonts w:eastAsia="Times New Roman"/>
                <w:color w:val="000000"/>
                <w:sz w:val="16"/>
                <w:szCs w:val="16"/>
                <w:lang w:val="fr-FR"/>
              </w:rPr>
            </w:pPr>
          </w:p>
        </w:tc>
        <w:tc>
          <w:tcPr>
            <w:tcW w:w="91" w:type="pct"/>
            <w:shd w:val="clear" w:color="auto" w:fill="D9D9D9" w:themeFill="background1" w:themeFillShade="D9"/>
            <w:vAlign w:val="center"/>
          </w:tcPr>
          <w:p w:rsidR="00C01386" w:rsidRPr="006B1A18" w:rsidRDefault="00C01386" w:rsidP="00C01386">
            <w:pPr>
              <w:spacing w:line="240" w:lineRule="auto"/>
              <w:jc w:val="center"/>
              <w:rPr>
                <w:rFonts w:eastAsia="Times New Roman"/>
                <w:color w:val="000000"/>
                <w:sz w:val="16"/>
                <w:szCs w:val="16"/>
                <w:lang w:val="fr-FR"/>
              </w:rPr>
            </w:pPr>
          </w:p>
        </w:tc>
        <w:tc>
          <w:tcPr>
            <w:tcW w:w="91" w:type="pct"/>
            <w:shd w:val="clear" w:color="auto" w:fill="D9D9D9" w:themeFill="background1" w:themeFillShade="D9"/>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6" w:type="pct"/>
            <w:shd w:val="clear" w:color="auto" w:fill="D9D9D9" w:themeFill="background1" w:themeFillShade="D9"/>
            <w:vAlign w:val="center"/>
          </w:tcPr>
          <w:p w:rsidR="00C01386" w:rsidRPr="006B1A18" w:rsidRDefault="00C01386" w:rsidP="00C01386">
            <w:pPr>
              <w:spacing w:line="240" w:lineRule="auto"/>
              <w:jc w:val="center"/>
              <w:rPr>
                <w:rFonts w:eastAsia="Times New Roman"/>
                <w:color w:val="000000"/>
                <w:sz w:val="16"/>
                <w:szCs w:val="16"/>
                <w:lang w:val="fr-FR"/>
              </w:rPr>
            </w:pPr>
          </w:p>
        </w:tc>
      </w:tr>
      <w:tr w:rsidR="00CB14D5" w:rsidRPr="006B1A18" w:rsidTr="00B77782">
        <w:trPr>
          <w:trHeight w:val="20"/>
        </w:trPr>
        <w:tc>
          <w:tcPr>
            <w:tcW w:w="96" w:type="pct"/>
            <w:vAlign w:val="center"/>
            <w:hideMark/>
          </w:tcPr>
          <w:p w:rsidR="00C01386" w:rsidRPr="006B1A18" w:rsidRDefault="00C01386">
            <w:pPr>
              <w:spacing w:line="240" w:lineRule="auto"/>
              <w:rPr>
                <w:rFonts w:eastAsia="Times New Roman"/>
                <w:color w:val="000000"/>
                <w:sz w:val="18"/>
                <w:szCs w:val="18"/>
                <w:lang w:val="fr-FR"/>
              </w:rPr>
            </w:pPr>
            <w:r w:rsidRPr="006B1A18">
              <w:rPr>
                <w:rFonts w:eastAsia="Times New Roman"/>
                <w:color w:val="000000"/>
                <w:sz w:val="18"/>
                <w:szCs w:val="18"/>
                <w:lang w:val="fr-FR"/>
              </w:rPr>
              <w:t>11</w:t>
            </w:r>
          </w:p>
        </w:tc>
        <w:tc>
          <w:tcPr>
            <w:tcW w:w="739" w:type="pct"/>
            <w:vAlign w:val="center"/>
            <w:hideMark/>
          </w:tcPr>
          <w:p w:rsidR="00C01386" w:rsidRPr="006B1A18" w:rsidRDefault="00CB14D5" w:rsidP="00C01386">
            <w:pPr>
              <w:spacing w:line="240" w:lineRule="auto"/>
              <w:rPr>
                <w:rFonts w:eastAsia="Times New Roman"/>
                <w:color w:val="000000"/>
                <w:sz w:val="20"/>
                <w:szCs w:val="20"/>
                <w:lang w:val="fr-FR"/>
              </w:rPr>
            </w:pPr>
            <w:r w:rsidRPr="006B1A18">
              <w:rPr>
                <w:rFonts w:eastAsia="Times New Roman"/>
                <w:color w:val="000000"/>
                <w:sz w:val="20"/>
                <w:szCs w:val="20"/>
                <w:lang w:val="fr-FR"/>
              </w:rPr>
              <w:t xml:space="preserve">Publication des </w:t>
            </w:r>
            <w:r w:rsidR="00C01386" w:rsidRPr="006B1A18">
              <w:rPr>
                <w:rFonts w:eastAsia="Times New Roman"/>
                <w:color w:val="000000"/>
                <w:sz w:val="20"/>
                <w:szCs w:val="20"/>
                <w:lang w:val="fr-FR"/>
              </w:rPr>
              <w:t xml:space="preserve">résultats </w:t>
            </w:r>
          </w:p>
        </w:tc>
        <w:tc>
          <w:tcPr>
            <w:tcW w:w="191" w:type="pct"/>
            <w:vAlign w:val="center"/>
          </w:tcPr>
          <w:p w:rsidR="00C01386" w:rsidRPr="006B1A18" w:rsidRDefault="001453E5">
            <w:pPr>
              <w:spacing w:line="240" w:lineRule="auto"/>
              <w:jc w:val="center"/>
              <w:rPr>
                <w:rFonts w:eastAsia="Times New Roman"/>
                <w:color w:val="000000"/>
                <w:sz w:val="20"/>
                <w:szCs w:val="20"/>
                <w:lang w:val="fr-FR"/>
              </w:rPr>
            </w:pPr>
            <w:r w:rsidRPr="006B1A18">
              <w:rPr>
                <w:rFonts w:eastAsia="Times New Roman"/>
                <w:color w:val="000000"/>
                <w:sz w:val="20"/>
                <w:szCs w:val="20"/>
                <w:lang w:val="fr-FR"/>
              </w:rPr>
              <w:t>10</w:t>
            </w: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hideMark/>
          </w:tcPr>
          <w:p w:rsidR="00C01386" w:rsidRPr="006B1A18" w:rsidRDefault="00C01386" w:rsidP="00C01386">
            <w:pPr>
              <w:jc w:val="center"/>
              <w:rPr>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shd w:val="clear" w:color="auto" w:fill="auto"/>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shd w:val="clear" w:color="auto" w:fill="auto"/>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shd w:val="clear" w:color="auto" w:fill="auto"/>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2" w:type="pct"/>
            <w:shd w:val="clear" w:color="auto" w:fill="auto"/>
            <w:vAlign w:val="center"/>
          </w:tcPr>
          <w:p w:rsidR="00C01386" w:rsidRPr="006B1A18" w:rsidRDefault="00C01386" w:rsidP="00C01386">
            <w:pPr>
              <w:spacing w:line="240" w:lineRule="auto"/>
              <w:jc w:val="center"/>
              <w:rPr>
                <w:rFonts w:eastAsia="Times New Roman"/>
                <w:color w:val="000000"/>
                <w:sz w:val="16"/>
                <w:szCs w:val="16"/>
                <w:lang w:val="fr-FR"/>
              </w:rPr>
            </w:pPr>
          </w:p>
        </w:tc>
        <w:tc>
          <w:tcPr>
            <w:tcW w:w="90" w:type="pct"/>
            <w:shd w:val="clear" w:color="auto" w:fill="auto"/>
            <w:vAlign w:val="center"/>
          </w:tcPr>
          <w:p w:rsidR="00C01386" w:rsidRPr="006B1A18" w:rsidRDefault="00C01386" w:rsidP="00C01386">
            <w:pPr>
              <w:spacing w:line="240" w:lineRule="auto"/>
              <w:jc w:val="center"/>
              <w:rPr>
                <w:rFonts w:eastAsia="Times New Roman"/>
                <w:color w:val="000000"/>
                <w:sz w:val="16"/>
                <w:szCs w:val="16"/>
                <w:lang w:val="fr-FR"/>
              </w:rPr>
            </w:pPr>
          </w:p>
        </w:tc>
        <w:tc>
          <w:tcPr>
            <w:tcW w:w="90" w:type="pct"/>
            <w:shd w:val="clear" w:color="auto" w:fill="D9D9D9" w:themeFill="background1" w:themeFillShade="D9"/>
            <w:vAlign w:val="center"/>
          </w:tcPr>
          <w:p w:rsidR="00C01386" w:rsidRPr="006B1A18" w:rsidRDefault="00C01386" w:rsidP="00C01386">
            <w:pPr>
              <w:spacing w:line="240" w:lineRule="auto"/>
              <w:jc w:val="center"/>
              <w:rPr>
                <w:rFonts w:eastAsia="Times New Roman"/>
                <w:color w:val="000000"/>
                <w:sz w:val="16"/>
                <w:szCs w:val="16"/>
                <w:lang w:val="fr-FR"/>
              </w:rPr>
            </w:pPr>
          </w:p>
        </w:tc>
        <w:tc>
          <w:tcPr>
            <w:tcW w:w="91" w:type="pct"/>
            <w:shd w:val="clear" w:color="auto" w:fill="D9D9D9" w:themeFill="background1" w:themeFillShade="D9"/>
            <w:vAlign w:val="center"/>
          </w:tcPr>
          <w:p w:rsidR="00C01386" w:rsidRPr="006B1A18" w:rsidRDefault="00C01386" w:rsidP="00C01386">
            <w:pPr>
              <w:spacing w:line="240" w:lineRule="auto"/>
              <w:jc w:val="center"/>
              <w:rPr>
                <w:rFonts w:eastAsia="Times New Roman"/>
                <w:color w:val="000000"/>
                <w:sz w:val="16"/>
                <w:szCs w:val="16"/>
                <w:lang w:val="fr-FR"/>
              </w:rPr>
            </w:pPr>
          </w:p>
        </w:tc>
        <w:tc>
          <w:tcPr>
            <w:tcW w:w="91" w:type="pct"/>
            <w:shd w:val="clear" w:color="auto" w:fill="D9D9D9" w:themeFill="background1" w:themeFillShade="D9"/>
            <w:vAlign w:val="center"/>
          </w:tcPr>
          <w:p w:rsidR="00C01386" w:rsidRPr="006B1A18" w:rsidRDefault="00C01386" w:rsidP="00C01386">
            <w:pPr>
              <w:spacing w:line="240" w:lineRule="auto"/>
              <w:jc w:val="center"/>
              <w:rPr>
                <w:rFonts w:eastAsia="Times New Roman"/>
                <w:color w:val="000000"/>
                <w:sz w:val="16"/>
                <w:szCs w:val="16"/>
                <w:lang w:val="fr-FR"/>
              </w:rPr>
            </w:pPr>
          </w:p>
        </w:tc>
        <w:tc>
          <w:tcPr>
            <w:tcW w:w="86" w:type="pct"/>
            <w:shd w:val="clear" w:color="auto" w:fill="D9D9D9" w:themeFill="background1" w:themeFillShade="D9"/>
            <w:vAlign w:val="center"/>
          </w:tcPr>
          <w:p w:rsidR="00C01386" w:rsidRPr="006B1A18" w:rsidRDefault="00C01386" w:rsidP="00C01386">
            <w:pPr>
              <w:spacing w:line="240" w:lineRule="auto"/>
              <w:jc w:val="center"/>
              <w:rPr>
                <w:rFonts w:eastAsia="Times New Roman"/>
                <w:color w:val="000000"/>
                <w:sz w:val="16"/>
                <w:szCs w:val="16"/>
                <w:lang w:val="fr-FR"/>
              </w:rPr>
            </w:pPr>
          </w:p>
        </w:tc>
      </w:tr>
      <w:tr w:rsidR="00CB14D5" w:rsidRPr="006B1A18" w:rsidTr="00B77782">
        <w:trPr>
          <w:trHeight w:val="20"/>
        </w:trPr>
        <w:tc>
          <w:tcPr>
            <w:tcW w:w="96" w:type="pct"/>
            <w:noWrap/>
            <w:vAlign w:val="bottom"/>
            <w:hideMark/>
          </w:tcPr>
          <w:p w:rsidR="00C01386" w:rsidRPr="006B1A18" w:rsidRDefault="00C01386">
            <w:pPr>
              <w:spacing w:line="240" w:lineRule="auto"/>
              <w:rPr>
                <w:rFonts w:eastAsia="Times New Roman"/>
                <w:bCs/>
                <w:color w:val="000000"/>
                <w:sz w:val="18"/>
                <w:szCs w:val="18"/>
                <w:lang w:val="fr-FR"/>
              </w:rPr>
            </w:pPr>
            <w:r w:rsidRPr="006B1A18">
              <w:rPr>
                <w:rFonts w:eastAsia="Times New Roman"/>
                <w:bCs/>
                <w:color w:val="000000"/>
                <w:sz w:val="18"/>
                <w:szCs w:val="18"/>
                <w:lang w:val="fr-FR"/>
              </w:rPr>
              <w:t>12</w:t>
            </w:r>
          </w:p>
        </w:tc>
        <w:tc>
          <w:tcPr>
            <w:tcW w:w="739" w:type="pct"/>
            <w:vAlign w:val="bottom"/>
            <w:hideMark/>
          </w:tcPr>
          <w:p w:rsidR="00C01386" w:rsidRPr="006B1A18" w:rsidRDefault="00C01386" w:rsidP="00C01386">
            <w:pPr>
              <w:spacing w:line="240" w:lineRule="auto"/>
              <w:rPr>
                <w:rFonts w:eastAsia="Times New Roman"/>
                <w:bCs/>
                <w:color w:val="000000"/>
                <w:sz w:val="20"/>
                <w:szCs w:val="20"/>
                <w:lang w:val="fr-FR"/>
              </w:rPr>
            </w:pPr>
            <w:r w:rsidRPr="006B1A18">
              <w:rPr>
                <w:rFonts w:eastAsia="Times New Roman"/>
                <w:bCs/>
                <w:color w:val="000000"/>
                <w:sz w:val="20"/>
                <w:szCs w:val="20"/>
                <w:lang w:val="fr-FR"/>
              </w:rPr>
              <w:t xml:space="preserve">Archivage </w:t>
            </w:r>
          </w:p>
        </w:tc>
        <w:tc>
          <w:tcPr>
            <w:tcW w:w="191" w:type="pct"/>
            <w:vAlign w:val="center"/>
          </w:tcPr>
          <w:p w:rsidR="00C01386" w:rsidRPr="006B1A18" w:rsidRDefault="00657772">
            <w:pPr>
              <w:spacing w:line="240" w:lineRule="auto"/>
              <w:jc w:val="center"/>
              <w:rPr>
                <w:rFonts w:eastAsia="Times New Roman"/>
                <w:color w:val="000000"/>
                <w:sz w:val="20"/>
                <w:szCs w:val="20"/>
                <w:lang w:val="fr-FR"/>
              </w:rPr>
            </w:pPr>
            <w:r w:rsidRPr="006B1A18">
              <w:rPr>
                <w:rFonts w:eastAsia="Times New Roman"/>
                <w:color w:val="000000"/>
                <w:sz w:val="20"/>
                <w:szCs w:val="20"/>
                <w:lang w:val="fr-FR"/>
              </w:rPr>
              <w:t>5</w:t>
            </w:r>
          </w:p>
        </w:tc>
        <w:tc>
          <w:tcPr>
            <w:tcW w:w="82" w:type="pct"/>
            <w:noWrap/>
            <w:vAlign w:val="center"/>
            <w:hideMark/>
          </w:tcPr>
          <w:p w:rsidR="00C01386" w:rsidRPr="006B1A18" w:rsidRDefault="00C01386" w:rsidP="00C01386">
            <w:pPr>
              <w:jc w:val="center"/>
              <w:rPr>
                <w:sz w:val="16"/>
                <w:szCs w:val="16"/>
                <w:lang w:val="fr-FR"/>
              </w:rPr>
            </w:pPr>
          </w:p>
        </w:tc>
        <w:tc>
          <w:tcPr>
            <w:tcW w:w="82" w:type="pct"/>
            <w:noWrap/>
            <w:vAlign w:val="center"/>
            <w:hideMark/>
          </w:tcPr>
          <w:p w:rsidR="00C01386" w:rsidRPr="006B1A18" w:rsidRDefault="00C01386" w:rsidP="00C01386">
            <w:pPr>
              <w:jc w:val="center"/>
              <w:rPr>
                <w:sz w:val="16"/>
                <w:szCs w:val="16"/>
                <w:lang w:val="fr-FR"/>
              </w:rPr>
            </w:pPr>
          </w:p>
        </w:tc>
        <w:tc>
          <w:tcPr>
            <w:tcW w:w="82" w:type="pct"/>
            <w:noWrap/>
            <w:vAlign w:val="center"/>
            <w:hideMark/>
          </w:tcPr>
          <w:p w:rsidR="00C01386" w:rsidRPr="006B1A18" w:rsidRDefault="00C01386" w:rsidP="00C01386">
            <w:pPr>
              <w:jc w:val="center"/>
              <w:rPr>
                <w:sz w:val="16"/>
                <w:szCs w:val="16"/>
                <w:lang w:val="fr-FR"/>
              </w:rPr>
            </w:pPr>
          </w:p>
        </w:tc>
        <w:tc>
          <w:tcPr>
            <w:tcW w:w="82" w:type="pct"/>
            <w:noWrap/>
            <w:vAlign w:val="center"/>
            <w:hideMark/>
          </w:tcPr>
          <w:p w:rsidR="00C01386" w:rsidRPr="006B1A18" w:rsidRDefault="00C01386" w:rsidP="00C01386">
            <w:pPr>
              <w:jc w:val="center"/>
              <w:rPr>
                <w:sz w:val="16"/>
                <w:szCs w:val="16"/>
                <w:lang w:val="fr-FR"/>
              </w:rPr>
            </w:pPr>
          </w:p>
        </w:tc>
        <w:tc>
          <w:tcPr>
            <w:tcW w:w="82" w:type="pct"/>
            <w:noWrap/>
            <w:vAlign w:val="center"/>
            <w:hideMark/>
          </w:tcPr>
          <w:p w:rsidR="00C01386" w:rsidRPr="006B1A18" w:rsidRDefault="00C01386" w:rsidP="00C01386">
            <w:pPr>
              <w:jc w:val="center"/>
              <w:rPr>
                <w:sz w:val="16"/>
                <w:szCs w:val="16"/>
                <w:lang w:val="fr-FR"/>
              </w:rPr>
            </w:pPr>
          </w:p>
        </w:tc>
        <w:tc>
          <w:tcPr>
            <w:tcW w:w="82" w:type="pct"/>
            <w:noWrap/>
            <w:vAlign w:val="center"/>
            <w:hideMark/>
          </w:tcPr>
          <w:p w:rsidR="00C01386" w:rsidRPr="006B1A18" w:rsidRDefault="00C01386" w:rsidP="00C01386">
            <w:pPr>
              <w:jc w:val="center"/>
              <w:rPr>
                <w:sz w:val="16"/>
                <w:szCs w:val="16"/>
                <w:lang w:val="fr-FR"/>
              </w:rPr>
            </w:pPr>
          </w:p>
        </w:tc>
        <w:tc>
          <w:tcPr>
            <w:tcW w:w="82" w:type="pct"/>
            <w:noWrap/>
            <w:vAlign w:val="center"/>
            <w:hideMark/>
          </w:tcPr>
          <w:p w:rsidR="00C01386" w:rsidRPr="006B1A18" w:rsidRDefault="00C01386" w:rsidP="00C01386">
            <w:pPr>
              <w:jc w:val="center"/>
              <w:rPr>
                <w:sz w:val="16"/>
                <w:szCs w:val="16"/>
                <w:lang w:val="fr-FR"/>
              </w:rPr>
            </w:pPr>
          </w:p>
        </w:tc>
        <w:tc>
          <w:tcPr>
            <w:tcW w:w="82" w:type="pct"/>
            <w:noWrap/>
            <w:vAlign w:val="center"/>
            <w:hideMark/>
          </w:tcPr>
          <w:p w:rsidR="00C01386" w:rsidRPr="006B1A18" w:rsidRDefault="00C01386" w:rsidP="00C01386">
            <w:pPr>
              <w:jc w:val="center"/>
              <w:rPr>
                <w:sz w:val="16"/>
                <w:szCs w:val="16"/>
                <w:lang w:val="fr-FR"/>
              </w:rPr>
            </w:pPr>
          </w:p>
        </w:tc>
        <w:tc>
          <w:tcPr>
            <w:tcW w:w="82" w:type="pct"/>
            <w:noWrap/>
            <w:vAlign w:val="center"/>
            <w:hideMark/>
          </w:tcPr>
          <w:p w:rsidR="00C01386" w:rsidRPr="006B1A18" w:rsidRDefault="00C01386" w:rsidP="00C01386">
            <w:pPr>
              <w:jc w:val="center"/>
              <w:rPr>
                <w:sz w:val="16"/>
                <w:szCs w:val="16"/>
                <w:lang w:val="fr-FR"/>
              </w:rPr>
            </w:pPr>
          </w:p>
        </w:tc>
        <w:tc>
          <w:tcPr>
            <w:tcW w:w="82" w:type="pct"/>
            <w:noWrap/>
            <w:vAlign w:val="center"/>
            <w:hideMark/>
          </w:tcPr>
          <w:p w:rsidR="00C01386" w:rsidRPr="006B1A18" w:rsidRDefault="00C01386" w:rsidP="00C01386">
            <w:pPr>
              <w:jc w:val="center"/>
              <w:rPr>
                <w:sz w:val="16"/>
                <w:szCs w:val="16"/>
                <w:lang w:val="fr-FR"/>
              </w:rPr>
            </w:pPr>
          </w:p>
        </w:tc>
        <w:tc>
          <w:tcPr>
            <w:tcW w:w="82" w:type="pct"/>
            <w:noWrap/>
            <w:vAlign w:val="center"/>
            <w:hideMark/>
          </w:tcPr>
          <w:p w:rsidR="00C01386" w:rsidRPr="006B1A18" w:rsidRDefault="00C01386" w:rsidP="00C01386">
            <w:pPr>
              <w:jc w:val="center"/>
              <w:rPr>
                <w:sz w:val="16"/>
                <w:szCs w:val="16"/>
                <w:lang w:val="fr-FR"/>
              </w:rPr>
            </w:pPr>
          </w:p>
        </w:tc>
        <w:tc>
          <w:tcPr>
            <w:tcW w:w="82" w:type="pct"/>
            <w:noWrap/>
            <w:vAlign w:val="center"/>
            <w:hideMark/>
          </w:tcPr>
          <w:p w:rsidR="00C01386" w:rsidRPr="006B1A18" w:rsidRDefault="00C01386" w:rsidP="00C01386">
            <w:pPr>
              <w:jc w:val="center"/>
              <w:rPr>
                <w:sz w:val="16"/>
                <w:szCs w:val="16"/>
                <w:lang w:val="fr-FR"/>
              </w:rPr>
            </w:pPr>
          </w:p>
        </w:tc>
        <w:tc>
          <w:tcPr>
            <w:tcW w:w="82" w:type="pct"/>
            <w:noWrap/>
            <w:vAlign w:val="center"/>
            <w:hideMark/>
          </w:tcPr>
          <w:p w:rsidR="00C01386" w:rsidRPr="006B1A18" w:rsidRDefault="00C01386" w:rsidP="00C01386">
            <w:pPr>
              <w:jc w:val="center"/>
              <w:rPr>
                <w:sz w:val="16"/>
                <w:szCs w:val="16"/>
                <w:lang w:val="fr-FR"/>
              </w:rPr>
            </w:pPr>
          </w:p>
        </w:tc>
        <w:tc>
          <w:tcPr>
            <w:tcW w:w="82" w:type="pct"/>
            <w:noWrap/>
            <w:vAlign w:val="center"/>
            <w:hideMark/>
          </w:tcPr>
          <w:p w:rsidR="00C01386" w:rsidRPr="006B1A18" w:rsidRDefault="00C01386" w:rsidP="00C01386">
            <w:pPr>
              <w:jc w:val="center"/>
              <w:rPr>
                <w:sz w:val="16"/>
                <w:szCs w:val="16"/>
                <w:lang w:val="fr-FR"/>
              </w:rPr>
            </w:pPr>
          </w:p>
        </w:tc>
        <w:tc>
          <w:tcPr>
            <w:tcW w:w="82" w:type="pct"/>
            <w:noWrap/>
            <w:vAlign w:val="center"/>
            <w:hideMark/>
          </w:tcPr>
          <w:p w:rsidR="00C01386" w:rsidRPr="006B1A18" w:rsidRDefault="00C01386" w:rsidP="00C01386">
            <w:pPr>
              <w:jc w:val="center"/>
              <w:rPr>
                <w:sz w:val="16"/>
                <w:szCs w:val="16"/>
                <w:lang w:val="fr-FR"/>
              </w:rPr>
            </w:pPr>
          </w:p>
        </w:tc>
        <w:tc>
          <w:tcPr>
            <w:tcW w:w="82" w:type="pct"/>
            <w:noWrap/>
            <w:vAlign w:val="center"/>
            <w:hideMark/>
          </w:tcPr>
          <w:p w:rsidR="00C01386" w:rsidRPr="006B1A18" w:rsidRDefault="00C01386" w:rsidP="00C01386">
            <w:pPr>
              <w:jc w:val="center"/>
              <w:rPr>
                <w:sz w:val="16"/>
                <w:szCs w:val="16"/>
                <w:lang w:val="fr-FR"/>
              </w:rPr>
            </w:pPr>
          </w:p>
        </w:tc>
        <w:tc>
          <w:tcPr>
            <w:tcW w:w="82" w:type="pct"/>
            <w:noWrap/>
            <w:vAlign w:val="center"/>
            <w:hideMark/>
          </w:tcPr>
          <w:p w:rsidR="00C01386" w:rsidRPr="006B1A18" w:rsidRDefault="00C01386" w:rsidP="00C01386">
            <w:pPr>
              <w:jc w:val="center"/>
              <w:rPr>
                <w:sz w:val="16"/>
                <w:szCs w:val="16"/>
                <w:lang w:val="fr-FR"/>
              </w:rPr>
            </w:pPr>
          </w:p>
        </w:tc>
        <w:tc>
          <w:tcPr>
            <w:tcW w:w="82" w:type="pct"/>
            <w:noWrap/>
            <w:vAlign w:val="center"/>
            <w:hideMark/>
          </w:tcPr>
          <w:p w:rsidR="00C01386" w:rsidRPr="006B1A18" w:rsidRDefault="00C01386" w:rsidP="00C01386">
            <w:pPr>
              <w:jc w:val="center"/>
              <w:rPr>
                <w:sz w:val="16"/>
                <w:szCs w:val="16"/>
                <w:lang w:val="fr-FR"/>
              </w:rPr>
            </w:pPr>
          </w:p>
        </w:tc>
        <w:tc>
          <w:tcPr>
            <w:tcW w:w="82" w:type="pct"/>
            <w:noWrap/>
            <w:vAlign w:val="center"/>
            <w:hideMark/>
          </w:tcPr>
          <w:p w:rsidR="00C01386" w:rsidRPr="006B1A18" w:rsidRDefault="00C01386" w:rsidP="00C01386">
            <w:pPr>
              <w:jc w:val="center"/>
              <w:rPr>
                <w:sz w:val="16"/>
                <w:szCs w:val="16"/>
                <w:lang w:val="fr-FR"/>
              </w:rPr>
            </w:pPr>
          </w:p>
        </w:tc>
        <w:tc>
          <w:tcPr>
            <w:tcW w:w="82" w:type="pct"/>
            <w:noWrap/>
            <w:vAlign w:val="center"/>
            <w:hideMark/>
          </w:tcPr>
          <w:p w:rsidR="00C01386" w:rsidRPr="006B1A18" w:rsidRDefault="00C01386" w:rsidP="00C01386">
            <w:pPr>
              <w:jc w:val="center"/>
              <w:rPr>
                <w:sz w:val="16"/>
                <w:szCs w:val="16"/>
                <w:lang w:val="fr-FR"/>
              </w:rPr>
            </w:pPr>
          </w:p>
        </w:tc>
        <w:tc>
          <w:tcPr>
            <w:tcW w:w="82" w:type="pct"/>
            <w:noWrap/>
            <w:vAlign w:val="center"/>
            <w:hideMark/>
          </w:tcPr>
          <w:p w:rsidR="00C01386" w:rsidRPr="006B1A18" w:rsidRDefault="00C01386" w:rsidP="00C01386">
            <w:pPr>
              <w:jc w:val="center"/>
              <w:rPr>
                <w:sz w:val="16"/>
                <w:szCs w:val="16"/>
                <w:lang w:val="fr-FR"/>
              </w:rPr>
            </w:pPr>
          </w:p>
        </w:tc>
        <w:tc>
          <w:tcPr>
            <w:tcW w:w="82" w:type="pct"/>
            <w:noWrap/>
            <w:vAlign w:val="center"/>
            <w:hideMark/>
          </w:tcPr>
          <w:p w:rsidR="00C01386" w:rsidRPr="006B1A18" w:rsidRDefault="00C01386" w:rsidP="00C01386">
            <w:pPr>
              <w:jc w:val="center"/>
              <w:rPr>
                <w:sz w:val="16"/>
                <w:szCs w:val="16"/>
                <w:lang w:val="fr-FR"/>
              </w:rPr>
            </w:pPr>
          </w:p>
        </w:tc>
        <w:tc>
          <w:tcPr>
            <w:tcW w:w="82" w:type="pct"/>
            <w:noWrap/>
            <w:vAlign w:val="center"/>
            <w:hideMark/>
          </w:tcPr>
          <w:p w:rsidR="00C01386" w:rsidRPr="006B1A18" w:rsidRDefault="00C01386" w:rsidP="00C01386">
            <w:pPr>
              <w:jc w:val="center"/>
              <w:rPr>
                <w:sz w:val="16"/>
                <w:szCs w:val="16"/>
                <w:lang w:val="fr-FR"/>
              </w:rPr>
            </w:pPr>
          </w:p>
        </w:tc>
        <w:tc>
          <w:tcPr>
            <w:tcW w:w="82" w:type="pct"/>
            <w:noWrap/>
            <w:vAlign w:val="center"/>
            <w:hideMark/>
          </w:tcPr>
          <w:p w:rsidR="00C01386" w:rsidRPr="006B1A18" w:rsidRDefault="00C01386" w:rsidP="00C01386">
            <w:pPr>
              <w:jc w:val="center"/>
              <w:rPr>
                <w:sz w:val="16"/>
                <w:szCs w:val="16"/>
                <w:lang w:val="fr-FR"/>
              </w:rPr>
            </w:pPr>
          </w:p>
        </w:tc>
        <w:tc>
          <w:tcPr>
            <w:tcW w:w="82" w:type="pct"/>
            <w:noWrap/>
            <w:vAlign w:val="center"/>
            <w:hideMark/>
          </w:tcPr>
          <w:p w:rsidR="00C01386" w:rsidRPr="006B1A18" w:rsidRDefault="00C01386" w:rsidP="00C01386">
            <w:pPr>
              <w:jc w:val="center"/>
              <w:rPr>
                <w:sz w:val="16"/>
                <w:szCs w:val="16"/>
                <w:lang w:val="fr-FR"/>
              </w:rPr>
            </w:pPr>
          </w:p>
        </w:tc>
        <w:tc>
          <w:tcPr>
            <w:tcW w:w="82" w:type="pct"/>
            <w:noWrap/>
            <w:vAlign w:val="center"/>
            <w:hideMark/>
          </w:tcPr>
          <w:p w:rsidR="00C01386" w:rsidRPr="006B1A18" w:rsidRDefault="00C01386" w:rsidP="00C01386">
            <w:pPr>
              <w:jc w:val="center"/>
              <w:rPr>
                <w:sz w:val="16"/>
                <w:szCs w:val="16"/>
                <w:lang w:val="fr-FR"/>
              </w:rPr>
            </w:pPr>
          </w:p>
        </w:tc>
        <w:tc>
          <w:tcPr>
            <w:tcW w:w="82" w:type="pct"/>
            <w:noWrap/>
            <w:vAlign w:val="center"/>
            <w:hideMark/>
          </w:tcPr>
          <w:p w:rsidR="00C01386" w:rsidRPr="006B1A18" w:rsidRDefault="00C01386" w:rsidP="00C01386">
            <w:pPr>
              <w:jc w:val="center"/>
              <w:rPr>
                <w:sz w:val="16"/>
                <w:szCs w:val="16"/>
                <w:lang w:val="fr-FR"/>
              </w:rPr>
            </w:pPr>
          </w:p>
        </w:tc>
        <w:tc>
          <w:tcPr>
            <w:tcW w:w="82" w:type="pct"/>
            <w:noWrap/>
            <w:vAlign w:val="center"/>
            <w:hideMark/>
          </w:tcPr>
          <w:p w:rsidR="00C01386" w:rsidRPr="006B1A18" w:rsidRDefault="00C01386" w:rsidP="00C01386">
            <w:pPr>
              <w:jc w:val="center"/>
              <w:rPr>
                <w:sz w:val="16"/>
                <w:szCs w:val="16"/>
                <w:lang w:val="fr-FR"/>
              </w:rPr>
            </w:pPr>
          </w:p>
        </w:tc>
        <w:tc>
          <w:tcPr>
            <w:tcW w:w="82" w:type="pct"/>
            <w:noWrap/>
            <w:vAlign w:val="center"/>
            <w:hideMark/>
          </w:tcPr>
          <w:p w:rsidR="00C01386" w:rsidRPr="006B1A18" w:rsidRDefault="00C01386" w:rsidP="00C01386">
            <w:pPr>
              <w:jc w:val="center"/>
              <w:rPr>
                <w:sz w:val="16"/>
                <w:szCs w:val="16"/>
                <w:lang w:val="fr-FR"/>
              </w:rPr>
            </w:pPr>
          </w:p>
        </w:tc>
        <w:tc>
          <w:tcPr>
            <w:tcW w:w="82" w:type="pct"/>
            <w:noWrap/>
            <w:vAlign w:val="center"/>
            <w:hideMark/>
          </w:tcPr>
          <w:p w:rsidR="00C01386" w:rsidRPr="006B1A18" w:rsidRDefault="00C01386" w:rsidP="00C01386">
            <w:pPr>
              <w:jc w:val="center"/>
              <w:rPr>
                <w:sz w:val="16"/>
                <w:szCs w:val="16"/>
                <w:lang w:val="fr-FR"/>
              </w:rPr>
            </w:pPr>
          </w:p>
        </w:tc>
        <w:tc>
          <w:tcPr>
            <w:tcW w:w="82" w:type="pct"/>
            <w:noWrap/>
            <w:vAlign w:val="center"/>
            <w:hideMark/>
          </w:tcPr>
          <w:p w:rsidR="00C01386" w:rsidRPr="006B1A18" w:rsidRDefault="00C01386" w:rsidP="00C01386">
            <w:pPr>
              <w:jc w:val="center"/>
              <w:rPr>
                <w:sz w:val="16"/>
                <w:szCs w:val="16"/>
                <w:lang w:val="fr-FR"/>
              </w:rPr>
            </w:pPr>
          </w:p>
        </w:tc>
        <w:tc>
          <w:tcPr>
            <w:tcW w:w="82" w:type="pct"/>
            <w:noWrap/>
            <w:vAlign w:val="center"/>
            <w:hideMark/>
          </w:tcPr>
          <w:p w:rsidR="00C01386" w:rsidRPr="006B1A18" w:rsidRDefault="00C01386" w:rsidP="00C01386">
            <w:pPr>
              <w:jc w:val="center"/>
              <w:rPr>
                <w:sz w:val="16"/>
                <w:szCs w:val="16"/>
                <w:lang w:val="fr-FR"/>
              </w:rPr>
            </w:pPr>
          </w:p>
        </w:tc>
        <w:tc>
          <w:tcPr>
            <w:tcW w:w="82" w:type="pct"/>
            <w:noWrap/>
            <w:vAlign w:val="center"/>
            <w:hideMark/>
          </w:tcPr>
          <w:p w:rsidR="00C01386" w:rsidRPr="006B1A18" w:rsidRDefault="00C01386" w:rsidP="00C01386">
            <w:pPr>
              <w:jc w:val="center"/>
              <w:rPr>
                <w:sz w:val="16"/>
                <w:szCs w:val="16"/>
                <w:lang w:val="fr-FR"/>
              </w:rPr>
            </w:pPr>
          </w:p>
        </w:tc>
        <w:tc>
          <w:tcPr>
            <w:tcW w:w="82" w:type="pct"/>
            <w:noWrap/>
            <w:vAlign w:val="center"/>
            <w:hideMark/>
          </w:tcPr>
          <w:p w:rsidR="00C01386" w:rsidRPr="006B1A18" w:rsidRDefault="00C01386" w:rsidP="00C01386">
            <w:pPr>
              <w:jc w:val="center"/>
              <w:rPr>
                <w:sz w:val="16"/>
                <w:szCs w:val="16"/>
                <w:lang w:val="fr-FR"/>
              </w:rPr>
            </w:pPr>
          </w:p>
        </w:tc>
        <w:tc>
          <w:tcPr>
            <w:tcW w:w="82" w:type="pct"/>
            <w:noWrap/>
            <w:vAlign w:val="center"/>
            <w:hideMark/>
          </w:tcPr>
          <w:p w:rsidR="00C01386" w:rsidRPr="006B1A18" w:rsidRDefault="00C01386" w:rsidP="00C01386">
            <w:pPr>
              <w:jc w:val="center"/>
              <w:rPr>
                <w:sz w:val="16"/>
                <w:szCs w:val="16"/>
                <w:lang w:val="fr-FR"/>
              </w:rPr>
            </w:pPr>
          </w:p>
        </w:tc>
        <w:tc>
          <w:tcPr>
            <w:tcW w:w="82" w:type="pct"/>
            <w:noWrap/>
            <w:vAlign w:val="center"/>
            <w:hideMark/>
          </w:tcPr>
          <w:p w:rsidR="00C01386" w:rsidRPr="006B1A18" w:rsidRDefault="00C01386" w:rsidP="00C01386">
            <w:pPr>
              <w:jc w:val="center"/>
              <w:rPr>
                <w:sz w:val="16"/>
                <w:szCs w:val="16"/>
                <w:lang w:val="fr-FR"/>
              </w:rPr>
            </w:pPr>
          </w:p>
        </w:tc>
        <w:tc>
          <w:tcPr>
            <w:tcW w:w="82" w:type="pct"/>
            <w:noWrap/>
            <w:vAlign w:val="center"/>
            <w:hideMark/>
          </w:tcPr>
          <w:p w:rsidR="00C01386" w:rsidRPr="006B1A18" w:rsidRDefault="00C01386" w:rsidP="00C01386">
            <w:pPr>
              <w:jc w:val="center"/>
              <w:rPr>
                <w:sz w:val="16"/>
                <w:szCs w:val="16"/>
                <w:lang w:val="fr-FR"/>
              </w:rPr>
            </w:pPr>
          </w:p>
        </w:tc>
        <w:tc>
          <w:tcPr>
            <w:tcW w:w="82" w:type="pct"/>
            <w:vAlign w:val="center"/>
          </w:tcPr>
          <w:p w:rsidR="00C01386" w:rsidRPr="006B1A18" w:rsidRDefault="00C01386" w:rsidP="00C01386">
            <w:pPr>
              <w:spacing w:line="240" w:lineRule="auto"/>
              <w:jc w:val="center"/>
              <w:rPr>
                <w:rFonts w:ascii="Calibri" w:eastAsia="Times New Roman" w:hAnsi="Calibri" w:cs="Calibri"/>
                <w:color w:val="000000"/>
                <w:sz w:val="16"/>
                <w:szCs w:val="16"/>
                <w:lang w:val="fr-FR"/>
              </w:rPr>
            </w:pPr>
          </w:p>
        </w:tc>
        <w:tc>
          <w:tcPr>
            <w:tcW w:w="82" w:type="pct"/>
            <w:vAlign w:val="center"/>
          </w:tcPr>
          <w:p w:rsidR="00C01386" w:rsidRPr="006B1A18" w:rsidRDefault="00C01386" w:rsidP="00C01386">
            <w:pPr>
              <w:spacing w:line="240" w:lineRule="auto"/>
              <w:jc w:val="center"/>
              <w:rPr>
                <w:rFonts w:ascii="Calibri" w:eastAsia="Times New Roman" w:hAnsi="Calibri" w:cs="Calibri"/>
                <w:color w:val="000000"/>
                <w:sz w:val="16"/>
                <w:szCs w:val="16"/>
                <w:lang w:val="fr-FR"/>
              </w:rPr>
            </w:pPr>
          </w:p>
        </w:tc>
        <w:tc>
          <w:tcPr>
            <w:tcW w:w="82" w:type="pct"/>
            <w:shd w:val="clear" w:color="auto" w:fill="auto"/>
            <w:vAlign w:val="center"/>
          </w:tcPr>
          <w:p w:rsidR="00C01386" w:rsidRPr="006B1A18" w:rsidRDefault="00C01386" w:rsidP="00C01386">
            <w:pPr>
              <w:spacing w:line="240" w:lineRule="auto"/>
              <w:jc w:val="center"/>
              <w:rPr>
                <w:rFonts w:ascii="Calibri" w:eastAsia="Times New Roman" w:hAnsi="Calibri" w:cs="Calibri"/>
                <w:color w:val="000000"/>
                <w:sz w:val="16"/>
                <w:szCs w:val="16"/>
                <w:lang w:val="fr-FR"/>
              </w:rPr>
            </w:pPr>
          </w:p>
        </w:tc>
        <w:tc>
          <w:tcPr>
            <w:tcW w:w="82" w:type="pct"/>
            <w:shd w:val="clear" w:color="auto" w:fill="auto"/>
            <w:vAlign w:val="center"/>
          </w:tcPr>
          <w:p w:rsidR="00C01386" w:rsidRPr="006B1A18" w:rsidRDefault="00C01386" w:rsidP="00C01386">
            <w:pPr>
              <w:spacing w:line="240" w:lineRule="auto"/>
              <w:jc w:val="center"/>
              <w:rPr>
                <w:rFonts w:ascii="Calibri" w:eastAsia="Times New Roman" w:hAnsi="Calibri" w:cs="Calibri"/>
                <w:color w:val="000000"/>
                <w:sz w:val="16"/>
                <w:szCs w:val="16"/>
                <w:lang w:val="fr-FR"/>
              </w:rPr>
            </w:pPr>
          </w:p>
        </w:tc>
        <w:tc>
          <w:tcPr>
            <w:tcW w:w="82" w:type="pct"/>
            <w:shd w:val="clear" w:color="auto" w:fill="auto"/>
            <w:vAlign w:val="center"/>
          </w:tcPr>
          <w:p w:rsidR="00C01386" w:rsidRPr="006B1A18" w:rsidRDefault="00C01386" w:rsidP="00C01386">
            <w:pPr>
              <w:spacing w:line="240" w:lineRule="auto"/>
              <w:jc w:val="center"/>
              <w:rPr>
                <w:rFonts w:ascii="Calibri" w:eastAsia="Times New Roman" w:hAnsi="Calibri" w:cs="Calibri"/>
                <w:color w:val="000000"/>
                <w:sz w:val="16"/>
                <w:szCs w:val="16"/>
                <w:lang w:val="fr-FR"/>
              </w:rPr>
            </w:pPr>
          </w:p>
        </w:tc>
        <w:tc>
          <w:tcPr>
            <w:tcW w:w="82" w:type="pct"/>
            <w:shd w:val="clear" w:color="auto" w:fill="auto"/>
            <w:vAlign w:val="center"/>
          </w:tcPr>
          <w:p w:rsidR="00C01386" w:rsidRPr="006B1A18" w:rsidRDefault="00C01386" w:rsidP="00C01386">
            <w:pPr>
              <w:spacing w:line="240" w:lineRule="auto"/>
              <w:jc w:val="center"/>
              <w:rPr>
                <w:rFonts w:ascii="Calibri" w:eastAsia="Times New Roman" w:hAnsi="Calibri" w:cs="Calibri"/>
                <w:color w:val="000000"/>
                <w:sz w:val="16"/>
                <w:szCs w:val="16"/>
                <w:lang w:val="fr-FR"/>
              </w:rPr>
            </w:pPr>
          </w:p>
        </w:tc>
        <w:tc>
          <w:tcPr>
            <w:tcW w:w="90" w:type="pct"/>
            <w:shd w:val="clear" w:color="auto" w:fill="auto"/>
            <w:vAlign w:val="center"/>
          </w:tcPr>
          <w:p w:rsidR="00C01386" w:rsidRPr="006B1A18" w:rsidRDefault="00C01386" w:rsidP="00C01386">
            <w:pPr>
              <w:spacing w:line="240" w:lineRule="auto"/>
              <w:jc w:val="center"/>
              <w:rPr>
                <w:rFonts w:ascii="Calibri" w:eastAsia="Times New Roman" w:hAnsi="Calibri" w:cs="Calibri"/>
                <w:color w:val="000000"/>
                <w:sz w:val="16"/>
                <w:szCs w:val="16"/>
                <w:lang w:val="fr-FR"/>
              </w:rPr>
            </w:pPr>
          </w:p>
        </w:tc>
        <w:tc>
          <w:tcPr>
            <w:tcW w:w="90" w:type="pct"/>
            <w:shd w:val="clear" w:color="auto" w:fill="D9D9D9" w:themeFill="background1" w:themeFillShade="D9"/>
            <w:vAlign w:val="center"/>
          </w:tcPr>
          <w:p w:rsidR="00C01386" w:rsidRPr="006B1A18" w:rsidRDefault="00C01386" w:rsidP="00C01386">
            <w:pPr>
              <w:spacing w:line="240" w:lineRule="auto"/>
              <w:jc w:val="center"/>
              <w:rPr>
                <w:rFonts w:ascii="Calibri" w:eastAsia="Times New Roman" w:hAnsi="Calibri" w:cs="Calibri"/>
                <w:color w:val="000000"/>
                <w:sz w:val="16"/>
                <w:szCs w:val="16"/>
                <w:lang w:val="fr-FR"/>
              </w:rPr>
            </w:pPr>
          </w:p>
        </w:tc>
        <w:tc>
          <w:tcPr>
            <w:tcW w:w="91" w:type="pct"/>
            <w:shd w:val="clear" w:color="auto" w:fill="D9D9D9" w:themeFill="background1" w:themeFillShade="D9"/>
            <w:vAlign w:val="center"/>
          </w:tcPr>
          <w:p w:rsidR="00C01386" w:rsidRPr="006B1A18" w:rsidRDefault="00C01386" w:rsidP="00C01386">
            <w:pPr>
              <w:spacing w:line="240" w:lineRule="auto"/>
              <w:jc w:val="center"/>
              <w:rPr>
                <w:rFonts w:ascii="Calibri" w:eastAsia="Times New Roman" w:hAnsi="Calibri" w:cs="Calibri"/>
                <w:color w:val="000000"/>
                <w:sz w:val="16"/>
                <w:szCs w:val="16"/>
                <w:lang w:val="fr-FR"/>
              </w:rPr>
            </w:pPr>
          </w:p>
        </w:tc>
        <w:tc>
          <w:tcPr>
            <w:tcW w:w="91" w:type="pct"/>
            <w:shd w:val="clear" w:color="auto" w:fill="D9D9D9" w:themeFill="background1" w:themeFillShade="D9"/>
            <w:vAlign w:val="center"/>
          </w:tcPr>
          <w:p w:rsidR="00C01386" w:rsidRPr="006B1A18" w:rsidRDefault="00C01386" w:rsidP="00C01386">
            <w:pPr>
              <w:spacing w:line="240" w:lineRule="auto"/>
              <w:jc w:val="center"/>
              <w:rPr>
                <w:rFonts w:ascii="Calibri" w:eastAsia="Times New Roman" w:hAnsi="Calibri" w:cs="Calibri"/>
                <w:color w:val="000000"/>
                <w:sz w:val="16"/>
                <w:szCs w:val="16"/>
                <w:lang w:val="fr-FR"/>
              </w:rPr>
            </w:pPr>
          </w:p>
        </w:tc>
        <w:tc>
          <w:tcPr>
            <w:tcW w:w="86" w:type="pct"/>
            <w:shd w:val="clear" w:color="auto" w:fill="D9D9D9" w:themeFill="background1" w:themeFillShade="D9"/>
            <w:vAlign w:val="center"/>
          </w:tcPr>
          <w:p w:rsidR="00C01386" w:rsidRPr="006B1A18" w:rsidRDefault="00C01386" w:rsidP="00C01386">
            <w:pPr>
              <w:spacing w:line="240" w:lineRule="auto"/>
              <w:jc w:val="center"/>
              <w:rPr>
                <w:rFonts w:ascii="Calibri" w:eastAsia="Times New Roman" w:hAnsi="Calibri" w:cs="Calibri"/>
                <w:color w:val="000000"/>
                <w:sz w:val="16"/>
                <w:szCs w:val="16"/>
                <w:lang w:val="fr-FR"/>
              </w:rPr>
            </w:pPr>
          </w:p>
        </w:tc>
      </w:tr>
      <w:tr w:rsidR="00CB14D5" w:rsidRPr="006B1A18" w:rsidTr="00B77782">
        <w:trPr>
          <w:trHeight w:val="720"/>
        </w:trPr>
        <w:tc>
          <w:tcPr>
            <w:tcW w:w="1025" w:type="pct"/>
            <w:gridSpan w:val="3"/>
            <w:noWrap/>
            <w:vAlign w:val="center"/>
          </w:tcPr>
          <w:p w:rsidR="00CB14D5" w:rsidRPr="006B1A18" w:rsidRDefault="00CB14D5" w:rsidP="00CB14D5">
            <w:pPr>
              <w:spacing w:before="240" w:line="240" w:lineRule="auto"/>
              <w:rPr>
                <w:rFonts w:eastAsia="Times New Roman"/>
                <w:b/>
                <w:color w:val="000000"/>
                <w:sz w:val="24"/>
                <w:szCs w:val="24"/>
                <w:lang w:val="fr-FR"/>
              </w:rPr>
            </w:pPr>
            <w:r w:rsidRPr="006B1A18">
              <w:rPr>
                <w:rFonts w:eastAsia="Times New Roman"/>
                <w:b/>
                <w:color w:val="000000"/>
                <w:sz w:val="24"/>
                <w:szCs w:val="24"/>
                <w:lang w:val="fr-FR"/>
              </w:rPr>
              <w:t>Procédure de Passation</w:t>
            </w:r>
          </w:p>
        </w:tc>
        <w:tc>
          <w:tcPr>
            <w:tcW w:w="3617" w:type="pct"/>
            <w:gridSpan w:val="44"/>
            <w:noWrap/>
          </w:tcPr>
          <w:p w:rsidR="00CB14D5" w:rsidRPr="006B1A18" w:rsidRDefault="00CB14D5" w:rsidP="00CB14D5">
            <w:pPr>
              <w:spacing w:before="120" w:line="240" w:lineRule="auto"/>
              <w:jc w:val="center"/>
              <w:rPr>
                <w:rFonts w:ascii="Calibri" w:eastAsia="Times New Roman" w:hAnsi="Calibri" w:cs="Calibri"/>
                <w:color w:val="000000"/>
                <w:sz w:val="20"/>
                <w:szCs w:val="20"/>
                <w:lang w:val="fr-FR"/>
              </w:rPr>
            </w:pPr>
            <w:r w:rsidRPr="006B1A18">
              <w:rPr>
                <w:rFonts w:eastAsia="Times New Roman"/>
                <w:b/>
                <w:noProof/>
                <w:color w:val="000000"/>
                <w:sz w:val="24"/>
                <w:szCs w:val="24"/>
                <w:lang w:val="fr-FR" w:eastAsia="fr-FR"/>
              </w:rPr>
              <mc:AlternateContent>
                <mc:Choice Requires="wps">
                  <w:drawing>
                    <wp:anchor distT="0" distB="0" distL="114300" distR="114300" simplePos="0" relativeHeight="251663360" behindDoc="0" locked="0" layoutInCell="1" allowOverlap="1" wp14:anchorId="21317485" wp14:editId="014FD635">
                      <wp:simplePos x="0" y="0"/>
                      <wp:positionH relativeFrom="column">
                        <wp:posOffset>-19050</wp:posOffset>
                      </wp:positionH>
                      <wp:positionV relativeFrom="paragraph">
                        <wp:posOffset>276225</wp:posOffset>
                      </wp:positionV>
                      <wp:extent cx="6244590" cy="0"/>
                      <wp:effectExtent l="38100" t="133350" r="0" b="133350"/>
                      <wp:wrapNone/>
                      <wp:docPr id="30" name="Straight Arrow Connector 30"/>
                      <wp:cNvGraphicFramePr/>
                      <a:graphic xmlns:a="http://schemas.openxmlformats.org/drawingml/2006/main">
                        <a:graphicData uri="http://schemas.microsoft.com/office/word/2010/wordprocessingShape">
                          <wps:wsp>
                            <wps:cNvCnPr/>
                            <wps:spPr>
                              <a:xfrm>
                                <a:off x="0" y="0"/>
                                <a:ext cx="6244590" cy="0"/>
                              </a:xfrm>
                              <a:prstGeom prst="straightConnector1">
                                <a:avLst/>
                              </a:prstGeom>
                              <a:ln w="38100">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0" o:spid="_x0000_s1026" type="#_x0000_t32" style="position:absolute;margin-left:-1.5pt;margin-top:21.75pt;width:491.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" strokecolor="black [3040]" strokeweight="3pt">
                      <v:stroke startarrow="open" endarrow="open"/>
                    </v:shape>
                  </w:pict>
                </mc:Fallback>
              </mc:AlternateContent>
            </w:r>
            <w:r w:rsidRPr="006B1A18">
              <w:rPr>
                <w:b/>
                <w:lang w:val="fr-FR"/>
              </w:rPr>
              <w:t>44 jours calendaires</w:t>
            </w:r>
          </w:p>
        </w:tc>
        <w:tc>
          <w:tcPr>
            <w:tcW w:w="358" w:type="pct"/>
            <w:gridSpan w:val="4"/>
            <w:shd w:val="clear" w:color="auto" w:fill="auto"/>
            <w:vAlign w:val="center"/>
          </w:tcPr>
          <w:p w:rsidR="00CB14D5" w:rsidRPr="006B1A18" w:rsidRDefault="00CB14D5" w:rsidP="00C01386">
            <w:pPr>
              <w:spacing w:line="240" w:lineRule="auto"/>
              <w:rPr>
                <w:rFonts w:ascii="Calibri" w:eastAsia="Times New Roman" w:hAnsi="Calibri" w:cs="Calibri"/>
                <w:color w:val="000000"/>
                <w:sz w:val="20"/>
                <w:szCs w:val="20"/>
                <w:lang w:val="fr-FR"/>
              </w:rPr>
            </w:pPr>
          </w:p>
        </w:tc>
      </w:tr>
    </w:tbl>
    <w:p w:rsidR="002016B6" w:rsidRPr="006B1A18" w:rsidRDefault="002016B6" w:rsidP="002016B6">
      <w:pPr>
        <w:rPr>
          <w:lang w:val="fr-FR"/>
        </w:rPr>
      </w:pPr>
    </w:p>
    <w:p w:rsidR="002016B6" w:rsidRPr="006B1A18" w:rsidRDefault="002016B6" w:rsidP="002016B6">
      <w:pPr>
        <w:spacing w:line="240" w:lineRule="auto"/>
        <w:rPr>
          <w:lang w:val="fr-FR"/>
        </w:rPr>
        <w:sectPr w:rsidR="002016B6" w:rsidRPr="006B1A18">
          <w:pgSz w:w="15840" w:h="12240" w:orient="landscape"/>
          <w:pgMar w:top="1152" w:right="1152" w:bottom="1440" w:left="1152" w:header="720" w:footer="720" w:gutter="0"/>
          <w:cols w:space="720"/>
        </w:sectPr>
      </w:pPr>
      <w:r w:rsidRPr="006B1A18">
        <w:rPr>
          <w:lang w:val="fr-FR"/>
        </w:rPr>
        <w:br w:type="page"/>
      </w:r>
    </w:p>
    <w:p w:rsidR="00B77782" w:rsidRPr="006B1A18" w:rsidRDefault="00B77782" w:rsidP="00B77782">
      <w:pPr>
        <w:spacing w:line="240" w:lineRule="auto"/>
        <w:rPr>
          <w:b/>
          <w:sz w:val="24"/>
          <w:szCs w:val="24"/>
          <w:lang w:val="fr-FR"/>
        </w:rPr>
      </w:pPr>
      <w:r w:rsidRPr="006B1A18">
        <w:rPr>
          <w:b/>
          <w:sz w:val="24"/>
          <w:szCs w:val="24"/>
          <w:lang w:val="fr-FR"/>
        </w:rPr>
        <w:lastRenderedPageBreak/>
        <w:t>ANNEXE C:</w:t>
      </w:r>
      <w:r w:rsidRPr="006B1A18">
        <w:rPr>
          <w:b/>
          <w:sz w:val="24"/>
          <w:szCs w:val="24"/>
          <w:lang w:val="fr-FR"/>
        </w:rPr>
        <w:tab/>
        <w:t xml:space="preserve">DISTRIBUTION DES RESPONSABILITES DURANT LA </w:t>
      </w:r>
    </w:p>
    <w:p w:rsidR="00B77782" w:rsidRPr="006B1A18" w:rsidRDefault="00B77782" w:rsidP="00B77782">
      <w:pPr>
        <w:spacing w:line="240" w:lineRule="auto"/>
        <w:rPr>
          <w:b/>
          <w:sz w:val="24"/>
          <w:szCs w:val="24"/>
          <w:lang w:val="fr-FR"/>
        </w:rPr>
      </w:pPr>
      <w:r w:rsidRPr="006B1A18">
        <w:rPr>
          <w:b/>
          <w:sz w:val="24"/>
          <w:szCs w:val="24"/>
          <w:lang w:val="fr-FR"/>
        </w:rPr>
        <w:tab/>
      </w:r>
      <w:r w:rsidRPr="006B1A18">
        <w:rPr>
          <w:b/>
          <w:sz w:val="24"/>
          <w:szCs w:val="24"/>
          <w:lang w:val="fr-FR"/>
        </w:rPr>
        <w:tab/>
        <w:t>PROCEDURE DE PASSATION</w:t>
      </w:r>
    </w:p>
    <w:p w:rsidR="002016B6" w:rsidRPr="006B1A18" w:rsidRDefault="002016B6" w:rsidP="00D927D4">
      <w:pPr>
        <w:ind w:left="2124" w:hanging="2124"/>
        <w:rPr>
          <w:b/>
          <w:sz w:val="24"/>
          <w:szCs w:val="24"/>
          <w:lang w:val="fr-FR"/>
        </w:rPr>
      </w:pPr>
    </w:p>
    <w:p w:rsidR="00B77782" w:rsidRPr="006B1A18" w:rsidRDefault="00B77782" w:rsidP="00B77782">
      <w:pPr>
        <w:autoSpaceDE w:val="0"/>
        <w:autoSpaceDN w:val="0"/>
        <w:adjustRightInd w:val="0"/>
        <w:spacing w:line="240" w:lineRule="auto"/>
        <w:rPr>
          <w:lang w:val="fr-FR"/>
        </w:rPr>
      </w:pPr>
      <w:r w:rsidRPr="006B1A18">
        <w:rPr>
          <w:lang w:val="fr-FR"/>
        </w:rPr>
        <w:t>Le tableau ci-après montre les différentes phases de passation d’un marché ainsi que les</w:t>
      </w:r>
    </w:p>
    <w:p w:rsidR="00B77782" w:rsidRPr="006B1A18" w:rsidRDefault="00B77782" w:rsidP="00B77782">
      <w:pPr>
        <w:autoSpaceDE w:val="0"/>
        <w:autoSpaceDN w:val="0"/>
        <w:adjustRightInd w:val="0"/>
        <w:spacing w:line="240" w:lineRule="auto"/>
        <w:rPr>
          <w:lang w:val="fr-FR"/>
        </w:rPr>
      </w:pPr>
      <w:r w:rsidRPr="006B1A18">
        <w:rPr>
          <w:lang w:val="fr-FR"/>
        </w:rPr>
        <w:t>Responsabilités y attachées.</w:t>
      </w:r>
    </w:p>
    <w:p w:rsidR="00B77782" w:rsidRPr="006B1A18" w:rsidRDefault="00B77782" w:rsidP="00B77782">
      <w:pPr>
        <w:autoSpaceDE w:val="0"/>
        <w:autoSpaceDN w:val="0"/>
        <w:adjustRightInd w:val="0"/>
        <w:spacing w:line="240" w:lineRule="auto"/>
        <w:rPr>
          <w:lang w:val="fr-FR"/>
        </w:rPr>
      </w:pPr>
    </w:p>
    <w:tbl>
      <w:tblPr>
        <w:tblStyle w:val="TableGrid"/>
        <w:tblW w:w="5000" w:type="pct"/>
        <w:tblCellMar>
          <w:left w:w="115" w:type="dxa"/>
          <w:right w:w="115" w:type="dxa"/>
        </w:tblCellMar>
        <w:tblLook w:val="04A0" w:firstRow="1" w:lastRow="0" w:firstColumn="1" w:lastColumn="0" w:noHBand="0" w:noVBand="1"/>
      </w:tblPr>
      <w:tblGrid>
        <w:gridCol w:w="988"/>
        <w:gridCol w:w="4932"/>
        <w:gridCol w:w="3382"/>
      </w:tblGrid>
      <w:tr w:rsidR="00B77782" w:rsidRPr="006B1A18" w:rsidTr="003C3A87">
        <w:trPr>
          <w:trHeight w:val="432"/>
        </w:trPr>
        <w:tc>
          <w:tcPr>
            <w:tcW w:w="53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77782" w:rsidRPr="006B1A18" w:rsidRDefault="00B77782" w:rsidP="00B77782">
            <w:pPr>
              <w:autoSpaceDE w:val="0"/>
              <w:autoSpaceDN w:val="0"/>
              <w:adjustRightInd w:val="0"/>
              <w:rPr>
                <w:b/>
                <w:lang w:val="fr-FR"/>
              </w:rPr>
            </w:pPr>
            <w:r w:rsidRPr="006B1A18">
              <w:rPr>
                <w:b/>
                <w:lang w:val="fr-FR"/>
              </w:rPr>
              <w:t>PHASE</w:t>
            </w:r>
          </w:p>
        </w:tc>
        <w:tc>
          <w:tcPr>
            <w:tcW w:w="265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77782" w:rsidRPr="006B1A18" w:rsidRDefault="00B77782" w:rsidP="00B77782">
            <w:pPr>
              <w:autoSpaceDE w:val="0"/>
              <w:autoSpaceDN w:val="0"/>
              <w:adjustRightInd w:val="0"/>
              <w:rPr>
                <w:b/>
                <w:lang w:val="fr-FR"/>
              </w:rPr>
            </w:pPr>
            <w:r w:rsidRPr="006B1A18">
              <w:rPr>
                <w:b/>
                <w:lang w:val="fr-FR"/>
              </w:rPr>
              <w:t>ACTION</w:t>
            </w:r>
          </w:p>
        </w:tc>
        <w:tc>
          <w:tcPr>
            <w:tcW w:w="181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77782" w:rsidRPr="006B1A18" w:rsidRDefault="00B77782" w:rsidP="00B77782">
            <w:pPr>
              <w:autoSpaceDE w:val="0"/>
              <w:autoSpaceDN w:val="0"/>
              <w:adjustRightInd w:val="0"/>
              <w:rPr>
                <w:b/>
                <w:lang w:val="fr-FR"/>
              </w:rPr>
            </w:pPr>
            <w:r w:rsidRPr="006B1A18">
              <w:rPr>
                <w:b/>
                <w:lang w:val="fr-FR"/>
              </w:rPr>
              <w:t>PERSONNE RESPONSABLE</w:t>
            </w:r>
          </w:p>
        </w:tc>
      </w:tr>
      <w:tr w:rsidR="00B77782" w:rsidRPr="006B1A18" w:rsidTr="003C3A87">
        <w:trPr>
          <w:cantSplit/>
          <w:trHeight w:val="432"/>
        </w:trPr>
        <w:tc>
          <w:tcPr>
            <w:tcW w:w="531" w:type="pct"/>
            <w:vMerge w:val="restart"/>
            <w:tcBorders>
              <w:top w:val="single" w:sz="4" w:space="0" w:color="auto"/>
              <w:left w:val="single" w:sz="4" w:space="0" w:color="auto"/>
              <w:right w:val="single" w:sz="4" w:space="0" w:color="auto"/>
            </w:tcBorders>
            <w:shd w:val="clear" w:color="auto" w:fill="EAF1DD" w:themeFill="accent3" w:themeFillTint="33"/>
            <w:textDirection w:val="btLr"/>
            <w:vAlign w:val="center"/>
          </w:tcPr>
          <w:p w:rsidR="00B77782" w:rsidRPr="006B1A18" w:rsidRDefault="00B77782" w:rsidP="00173EC1">
            <w:pPr>
              <w:autoSpaceDE w:val="0"/>
              <w:autoSpaceDN w:val="0"/>
              <w:adjustRightInd w:val="0"/>
              <w:ind w:left="113" w:right="113"/>
              <w:jc w:val="center"/>
              <w:rPr>
                <w:b/>
                <w:sz w:val="24"/>
                <w:szCs w:val="24"/>
                <w:lang w:val="fr-FR"/>
              </w:rPr>
            </w:pPr>
            <w:r w:rsidRPr="006B1A18">
              <w:rPr>
                <w:b/>
                <w:sz w:val="24"/>
                <w:szCs w:val="24"/>
                <w:lang w:val="fr-FR"/>
              </w:rPr>
              <w:t>Tâches préalables</w:t>
            </w:r>
          </w:p>
        </w:tc>
        <w:tc>
          <w:tcPr>
            <w:tcW w:w="2651" w:type="pct"/>
            <w:tcBorders>
              <w:top w:val="single" w:sz="4" w:space="0" w:color="auto"/>
              <w:left w:val="single" w:sz="4" w:space="0" w:color="auto"/>
              <w:bottom w:val="single" w:sz="4" w:space="0" w:color="auto"/>
              <w:right w:val="single" w:sz="4" w:space="0" w:color="auto"/>
            </w:tcBorders>
            <w:vAlign w:val="center"/>
          </w:tcPr>
          <w:p w:rsidR="00B77782" w:rsidRPr="006B1A18" w:rsidRDefault="00B77782" w:rsidP="00B77782">
            <w:pPr>
              <w:autoSpaceDE w:val="0"/>
              <w:autoSpaceDN w:val="0"/>
              <w:adjustRightInd w:val="0"/>
              <w:rPr>
                <w:lang w:val="fr-FR"/>
              </w:rPr>
            </w:pPr>
            <w:r w:rsidRPr="006B1A18">
              <w:rPr>
                <w:lang w:val="fr-FR"/>
              </w:rPr>
              <w:t>Plan annuel de passation des marchés</w:t>
            </w:r>
          </w:p>
        </w:tc>
        <w:tc>
          <w:tcPr>
            <w:tcW w:w="1818" w:type="pct"/>
            <w:tcBorders>
              <w:top w:val="single" w:sz="4" w:space="0" w:color="auto"/>
              <w:left w:val="single" w:sz="4" w:space="0" w:color="auto"/>
              <w:bottom w:val="single" w:sz="4" w:space="0" w:color="auto"/>
              <w:right w:val="single" w:sz="4" w:space="0" w:color="auto"/>
            </w:tcBorders>
            <w:vAlign w:val="center"/>
          </w:tcPr>
          <w:p w:rsidR="00B77782" w:rsidRPr="006B1A18" w:rsidRDefault="00B77782" w:rsidP="00B77782">
            <w:pPr>
              <w:autoSpaceDE w:val="0"/>
              <w:autoSpaceDN w:val="0"/>
              <w:adjustRightInd w:val="0"/>
              <w:rPr>
                <w:lang w:val="fr-FR"/>
              </w:rPr>
            </w:pPr>
            <w:r w:rsidRPr="006B1A18">
              <w:rPr>
                <w:lang w:val="fr-FR"/>
              </w:rPr>
              <w:t>Autorité Contractante</w:t>
            </w:r>
          </w:p>
        </w:tc>
      </w:tr>
      <w:tr w:rsidR="00B77782" w:rsidRPr="006B1A18" w:rsidTr="003C3A87">
        <w:trPr>
          <w:cantSplit/>
          <w:trHeight w:val="432"/>
        </w:trPr>
        <w:tc>
          <w:tcPr>
            <w:tcW w:w="531" w:type="pct"/>
            <w:vMerge/>
            <w:tcBorders>
              <w:left w:val="single" w:sz="4" w:space="0" w:color="auto"/>
              <w:right w:val="single" w:sz="4" w:space="0" w:color="auto"/>
            </w:tcBorders>
            <w:shd w:val="clear" w:color="auto" w:fill="EAF1DD" w:themeFill="accent3" w:themeFillTint="33"/>
            <w:vAlign w:val="center"/>
          </w:tcPr>
          <w:p w:rsidR="00B77782" w:rsidRPr="006B1A18" w:rsidRDefault="00B77782" w:rsidP="00173EC1">
            <w:pPr>
              <w:autoSpaceDE w:val="0"/>
              <w:autoSpaceDN w:val="0"/>
              <w:adjustRightInd w:val="0"/>
              <w:jc w:val="center"/>
              <w:rPr>
                <w:sz w:val="24"/>
                <w:szCs w:val="24"/>
                <w:lang w:val="fr-FR"/>
              </w:rPr>
            </w:pPr>
          </w:p>
        </w:tc>
        <w:tc>
          <w:tcPr>
            <w:tcW w:w="2651" w:type="pct"/>
            <w:tcBorders>
              <w:top w:val="single" w:sz="4" w:space="0" w:color="auto"/>
              <w:left w:val="single" w:sz="4" w:space="0" w:color="auto"/>
              <w:bottom w:val="single" w:sz="4" w:space="0" w:color="auto"/>
              <w:right w:val="single" w:sz="4" w:space="0" w:color="auto"/>
            </w:tcBorders>
            <w:vAlign w:val="center"/>
          </w:tcPr>
          <w:p w:rsidR="00B77782" w:rsidRPr="006B1A18" w:rsidRDefault="00B77782" w:rsidP="00B77782">
            <w:pPr>
              <w:autoSpaceDE w:val="0"/>
              <w:autoSpaceDN w:val="0"/>
              <w:adjustRightInd w:val="0"/>
              <w:rPr>
                <w:lang w:val="fr-FR"/>
              </w:rPr>
            </w:pPr>
            <w:r w:rsidRPr="006B1A18">
              <w:rPr>
                <w:lang w:val="fr-FR"/>
              </w:rPr>
              <w:t xml:space="preserve">Publication de l’Avis General </w:t>
            </w:r>
          </w:p>
        </w:tc>
        <w:tc>
          <w:tcPr>
            <w:tcW w:w="1818" w:type="pct"/>
            <w:tcBorders>
              <w:top w:val="single" w:sz="4" w:space="0" w:color="auto"/>
              <w:left w:val="single" w:sz="4" w:space="0" w:color="auto"/>
              <w:bottom w:val="single" w:sz="4" w:space="0" w:color="auto"/>
              <w:right w:val="single" w:sz="4" w:space="0" w:color="auto"/>
            </w:tcBorders>
            <w:vAlign w:val="center"/>
          </w:tcPr>
          <w:p w:rsidR="00B77782" w:rsidRPr="006B1A18" w:rsidRDefault="00B77782" w:rsidP="00B77782">
            <w:pPr>
              <w:autoSpaceDE w:val="0"/>
              <w:autoSpaceDN w:val="0"/>
              <w:adjustRightInd w:val="0"/>
              <w:rPr>
                <w:lang w:val="fr-FR"/>
              </w:rPr>
            </w:pPr>
            <w:r w:rsidRPr="006B1A18">
              <w:rPr>
                <w:lang w:val="fr-FR"/>
              </w:rPr>
              <w:t>Autorité Contractante</w:t>
            </w:r>
          </w:p>
        </w:tc>
      </w:tr>
      <w:tr w:rsidR="00B77782" w:rsidRPr="006B1A18" w:rsidTr="003C3A87">
        <w:trPr>
          <w:cantSplit/>
          <w:trHeight w:val="432"/>
        </w:trPr>
        <w:tc>
          <w:tcPr>
            <w:tcW w:w="531" w:type="pct"/>
            <w:vMerge/>
            <w:tcBorders>
              <w:left w:val="single" w:sz="4" w:space="0" w:color="auto"/>
              <w:right w:val="single" w:sz="4" w:space="0" w:color="auto"/>
            </w:tcBorders>
            <w:shd w:val="clear" w:color="auto" w:fill="EAF1DD" w:themeFill="accent3" w:themeFillTint="33"/>
            <w:vAlign w:val="center"/>
          </w:tcPr>
          <w:p w:rsidR="00B77782" w:rsidRPr="006B1A18" w:rsidRDefault="00B77782" w:rsidP="00173EC1">
            <w:pPr>
              <w:autoSpaceDE w:val="0"/>
              <w:autoSpaceDN w:val="0"/>
              <w:adjustRightInd w:val="0"/>
              <w:jc w:val="center"/>
              <w:rPr>
                <w:sz w:val="24"/>
                <w:szCs w:val="24"/>
                <w:lang w:val="fr-FR"/>
              </w:rPr>
            </w:pPr>
          </w:p>
        </w:tc>
        <w:tc>
          <w:tcPr>
            <w:tcW w:w="2651" w:type="pct"/>
            <w:tcBorders>
              <w:top w:val="single" w:sz="4" w:space="0" w:color="auto"/>
              <w:left w:val="single" w:sz="4" w:space="0" w:color="auto"/>
              <w:bottom w:val="single" w:sz="4" w:space="0" w:color="auto"/>
              <w:right w:val="single" w:sz="4" w:space="0" w:color="auto"/>
            </w:tcBorders>
            <w:vAlign w:val="center"/>
          </w:tcPr>
          <w:p w:rsidR="00B77782" w:rsidRPr="006B1A18" w:rsidRDefault="00B77782" w:rsidP="00B77782">
            <w:pPr>
              <w:autoSpaceDE w:val="0"/>
              <w:autoSpaceDN w:val="0"/>
              <w:adjustRightInd w:val="0"/>
              <w:rPr>
                <w:lang w:val="fr-FR"/>
              </w:rPr>
            </w:pPr>
            <w:r w:rsidRPr="006B1A18">
              <w:rPr>
                <w:lang w:val="fr-FR"/>
              </w:rPr>
              <w:t xml:space="preserve">Désignation de la Personne Responsable des Marchés </w:t>
            </w:r>
          </w:p>
        </w:tc>
        <w:tc>
          <w:tcPr>
            <w:tcW w:w="1818" w:type="pct"/>
            <w:tcBorders>
              <w:top w:val="single" w:sz="4" w:space="0" w:color="auto"/>
              <w:left w:val="single" w:sz="4" w:space="0" w:color="auto"/>
              <w:bottom w:val="single" w:sz="4" w:space="0" w:color="auto"/>
              <w:right w:val="single" w:sz="4" w:space="0" w:color="auto"/>
            </w:tcBorders>
            <w:vAlign w:val="center"/>
          </w:tcPr>
          <w:p w:rsidR="00B77782" w:rsidRPr="006B1A18" w:rsidRDefault="00B77782" w:rsidP="00B77782">
            <w:pPr>
              <w:autoSpaceDE w:val="0"/>
              <w:autoSpaceDN w:val="0"/>
              <w:adjustRightInd w:val="0"/>
              <w:rPr>
                <w:lang w:val="fr-FR"/>
              </w:rPr>
            </w:pPr>
            <w:r w:rsidRPr="006B1A18">
              <w:rPr>
                <w:lang w:val="fr-FR"/>
              </w:rPr>
              <w:t>Autorité Contractante (= Maitre d’Ouvrage)</w:t>
            </w:r>
          </w:p>
        </w:tc>
      </w:tr>
      <w:tr w:rsidR="00B77782" w:rsidRPr="006B1A18" w:rsidTr="003C3A87">
        <w:trPr>
          <w:cantSplit/>
          <w:trHeight w:val="432"/>
        </w:trPr>
        <w:tc>
          <w:tcPr>
            <w:tcW w:w="531" w:type="pct"/>
            <w:vMerge/>
            <w:tcBorders>
              <w:left w:val="single" w:sz="4" w:space="0" w:color="auto"/>
              <w:right w:val="single" w:sz="4" w:space="0" w:color="auto"/>
            </w:tcBorders>
            <w:shd w:val="clear" w:color="auto" w:fill="EAF1DD" w:themeFill="accent3" w:themeFillTint="33"/>
            <w:vAlign w:val="center"/>
          </w:tcPr>
          <w:p w:rsidR="00B77782" w:rsidRPr="006B1A18" w:rsidRDefault="00B77782" w:rsidP="00173EC1">
            <w:pPr>
              <w:autoSpaceDE w:val="0"/>
              <w:autoSpaceDN w:val="0"/>
              <w:adjustRightInd w:val="0"/>
              <w:jc w:val="center"/>
              <w:rPr>
                <w:sz w:val="24"/>
                <w:szCs w:val="24"/>
                <w:lang w:val="fr-FR"/>
              </w:rPr>
            </w:pPr>
          </w:p>
        </w:tc>
        <w:tc>
          <w:tcPr>
            <w:tcW w:w="2651" w:type="pct"/>
            <w:tcBorders>
              <w:top w:val="single" w:sz="4" w:space="0" w:color="auto"/>
              <w:left w:val="single" w:sz="4" w:space="0" w:color="auto"/>
              <w:bottom w:val="single" w:sz="4" w:space="0" w:color="auto"/>
              <w:right w:val="single" w:sz="4" w:space="0" w:color="auto"/>
            </w:tcBorders>
            <w:vAlign w:val="center"/>
          </w:tcPr>
          <w:p w:rsidR="00B77782" w:rsidRPr="006B1A18" w:rsidRDefault="00B77782" w:rsidP="00B77782">
            <w:pPr>
              <w:autoSpaceDE w:val="0"/>
              <w:autoSpaceDN w:val="0"/>
              <w:adjustRightInd w:val="0"/>
              <w:rPr>
                <w:lang w:val="fr-FR"/>
              </w:rPr>
            </w:pPr>
            <w:r w:rsidRPr="006B1A18">
              <w:rPr>
                <w:lang w:val="fr-FR"/>
              </w:rPr>
              <w:t>Préparation des dossiers techniques</w:t>
            </w:r>
          </w:p>
        </w:tc>
        <w:tc>
          <w:tcPr>
            <w:tcW w:w="1818" w:type="pct"/>
            <w:tcBorders>
              <w:top w:val="single" w:sz="4" w:space="0" w:color="auto"/>
              <w:left w:val="single" w:sz="4" w:space="0" w:color="auto"/>
              <w:bottom w:val="single" w:sz="4" w:space="0" w:color="auto"/>
              <w:right w:val="single" w:sz="4" w:space="0" w:color="auto"/>
            </w:tcBorders>
            <w:vAlign w:val="center"/>
          </w:tcPr>
          <w:p w:rsidR="00B77782" w:rsidRPr="006B1A18" w:rsidRDefault="00B77782" w:rsidP="00B77782">
            <w:pPr>
              <w:autoSpaceDE w:val="0"/>
              <w:autoSpaceDN w:val="0"/>
              <w:adjustRightInd w:val="0"/>
              <w:rPr>
                <w:lang w:val="fr-FR"/>
              </w:rPr>
            </w:pPr>
            <w:r w:rsidRPr="006B1A18">
              <w:rPr>
                <w:lang w:val="fr-FR"/>
              </w:rPr>
              <w:t>Personne Responsable du Marché</w:t>
            </w:r>
          </w:p>
        </w:tc>
      </w:tr>
      <w:tr w:rsidR="00B77782" w:rsidRPr="006B1A18" w:rsidTr="003C3A87">
        <w:trPr>
          <w:cantSplit/>
          <w:trHeight w:val="432"/>
        </w:trPr>
        <w:tc>
          <w:tcPr>
            <w:tcW w:w="531" w:type="pct"/>
            <w:vMerge/>
            <w:tcBorders>
              <w:left w:val="single" w:sz="4" w:space="0" w:color="auto"/>
              <w:right w:val="single" w:sz="4" w:space="0" w:color="auto"/>
            </w:tcBorders>
            <w:shd w:val="clear" w:color="auto" w:fill="EAF1DD" w:themeFill="accent3" w:themeFillTint="33"/>
            <w:vAlign w:val="center"/>
          </w:tcPr>
          <w:p w:rsidR="00B77782" w:rsidRPr="006B1A18" w:rsidRDefault="00B77782" w:rsidP="00173EC1">
            <w:pPr>
              <w:autoSpaceDE w:val="0"/>
              <w:autoSpaceDN w:val="0"/>
              <w:adjustRightInd w:val="0"/>
              <w:jc w:val="center"/>
              <w:rPr>
                <w:sz w:val="24"/>
                <w:szCs w:val="24"/>
                <w:lang w:val="fr-FR"/>
              </w:rPr>
            </w:pPr>
          </w:p>
        </w:tc>
        <w:tc>
          <w:tcPr>
            <w:tcW w:w="2651" w:type="pct"/>
            <w:tcBorders>
              <w:top w:val="single" w:sz="4" w:space="0" w:color="auto"/>
              <w:left w:val="single" w:sz="4" w:space="0" w:color="auto"/>
              <w:bottom w:val="single" w:sz="4" w:space="0" w:color="auto"/>
              <w:right w:val="single" w:sz="4" w:space="0" w:color="auto"/>
            </w:tcBorders>
            <w:vAlign w:val="center"/>
          </w:tcPr>
          <w:p w:rsidR="00B77782" w:rsidRPr="006B1A18" w:rsidRDefault="00B77782" w:rsidP="00B77782">
            <w:pPr>
              <w:autoSpaceDE w:val="0"/>
              <w:autoSpaceDN w:val="0"/>
              <w:adjustRightInd w:val="0"/>
              <w:rPr>
                <w:lang w:val="fr-FR"/>
              </w:rPr>
            </w:pPr>
            <w:r w:rsidRPr="006B1A18">
              <w:rPr>
                <w:lang w:val="fr-FR"/>
              </w:rPr>
              <w:t>Vérification de la disponibilité de crédit</w:t>
            </w:r>
          </w:p>
        </w:tc>
        <w:tc>
          <w:tcPr>
            <w:tcW w:w="1818" w:type="pct"/>
            <w:tcBorders>
              <w:top w:val="single" w:sz="4" w:space="0" w:color="auto"/>
              <w:left w:val="single" w:sz="4" w:space="0" w:color="auto"/>
              <w:bottom w:val="single" w:sz="4" w:space="0" w:color="auto"/>
              <w:right w:val="single" w:sz="4" w:space="0" w:color="auto"/>
            </w:tcBorders>
            <w:vAlign w:val="center"/>
          </w:tcPr>
          <w:p w:rsidR="00B77782" w:rsidRPr="006B1A18" w:rsidRDefault="00B77782" w:rsidP="00B77782">
            <w:pPr>
              <w:autoSpaceDE w:val="0"/>
              <w:autoSpaceDN w:val="0"/>
              <w:adjustRightInd w:val="0"/>
              <w:rPr>
                <w:lang w:val="fr-FR"/>
              </w:rPr>
            </w:pPr>
            <w:r w:rsidRPr="006B1A18">
              <w:rPr>
                <w:lang w:val="fr-FR"/>
              </w:rPr>
              <w:t>Personne Responsable du Marché</w:t>
            </w:r>
          </w:p>
        </w:tc>
      </w:tr>
      <w:tr w:rsidR="00B77782" w:rsidRPr="006B1A18" w:rsidTr="003C3A87">
        <w:trPr>
          <w:cantSplit/>
          <w:trHeight w:val="432"/>
        </w:trPr>
        <w:tc>
          <w:tcPr>
            <w:tcW w:w="531" w:type="pct"/>
            <w:vMerge/>
            <w:tcBorders>
              <w:left w:val="single" w:sz="4" w:space="0" w:color="auto"/>
              <w:right w:val="single" w:sz="4" w:space="0" w:color="auto"/>
            </w:tcBorders>
            <w:shd w:val="clear" w:color="auto" w:fill="EAF1DD" w:themeFill="accent3" w:themeFillTint="33"/>
            <w:vAlign w:val="center"/>
          </w:tcPr>
          <w:p w:rsidR="00B77782" w:rsidRPr="006B1A18" w:rsidRDefault="00B77782" w:rsidP="00173EC1">
            <w:pPr>
              <w:autoSpaceDE w:val="0"/>
              <w:autoSpaceDN w:val="0"/>
              <w:adjustRightInd w:val="0"/>
              <w:jc w:val="center"/>
              <w:rPr>
                <w:sz w:val="24"/>
                <w:szCs w:val="24"/>
                <w:lang w:val="fr-FR"/>
              </w:rPr>
            </w:pPr>
          </w:p>
        </w:tc>
        <w:tc>
          <w:tcPr>
            <w:tcW w:w="2651" w:type="pct"/>
            <w:tcBorders>
              <w:top w:val="single" w:sz="4" w:space="0" w:color="auto"/>
              <w:left w:val="single" w:sz="4" w:space="0" w:color="auto"/>
              <w:bottom w:val="single" w:sz="4" w:space="0" w:color="auto"/>
              <w:right w:val="single" w:sz="4" w:space="0" w:color="auto"/>
            </w:tcBorders>
            <w:vAlign w:val="center"/>
          </w:tcPr>
          <w:p w:rsidR="00B77782" w:rsidRPr="006B1A18" w:rsidRDefault="00B77782" w:rsidP="00B77782">
            <w:pPr>
              <w:autoSpaceDE w:val="0"/>
              <w:autoSpaceDN w:val="0"/>
              <w:adjustRightInd w:val="0"/>
              <w:rPr>
                <w:lang w:val="fr-FR"/>
              </w:rPr>
            </w:pPr>
            <w:r w:rsidRPr="006B1A18">
              <w:rPr>
                <w:lang w:val="fr-FR"/>
              </w:rPr>
              <w:t>Composition du Dossier d’Appel d’Offre (DAO)</w:t>
            </w:r>
          </w:p>
        </w:tc>
        <w:tc>
          <w:tcPr>
            <w:tcW w:w="1818" w:type="pct"/>
            <w:tcBorders>
              <w:top w:val="single" w:sz="4" w:space="0" w:color="auto"/>
              <w:left w:val="single" w:sz="4" w:space="0" w:color="auto"/>
              <w:bottom w:val="single" w:sz="4" w:space="0" w:color="auto"/>
              <w:right w:val="single" w:sz="4" w:space="0" w:color="auto"/>
            </w:tcBorders>
            <w:vAlign w:val="center"/>
          </w:tcPr>
          <w:p w:rsidR="00B77782" w:rsidRPr="006B1A18" w:rsidRDefault="00B77782" w:rsidP="00B77782">
            <w:pPr>
              <w:autoSpaceDE w:val="0"/>
              <w:autoSpaceDN w:val="0"/>
              <w:adjustRightInd w:val="0"/>
              <w:rPr>
                <w:lang w:val="fr-FR"/>
              </w:rPr>
            </w:pPr>
            <w:r w:rsidRPr="006B1A18">
              <w:rPr>
                <w:lang w:val="fr-FR"/>
              </w:rPr>
              <w:t>Personne Responsable du Marché</w:t>
            </w:r>
          </w:p>
        </w:tc>
      </w:tr>
      <w:tr w:rsidR="00B77782" w:rsidRPr="006B1A18" w:rsidTr="003C3A87">
        <w:trPr>
          <w:cantSplit/>
          <w:trHeight w:val="432"/>
        </w:trPr>
        <w:tc>
          <w:tcPr>
            <w:tcW w:w="531" w:type="pct"/>
            <w:vMerge/>
            <w:tcBorders>
              <w:left w:val="single" w:sz="4" w:space="0" w:color="auto"/>
              <w:right w:val="single" w:sz="4" w:space="0" w:color="auto"/>
            </w:tcBorders>
            <w:shd w:val="clear" w:color="auto" w:fill="EAF1DD" w:themeFill="accent3" w:themeFillTint="33"/>
            <w:vAlign w:val="center"/>
          </w:tcPr>
          <w:p w:rsidR="00B77782" w:rsidRPr="006B1A18" w:rsidRDefault="00B77782" w:rsidP="00173EC1">
            <w:pPr>
              <w:autoSpaceDE w:val="0"/>
              <w:autoSpaceDN w:val="0"/>
              <w:adjustRightInd w:val="0"/>
              <w:jc w:val="center"/>
              <w:rPr>
                <w:sz w:val="24"/>
                <w:szCs w:val="24"/>
                <w:lang w:val="fr-FR"/>
              </w:rPr>
            </w:pPr>
          </w:p>
        </w:tc>
        <w:tc>
          <w:tcPr>
            <w:tcW w:w="2651" w:type="pct"/>
            <w:tcBorders>
              <w:top w:val="single" w:sz="4" w:space="0" w:color="auto"/>
              <w:left w:val="single" w:sz="4" w:space="0" w:color="auto"/>
              <w:bottom w:val="single" w:sz="4" w:space="0" w:color="auto"/>
              <w:right w:val="single" w:sz="4" w:space="0" w:color="auto"/>
            </w:tcBorders>
            <w:vAlign w:val="center"/>
          </w:tcPr>
          <w:p w:rsidR="00B77782" w:rsidRPr="006B1A18" w:rsidRDefault="00B77782" w:rsidP="00B77782">
            <w:pPr>
              <w:autoSpaceDE w:val="0"/>
              <w:autoSpaceDN w:val="0"/>
              <w:adjustRightInd w:val="0"/>
              <w:rPr>
                <w:lang w:val="fr-FR"/>
              </w:rPr>
            </w:pPr>
            <w:r w:rsidRPr="006B1A18">
              <w:rPr>
                <w:lang w:val="fr-FR"/>
              </w:rPr>
              <w:t>Désignation et formation du Comité d’Ouverture des Plis et d’Evaluation (COPE)</w:t>
            </w:r>
          </w:p>
        </w:tc>
        <w:tc>
          <w:tcPr>
            <w:tcW w:w="1818" w:type="pct"/>
            <w:tcBorders>
              <w:top w:val="single" w:sz="4" w:space="0" w:color="auto"/>
              <w:left w:val="single" w:sz="4" w:space="0" w:color="auto"/>
              <w:bottom w:val="single" w:sz="4" w:space="0" w:color="auto"/>
              <w:right w:val="single" w:sz="4" w:space="0" w:color="auto"/>
            </w:tcBorders>
            <w:vAlign w:val="center"/>
          </w:tcPr>
          <w:p w:rsidR="00B77782" w:rsidRPr="006B1A18" w:rsidRDefault="00B77782" w:rsidP="00B77782">
            <w:pPr>
              <w:autoSpaceDE w:val="0"/>
              <w:autoSpaceDN w:val="0"/>
              <w:adjustRightInd w:val="0"/>
              <w:rPr>
                <w:lang w:val="fr-FR"/>
              </w:rPr>
            </w:pPr>
            <w:r w:rsidRPr="006B1A18">
              <w:rPr>
                <w:lang w:val="fr-FR"/>
              </w:rPr>
              <w:t>Personne Responsable du Marché</w:t>
            </w:r>
          </w:p>
        </w:tc>
      </w:tr>
      <w:tr w:rsidR="00B77782" w:rsidRPr="006B1A18" w:rsidTr="003C3A87">
        <w:trPr>
          <w:cantSplit/>
          <w:trHeight w:val="432"/>
        </w:trPr>
        <w:tc>
          <w:tcPr>
            <w:tcW w:w="531" w:type="pct"/>
            <w:vMerge/>
            <w:tcBorders>
              <w:left w:val="single" w:sz="4" w:space="0" w:color="auto"/>
              <w:right w:val="single" w:sz="4" w:space="0" w:color="auto"/>
            </w:tcBorders>
            <w:shd w:val="clear" w:color="auto" w:fill="EAF1DD" w:themeFill="accent3" w:themeFillTint="33"/>
            <w:vAlign w:val="center"/>
          </w:tcPr>
          <w:p w:rsidR="00B77782" w:rsidRPr="006B1A18" w:rsidRDefault="00B77782" w:rsidP="00173EC1">
            <w:pPr>
              <w:autoSpaceDE w:val="0"/>
              <w:autoSpaceDN w:val="0"/>
              <w:adjustRightInd w:val="0"/>
              <w:jc w:val="center"/>
              <w:rPr>
                <w:sz w:val="24"/>
                <w:szCs w:val="24"/>
                <w:lang w:val="fr-FR"/>
              </w:rPr>
            </w:pPr>
          </w:p>
        </w:tc>
        <w:tc>
          <w:tcPr>
            <w:tcW w:w="2651" w:type="pct"/>
            <w:tcBorders>
              <w:top w:val="single" w:sz="4" w:space="0" w:color="auto"/>
              <w:left w:val="single" w:sz="4" w:space="0" w:color="auto"/>
              <w:bottom w:val="single" w:sz="4" w:space="0" w:color="auto"/>
              <w:right w:val="single" w:sz="4" w:space="0" w:color="auto"/>
            </w:tcBorders>
            <w:vAlign w:val="center"/>
          </w:tcPr>
          <w:p w:rsidR="00B77782" w:rsidRPr="006B1A18" w:rsidRDefault="00B77782" w:rsidP="00B77782">
            <w:pPr>
              <w:autoSpaceDE w:val="0"/>
              <w:autoSpaceDN w:val="0"/>
              <w:adjustRightInd w:val="0"/>
              <w:rPr>
                <w:lang w:val="fr-FR"/>
              </w:rPr>
            </w:pPr>
            <w:r w:rsidRPr="006B1A18">
              <w:rPr>
                <w:lang w:val="fr-FR"/>
              </w:rPr>
              <w:t>Définition des Conditions d’Accès à l'Appel d'Offres</w:t>
            </w:r>
          </w:p>
        </w:tc>
        <w:tc>
          <w:tcPr>
            <w:tcW w:w="1818" w:type="pct"/>
            <w:tcBorders>
              <w:top w:val="single" w:sz="4" w:space="0" w:color="auto"/>
              <w:left w:val="single" w:sz="4" w:space="0" w:color="auto"/>
              <w:bottom w:val="single" w:sz="4" w:space="0" w:color="auto"/>
              <w:right w:val="single" w:sz="4" w:space="0" w:color="auto"/>
            </w:tcBorders>
            <w:vAlign w:val="center"/>
          </w:tcPr>
          <w:p w:rsidR="00B77782" w:rsidRPr="006B1A18" w:rsidRDefault="00B77782" w:rsidP="00B77782">
            <w:pPr>
              <w:autoSpaceDE w:val="0"/>
              <w:autoSpaceDN w:val="0"/>
              <w:adjustRightInd w:val="0"/>
              <w:rPr>
                <w:lang w:val="fr-FR"/>
              </w:rPr>
            </w:pPr>
            <w:r w:rsidRPr="006B1A18">
              <w:rPr>
                <w:lang w:val="fr-FR"/>
              </w:rPr>
              <w:t>Personne Responsable du Marché</w:t>
            </w:r>
          </w:p>
        </w:tc>
      </w:tr>
      <w:tr w:rsidR="00B77782" w:rsidRPr="006B1A18" w:rsidTr="003C3A87">
        <w:trPr>
          <w:cantSplit/>
          <w:trHeight w:val="432"/>
        </w:trPr>
        <w:tc>
          <w:tcPr>
            <w:tcW w:w="531" w:type="pct"/>
            <w:vMerge/>
            <w:tcBorders>
              <w:left w:val="single" w:sz="4" w:space="0" w:color="auto"/>
              <w:right w:val="single" w:sz="4" w:space="0" w:color="auto"/>
            </w:tcBorders>
            <w:shd w:val="clear" w:color="auto" w:fill="EAF1DD" w:themeFill="accent3" w:themeFillTint="33"/>
            <w:vAlign w:val="center"/>
          </w:tcPr>
          <w:p w:rsidR="00B77782" w:rsidRPr="006B1A18" w:rsidRDefault="00B77782" w:rsidP="00173EC1">
            <w:pPr>
              <w:autoSpaceDE w:val="0"/>
              <w:autoSpaceDN w:val="0"/>
              <w:adjustRightInd w:val="0"/>
              <w:jc w:val="center"/>
              <w:rPr>
                <w:sz w:val="24"/>
                <w:szCs w:val="24"/>
                <w:lang w:val="fr-FR"/>
              </w:rPr>
            </w:pPr>
          </w:p>
        </w:tc>
        <w:tc>
          <w:tcPr>
            <w:tcW w:w="2651" w:type="pct"/>
            <w:tcBorders>
              <w:top w:val="single" w:sz="4" w:space="0" w:color="auto"/>
              <w:left w:val="single" w:sz="4" w:space="0" w:color="auto"/>
              <w:bottom w:val="single" w:sz="4" w:space="0" w:color="auto"/>
              <w:right w:val="single" w:sz="4" w:space="0" w:color="auto"/>
            </w:tcBorders>
            <w:vAlign w:val="center"/>
          </w:tcPr>
          <w:p w:rsidR="00B77782" w:rsidRPr="006B1A18" w:rsidRDefault="00B77782" w:rsidP="00B77782">
            <w:pPr>
              <w:autoSpaceDE w:val="0"/>
              <w:autoSpaceDN w:val="0"/>
              <w:adjustRightInd w:val="0"/>
              <w:rPr>
                <w:lang w:val="fr-FR"/>
              </w:rPr>
            </w:pPr>
            <w:r w:rsidRPr="006B1A18">
              <w:rPr>
                <w:lang w:val="fr-FR"/>
              </w:rPr>
              <w:t>Définition des Critères de Qualification</w:t>
            </w:r>
          </w:p>
        </w:tc>
        <w:tc>
          <w:tcPr>
            <w:tcW w:w="1818" w:type="pct"/>
            <w:tcBorders>
              <w:top w:val="single" w:sz="4" w:space="0" w:color="auto"/>
              <w:left w:val="single" w:sz="4" w:space="0" w:color="auto"/>
              <w:bottom w:val="single" w:sz="4" w:space="0" w:color="auto"/>
              <w:right w:val="single" w:sz="4" w:space="0" w:color="auto"/>
            </w:tcBorders>
            <w:vAlign w:val="center"/>
          </w:tcPr>
          <w:p w:rsidR="00B77782" w:rsidRPr="006B1A18" w:rsidRDefault="00B77782" w:rsidP="00B77782">
            <w:pPr>
              <w:rPr>
                <w:lang w:val="fr-FR"/>
              </w:rPr>
            </w:pPr>
            <w:r w:rsidRPr="006B1A18">
              <w:rPr>
                <w:lang w:val="fr-FR"/>
              </w:rPr>
              <w:t>Personne Responsable du Marché</w:t>
            </w:r>
          </w:p>
        </w:tc>
      </w:tr>
      <w:tr w:rsidR="00B77782" w:rsidRPr="006B1A18" w:rsidTr="003C3A87">
        <w:trPr>
          <w:cantSplit/>
          <w:trHeight w:val="432"/>
        </w:trPr>
        <w:tc>
          <w:tcPr>
            <w:tcW w:w="531" w:type="pct"/>
            <w:vMerge/>
            <w:tcBorders>
              <w:left w:val="single" w:sz="4" w:space="0" w:color="auto"/>
              <w:bottom w:val="single" w:sz="4" w:space="0" w:color="auto"/>
              <w:right w:val="single" w:sz="4" w:space="0" w:color="auto"/>
            </w:tcBorders>
            <w:shd w:val="clear" w:color="auto" w:fill="EAF1DD" w:themeFill="accent3" w:themeFillTint="33"/>
            <w:vAlign w:val="center"/>
          </w:tcPr>
          <w:p w:rsidR="00B77782" w:rsidRPr="006B1A18" w:rsidRDefault="00B77782" w:rsidP="00173EC1">
            <w:pPr>
              <w:autoSpaceDE w:val="0"/>
              <w:autoSpaceDN w:val="0"/>
              <w:adjustRightInd w:val="0"/>
              <w:jc w:val="center"/>
              <w:rPr>
                <w:sz w:val="24"/>
                <w:szCs w:val="24"/>
                <w:lang w:val="fr-FR"/>
              </w:rPr>
            </w:pPr>
          </w:p>
        </w:tc>
        <w:tc>
          <w:tcPr>
            <w:tcW w:w="2651" w:type="pct"/>
            <w:tcBorders>
              <w:top w:val="single" w:sz="4" w:space="0" w:color="auto"/>
              <w:left w:val="single" w:sz="4" w:space="0" w:color="auto"/>
              <w:bottom w:val="single" w:sz="4" w:space="0" w:color="auto"/>
              <w:right w:val="single" w:sz="4" w:space="0" w:color="auto"/>
            </w:tcBorders>
            <w:vAlign w:val="center"/>
          </w:tcPr>
          <w:p w:rsidR="00B77782" w:rsidRPr="006B1A18" w:rsidRDefault="00B77782" w:rsidP="00B77782">
            <w:pPr>
              <w:autoSpaceDE w:val="0"/>
              <w:autoSpaceDN w:val="0"/>
              <w:adjustRightInd w:val="0"/>
              <w:rPr>
                <w:lang w:val="fr-FR"/>
              </w:rPr>
            </w:pPr>
            <w:r w:rsidRPr="006B1A18">
              <w:rPr>
                <w:lang w:val="fr-FR"/>
              </w:rPr>
              <w:t>Définition des Conditions Particulières de Contrat</w:t>
            </w:r>
          </w:p>
        </w:tc>
        <w:tc>
          <w:tcPr>
            <w:tcW w:w="1818" w:type="pct"/>
            <w:tcBorders>
              <w:top w:val="single" w:sz="4" w:space="0" w:color="auto"/>
              <w:left w:val="single" w:sz="4" w:space="0" w:color="auto"/>
              <w:bottom w:val="single" w:sz="4" w:space="0" w:color="auto"/>
              <w:right w:val="single" w:sz="4" w:space="0" w:color="auto"/>
            </w:tcBorders>
            <w:vAlign w:val="center"/>
          </w:tcPr>
          <w:p w:rsidR="00B77782" w:rsidRPr="006B1A18" w:rsidRDefault="00B77782" w:rsidP="00B77782">
            <w:pPr>
              <w:rPr>
                <w:lang w:val="fr-FR"/>
              </w:rPr>
            </w:pPr>
            <w:r w:rsidRPr="006B1A18">
              <w:rPr>
                <w:lang w:val="fr-FR"/>
              </w:rPr>
              <w:t xml:space="preserve">Personne Responsable du Marché </w:t>
            </w:r>
          </w:p>
        </w:tc>
      </w:tr>
      <w:tr w:rsidR="00B77782" w:rsidRPr="006B1A18" w:rsidTr="003C3A87">
        <w:trPr>
          <w:cantSplit/>
          <w:trHeight w:val="432"/>
        </w:trPr>
        <w:tc>
          <w:tcPr>
            <w:tcW w:w="531" w:type="pct"/>
            <w:vMerge w:val="restart"/>
            <w:tcBorders>
              <w:top w:val="single" w:sz="4" w:space="0" w:color="auto"/>
              <w:left w:val="single" w:sz="4" w:space="0" w:color="auto"/>
              <w:right w:val="single" w:sz="4" w:space="0" w:color="auto"/>
            </w:tcBorders>
            <w:shd w:val="clear" w:color="auto" w:fill="EAF1DD" w:themeFill="accent3" w:themeFillTint="33"/>
            <w:noWrap/>
            <w:textDirection w:val="btLr"/>
            <w:tcFitText/>
            <w:vAlign w:val="center"/>
          </w:tcPr>
          <w:p w:rsidR="00B77782" w:rsidRPr="006B1A18" w:rsidRDefault="00B77782" w:rsidP="00173EC1">
            <w:pPr>
              <w:autoSpaceDE w:val="0"/>
              <w:autoSpaceDN w:val="0"/>
              <w:adjustRightInd w:val="0"/>
              <w:ind w:left="113" w:right="113"/>
              <w:jc w:val="center"/>
              <w:rPr>
                <w:b/>
                <w:sz w:val="24"/>
                <w:szCs w:val="24"/>
                <w:lang w:val="fr-FR"/>
              </w:rPr>
            </w:pPr>
            <w:r w:rsidRPr="006B1A18">
              <w:rPr>
                <w:b/>
                <w:sz w:val="24"/>
                <w:szCs w:val="24"/>
                <w:lang w:val="fr-FR"/>
              </w:rPr>
              <w:t>Publication</w:t>
            </w:r>
          </w:p>
        </w:tc>
        <w:tc>
          <w:tcPr>
            <w:tcW w:w="2651" w:type="pct"/>
            <w:tcBorders>
              <w:top w:val="single" w:sz="4" w:space="0" w:color="auto"/>
              <w:left w:val="single" w:sz="4" w:space="0" w:color="auto"/>
              <w:bottom w:val="single" w:sz="4" w:space="0" w:color="auto"/>
              <w:right w:val="single" w:sz="4" w:space="0" w:color="auto"/>
            </w:tcBorders>
            <w:vAlign w:val="center"/>
          </w:tcPr>
          <w:p w:rsidR="00B77782" w:rsidRPr="006B1A18" w:rsidRDefault="00B77782" w:rsidP="00B77782">
            <w:pPr>
              <w:autoSpaceDE w:val="0"/>
              <w:autoSpaceDN w:val="0"/>
              <w:adjustRightInd w:val="0"/>
              <w:rPr>
                <w:lang w:val="fr-FR"/>
              </w:rPr>
            </w:pPr>
            <w:r w:rsidRPr="006B1A18">
              <w:rPr>
                <w:lang w:val="fr-FR"/>
              </w:rPr>
              <w:t xml:space="preserve">Publication de l’Avis d’Appel d’Offres (AAO) </w:t>
            </w:r>
          </w:p>
        </w:tc>
        <w:tc>
          <w:tcPr>
            <w:tcW w:w="1818" w:type="pct"/>
            <w:tcBorders>
              <w:top w:val="single" w:sz="4" w:space="0" w:color="auto"/>
              <w:left w:val="single" w:sz="4" w:space="0" w:color="auto"/>
              <w:bottom w:val="single" w:sz="4" w:space="0" w:color="auto"/>
              <w:right w:val="single" w:sz="4" w:space="0" w:color="auto"/>
            </w:tcBorders>
            <w:vAlign w:val="center"/>
          </w:tcPr>
          <w:p w:rsidR="00B77782" w:rsidRPr="006B1A18" w:rsidRDefault="00B77782" w:rsidP="00B77782">
            <w:pPr>
              <w:autoSpaceDE w:val="0"/>
              <w:autoSpaceDN w:val="0"/>
              <w:adjustRightInd w:val="0"/>
              <w:rPr>
                <w:lang w:val="fr-FR"/>
              </w:rPr>
            </w:pPr>
            <w:r w:rsidRPr="006B1A18">
              <w:rPr>
                <w:lang w:val="fr-FR"/>
              </w:rPr>
              <w:t>Personne Responsable du Marché</w:t>
            </w:r>
          </w:p>
        </w:tc>
      </w:tr>
      <w:tr w:rsidR="00B77782" w:rsidRPr="00E242E6" w:rsidTr="003C3A87">
        <w:trPr>
          <w:cantSplit/>
          <w:trHeight w:val="533"/>
        </w:trPr>
        <w:tc>
          <w:tcPr>
            <w:tcW w:w="531" w:type="pct"/>
            <w:vMerge/>
            <w:tcBorders>
              <w:left w:val="single" w:sz="4" w:space="0" w:color="auto"/>
              <w:right w:val="single" w:sz="4" w:space="0" w:color="auto"/>
            </w:tcBorders>
            <w:shd w:val="clear" w:color="auto" w:fill="EAF1DD" w:themeFill="accent3" w:themeFillTint="33"/>
            <w:vAlign w:val="center"/>
          </w:tcPr>
          <w:p w:rsidR="00B77782" w:rsidRPr="006B1A18" w:rsidRDefault="00B77782" w:rsidP="00173EC1">
            <w:pPr>
              <w:autoSpaceDE w:val="0"/>
              <w:autoSpaceDN w:val="0"/>
              <w:adjustRightInd w:val="0"/>
              <w:jc w:val="center"/>
              <w:rPr>
                <w:sz w:val="24"/>
                <w:szCs w:val="24"/>
                <w:lang w:val="fr-FR"/>
              </w:rPr>
            </w:pPr>
          </w:p>
        </w:tc>
        <w:tc>
          <w:tcPr>
            <w:tcW w:w="2651" w:type="pct"/>
            <w:tcBorders>
              <w:top w:val="single" w:sz="4" w:space="0" w:color="auto"/>
              <w:left w:val="single" w:sz="4" w:space="0" w:color="auto"/>
              <w:bottom w:val="single" w:sz="4" w:space="0" w:color="auto"/>
              <w:right w:val="single" w:sz="4" w:space="0" w:color="auto"/>
            </w:tcBorders>
            <w:vAlign w:val="center"/>
          </w:tcPr>
          <w:p w:rsidR="00B77782" w:rsidRPr="006B1A18" w:rsidRDefault="00B77782" w:rsidP="00B77782">
            <w:pPr>
              <w:autoSpaceDE w:val="0"/>
              <w:autoSpaceDN w:val="0"/>
              <w:adjustRightInd w:val="0"/>
              <w:rPr>
                <w:lang w:val="fr-FR"/>
              </w:rPr>
            </w:pPr>
            <w:r w:rsidRPr="006B1A18">
              <w:rPr>
                <w:lang w:val="fr-FR"/>
              </w:rPr>
              <w:t>Publication de l’Avis d’Appel d’Offre (AAO) sur le site de la CNMP</w:t>
            </w:r>
          </w:p>
        </w:tc>
        <w:tc>
          <w:tcPr>
            <w:tcW w:w="1818" w:type="pct"/>
            <w:tcBorders>
              <w:top w:val="single" w:sz="4" w:space="0" w:color="auto"/>
              <w:left w:val="single" w:sz="4" w:space="0" w:color="auto"/>
              <w:bottom w:val="single" w:sz="4" w:space="0" w:color="auto"/>
              <w:right w:val="single" w:sz="4" w:space="0" w:color="auto"/>
            </w:tcBorders>
            <w:vAlign w:val="center"/>
          </w:tcPr>
          <w:p w:rsidR="00B77782" w:rsidRPr="006B1A18" w:rsidRDefault="00B77782" w:rsidP="00B77782">
            <w:pPr>
              <w:autoSpaceDE w:val="0"/>
              <w:autoSpaceDN w:val="0"/>
              <w:adjustRightInd w:val="0"/>
              <w:rPr>
                <w:lang w:val="fr-FR"/>
              </w:rPr>
            </w:pPr>
            <w:r w:rsidRPr="006B1A18">
              <w:rPr>
                <w:lang w:val="fr-FR"/>
              </w:rPr>
              <w:t>Commission Nationale des Marchés Publics</w:t>
            </w:r>
          </w:p>
        </w:tc>
      </w:tr>
      <w:tr w:rsidR="00B77782" w:rsidRPr="006B1A18" w:rsidTr="003C3A87">
        <w:trPr>
          <w:cantSplit/>
          <w:trHeight w:val="432"/>
        </w:trPr>
        <w:tc>
          <w:tcPr>
            <w:tcW w:w="531" w:type="pct"/>
            <w:vMerge/>
            <w:tcBorders>
              <w:left w:val="single" w:sz="4" w:space="0" w:color="auto"/>
              <w:bottom w:val="single" w:sz="4" w:space="0" w:color="auto"/>
              <w:right w:val="single" w:sz="4" w:space="0" w:color="auto"/>
            </w:tcBorders>
            <w:shd w:val="clear" w:color="auto" w:fill="EAF1DD" w:themeFill="accent3" w:themeFillTint="33"/>
            <w:vAlign w:val="center"/>
          </w:tcPr>
          <w:p w:rsidR="00B77782" w:rsidRPr="006B1A18" w:rsidRDefault="00B77782" w:rsidP="00173EC1">
            <w:pPr>
              <w:autoSpaceDE w:val="0"/>
              <w:autoSpaceDN w:val="0"/>
              <w:adjustRightInd w:val="0"/>
              <w:jc w:val="center"/>
              <w:rPr>
                <w:sz w:val="24"/>
                <w:szCs w:val="24"/>
                <w:lang w:val="fr-FR"/>
              </w:rPr>
            </w:pPr>
          </w:p>
        </w:tc>
        <w:tc>
          <w:tcPr>
            <w:tcW w:w="2651" w:type="pct"/>
            <w:tcBorders>
              <w:top w:val="single" w:sz="4" w:space="0" w:color="auto"/>
              <w:left w:val="single" w:sz="4" w:space="0" w:color="auto"/>
              <w:bottom w:val="single" w:sz="4" w:space="0" w:color="auto"/>
              <w:right w:val="single" w:sz="4" w:space="0" w:color="auto"/>
            </w:tcBorders>
            <w:vAlign w:val="center"/>
          </w:tcPr>
          <w:p w:rsidR="00B77782" w:rsidRPr="006B1A18" w:rsidRDefault="00B77782" w:rsidP="00B77782">
            <w:pPr>
              <w:autoSpaceDE w:val="0"/>
              <w:autoSpaceDN w:val="0"/>
              <w:adjustRightInd w:val="0"/>
              <w:rPr>
                <w:lang w:val="fr-FR"/>
              </w:rPr>
            </w:pPr>
            <w:r w:rsidRPr="006B1A18">
              <w:rPr>
                <w:lang w:val="fr-FR"/>
              </w:rPr>
              <w:t>Archivage de la publication de l’AAO</w:t>
            </w:r>
          </w:p>
        </w:tc>
        <w:tc>
          <w:tcPr>
            <w:tcW w:w="1818" w:type="pct"/>
            <w:tcBorders>
              <w:top w:val="single" w:sz="4" w:space="0" w:color="auto"/>
              <w:left w:val="single" w:sz="4" w:space="0" w:color="auto"/>
              <w:bottom w:val="single" w:sz="4" w:space="0" w:color="auto"/>
              <w:right w:val="single" w:sz="4" w:space="0" w:color="auto"/>
            </w:tcBorders>
            <w:vAlign w:val="center"/>
          </w:tcPr>
          <w:p w:rsidR="00B77782" w:rsidRPr="006B1A18" w:rsidRDefault="008078C2" w:rsidP="00B77782">
            <w:pPr>
              <w:autoSpaceDE w:val="0"/>
              <w:autoSpaceDN w:val="0"/>
              <w:adjustRightInd w:val="0"/>
              <w:rPr>
                <w:lang w:val="fr-FR"/>
              </w:rPr>
            </w:pPr>
            <w:r w:rsidRPr="006B1A18">
              <w:rPr>
                <w:lang w:val="fr-FR"/>
              </w:rPr>
              <w:t>COPE</w:t>
            </w:r>
          </w:p>
        </w:tc>
      </w:tr>
      <w:tr w:rsidR="00B77782" w:rsidRPr="006B1A18" w:rsidTr="003C3A87">
        <w:trPr>
          <w:cantSplit/>
          <w:trHeight w:val="432"/>
        </w:trPr>
        <w:tc>
          <w:tcPr>
            <w:tcW w:w="531" w:type="pct"/>
            <w:vMerge w:val="restart"/>
            <w:tcBorders>
              <w:top w:val="single" w:sz="4" w:space="0" w:color="auto"/>
              <w:left w:val="single" w:sz="4" w:space="0" w:color="auto"/>
              <w:right w:val="single" w:sz="4" w:space="0" w:color="auto"/>
            </w:tcBorders>
            <w:shd w:val="clear" w:color="auto" w:fill="DAEEF3" w:themeFill="accent5" w:themeFillTint="33"/>
            <w:textDirection w:val="btLr"/>
            <w:vAlign w:val="center"/>
          </w:tcPr>
          <w:p w:rsidR="00B77782" w:rsidRPr="006B1A18" w:rsidRDefault="00B77782" w:rsidP="00173EC1">
            <w:pPr>
              <w:autoSpaceDE w:val="0"/>
              <w:autoSpaceDN w:val="0"/>
              <w:adjustRightInd w:val="0"/>
              <w:ind w:left="113" w:right="113"/>
              <w:jc w:val="center"/>
              <w:rPr>
                <w:b/>
                <w:sz w:val="24"/>
                <w:szCs w:val="24"/>
                <w:lang w:val="fr-FR"/>
              </w:rPr>
            </w:pPr>
            <w:r w:rsidRPr="006B1A18">
              <w:rPr>
                <w:b/>
                <w:sz w:val="24"/>
                <w:szCs w:val="24"/>
                <w:lang w:val="fr-FR"/>
              </w:rPr>
              <w:t>Période de Soumission</w:t>
            </w:r>
          </w:p>
        </w:tc>
        <w:tc>
          <w:tcPr>
            <w:tcW w:w="2651" w:type="pct"/>
            <w:tcBorders>
              <w:top w:val="single" w:sz="4" w:space="0" w:color="auto"/>
              <w:left w:val="single" w:sz="4" w:space="0" w:color="auto"/>
              <w:bottom w:val="single" w:sz="4" w:space="0" w:color="auto"/>
              <w:right w:val="single" w:sz="4" w:space="0" w:color="auto"/>
            </w:tcBorders>
            <w:vAlign w:val="center"/>
          </w:tcPr>
          <w:p w:rsidR="00B77782" w:rsidRPr="006B1A18" w:rsidRDefault="00B77782" w:rsidP="00B77782">
            <w:pPr>
              <w:autoSpaceDE w:val="0"/>
              <w:autoSpaceDN w:val="0"/>
              <w:adjustRightInd w:val="0"/>
              <w:rPr>
                <w:lang w:val="fr-FR"/>
              </w:rPr>
            </w:pPr>
            <w:r w:rsidRPr="006B1A18">
              <w:rPr>
                <w:lang w:val="fr-FR"/>
              </w:rPr>
              <w:t>Préparation et soumission d’offres</w:t>
            </w:r>
          </w:p>
        </w:tc>
        <w:tc>
          <w:tcPr>
            <w:tcW w:w="1818" w:type="pct"/>
            <w:tcBorders>
              <w:top w:val="single" w:sz="4" w:space="0" w:color="auto"/>
              <w:left w:val="single" w:sz="4" w:space="0" w:color="auto"/>
              <w:bottom w:val="single" w:sz="4" w:space="0" w:color="auto"/>
              <w:right w:val="single" w:sz="4" w:space="0" w:color="auto"/>
            </w:tcBorders>
            <w:vAlign w:val="center"/>
          </w:tcPr>
          <w:p w:rsidR="00B77782" w:rsidRPr="006B1A18" w:rsidRDefault="00B77782" w:rsidP="00B77782">
            <w:pPr>
              <w:autoSpaceDE w:val="0"/>
              <w:autoSpaceDN w:val="0"/>
              <w:adjustRightInd w:val="0"/>
              <w:rPr>
                <w:lang w:val="fr-FR"/>
              </w:rPr>
            </w:pPr>
            <w:r w:rsidRPr="006B1A18">
              <w:rPr>
                <w:lang w:val="fr-FR"/>
              </w:rPr>
              <w:t>Soumissionnaires</w:t>
            </w:r>
          </w:p>
        </w:tc>
      </w:tr>
      <w:tr w:rsidR="00B77782" w:rsidRPr="006B1A18" w:rsidTr="003C3A87">
        <w:trPr>
          <w:cantSplit/>
          <w:trHeight w:val="432"/>
        </w:trPr>
        <w:tc>
          <w:tcPr>
            <w:tcW w:w="531" w:type="pct"/>
            <w:vMerge/>
            <w:tcBorders>
              <w:left w:val="single" w:sz="4" w:space="0" w:color="auto"/>
              <w:right w:val="single" w:sz="4" w:space="0" w:color="auto"/>
            </w:tcBorders>
            <w:shd w:val="clear" w:color="auto" w:fill="DAEEF3" w:themeFill="accent5" w:themeFillTint="33"/>
          </w:tcPr>
          <w:p w:rsidR="00B77782" w:rsidRPr="006B1A18" w:rsidRDefault="00B77782" w:rsidP="00B77782">
            <w:pPr>
              <w:autoSpaceDE w:val="0"/>
              <w:autoSpaceDN w:val="0"/>
              <w:adjustRightInd w:val="0"/>
              <w:rPr>
                <w:sz w:val="24"/>
                <w:szCs w:val="24"/>
                <w:lang w:val="fr-FR"/>
              </w:rPr>
            </w:pPr>
          </w:p>
        </w:tc>
        <w:tc>
          <w:tcPr>
            <w:tcW w:w="2651" w:type="pct"/>
            <w:tcBorders>
              <w:top w:val="single" w:sz="4" w:space="0" w:color="auto"/>
              <w:left w:val="single" w:sz="4" w:space="0" w:color="auto"/>
              <w:bottom w:val="single" w:sz="4" w:space="0" w:color="auto"/>
              <w:right w:val="single" w:sz="4" w:space="0" w:color="auto"/>
            </w:tcBorders>
            <w:vAlign w:val="center"/>
          </w:tcPr>
          <w:p w:rsidR="00B77782" w:rsidRPr="006B1A18" w:rsidRDefault="00B77782" w:rsidP="00B77782">
            <w:pPr>
              <w:autoSpaceDE w:val="0"/>
              <w:autoSpaceDN w:val="0"/>
              <w:adjustRightInd w:val="0"/>
              <w:rPr>
                <w:lang w:val="fr-FR"/>
              </w:rPr>
            </w:pPr>
            <w:r w:rsidRPr="006B1A18">
              <w:rPr>
                <w:lang w:val="fr-FR"/>
              </w:rPr>
              <w:t>Organisation de visite(s) du site</w:t>
            </w:r>
          </w:p>
        </w:tc>
        <w:tc>
          <w:tcPr>
            <w:tcW w:w="1818" w:type="pct"/>
            <w:tcBorders>
              <w:top w:val="single" w:sz="4" w:space="0" w:color="auto"/>
              <w:left w:val="single" w:sz="4" w:space="0" w:color="auto"/>
              <w:bottom w:val="single" w:sz="4" w:space="0" w:color="auto"/>
              <w:right w:val="single" w:sz="4" w:space="0" w:color="auto"/>
            </w:tcBorders>
            <w:vAlign w:val="center"/>
          </w:tcPr>
          <w:p w:rsidR="00B77782" w:rsidRPr="006B1A18" w:rsidRDefault="0031019B" w:rsidP="00B77782">
            <w:pPr>
              <w:autoSpaceDE w:val="0"/>
              <w:autoSpaceDN w:val="0"/>
              <w:adjustRightInd w:val="0"/>
              <w:rPr>
                <w:lang w:val="fr-FR"/>
              </w:rPr>
            </w:pPr>
            <w:r w:rsidRPr="006B1A18">
              <w:rPr>
                <w:lang w:val="fr-FR"/>
              </w:rPr>
              <w:t>Maitre d’Ouvrage</w:t>
            </w:r>
          </w:p>
        </w:tc>
      </w:tr>
      <w:tr w:rsidR="00B77782" w:rsidRPr="00E242E6" w:rsidTr="003C3A87">
        <w:trPr>
          <w:cantSplit/>
          <w:trHeight w:val="432"/>
        </w:trPr>
        <w:tc>
          <w:tcPr>
            <w:tcW w:w="531" w:type="pct"/>
            <w:vMerge/>
            <w:tcBorders>
              <w:left w:val="single" w:sz="4" w:space="0" w:color="auto"/>
              <w:right w:val="single" w:sz="4" w:space="0" w:color="auto"/>
            </w:tcBorders>
            <w:shd w:val="clear" w:color="auto" w:fill="DAEEF3" w:themeFill="accent5" w:themeFillTint="33"/>
          </w:tcPr>
          <w:p w:rsidR="00B77782" w:rsidRPr="006B1A18" w:rsidRDefault="00B77782" w:rsidP="00B77782">
            <w:pPr>
              <w:autoSpaceDE w:val="0"/>
              <w:autoSpaceDN w:val="0"/>
              <w:adjustRightInd w:val="0"/>
              <w:rPr>
                <w:sz w:val="24"/>
                <w:szCs w:val="24"/>
                <w:lang w:val="fr-FR"/>
              </w:rPr>
            </w:pPr>
          </w:p>
        </w:tc>
        <w:tc>
          <w:tcPr>
            <w:tcW w:w="2651" w:type="pct"/>
            <w:tcBorders>
              <w:top w:val="single" w:sz="4" w:space="0" w:color="auto"/>
              <w:left w:val="single" w:sz="4" w:space="0" w:color="auto"/>
              <w:bottom w:val="single" w:sz="4" w:space="0" w:color="auto"/>
              <w:right w:val="single" w:sz="4" w:space="0" w:color="auto"/>
            </w:tcBorders>
            <w:vAlign w:val="center"/>
          </w:tcPr>
          <w:p w:rsidR="00B77782" w:rsidRPr="006B1A18" w:rsidRDefault="00B77782" w:rsidP="00B77782">
            <w:pPr>
              <w:autoSpaceDE w:val="0"/>
              <w:autoSpaceDN w:val="0"/>
              <w:adjustRightInd w:val="0"/>
              <w:rPr>
                <w:lang w:val="fr-FR"/>
              </w:rPr>
            </w:pPr>
            <w:r w:rsidRPr="006B1A18">
              <w:rPr>
                <w:lang w:val="fr-FR"/>
              </w:rPr>
              <w:t>Demandes de renseignements durant la période de soumission</w:t>
            </w:r>
          </w:p>
        </w:tc>
        <w:tc>
          <w:tcPr>
            <w:tcW w:w="1818" w:type="pct"/>
            <w:tcBorders>
              <w:top w:val="single" w:sz="4" w:space="0" w:color="auto"/>
              <w:left w:val="single" w:sz="4" w:space="0" w:color="auto"/>
              <w:bottom w:val="single" w:sz="4" w:space="0" w:color="auto"/>
              <w:right w:val="single" w:sz="4" w:space="0" w:color="auto"/>
            </w:tcBorders>
            <w:vAlign w:val="center"/>
          </w:tcPr>
          <w:p w:rsidR="00B77782" w:rsidRPr="006B1A18" w:rsidRDefault="00B77782" w:rsidP="00B77782">
            <w:pPr>
              <w:autoSpaceDE w:val="0"/>
              <w:autoSpaceDN w:val="0"/>
              <w:adjustRightInd w:val="0"/>
              <w:rPr>
                <w:lang w:val="fr-FR"/>
              </w:rPr>
            </w:pPr>
            <w:r w:rsidRPr="006B1A18">
              <w:rPr>
                <w:lang w:val="fr-FR"/>
              </w:rPr>
              <w:t>Soumissionnaire ou son représentant autorisé</w:t>
            </w:r>
          </w:p>
        </w:tc>
      </w:tr>
      <w:tr w:rsidR="00B77782" w:rsidRPr="006B1A18" w:rsidTr="003C3A87">
        <w:trPr>
          <w:cantSplit/>
          <w:trHeight w:val="432"/>
        </w:trPr>
        <w:tc>
          <w:tcPr>
            <w:tcW w:w="531" w:type="pct"/>
            <w:vMerge/>
            <w:tcBorders>
              <w:left w:val="single" w:sz="4" w:space="0" w:color="auto"/>
              <w:right w:val="single" w:sz="4" w:space="0" w:color="auto"/>
            </w:tcBorders>
            <w:shd w:val="clear" w:color="auto" w:fill="DAEEF3" w:themeFill="accent5" w:themeFillTint="33"/>
          </w:tcPr>
          <w:p w:rsidR="00B77782" w:rsidRPr="006B1A18" w:rsidRDefault="00B77782" w:rsidP="00B77782">
            <w:pPr>
              <w:autoSpaceDE w:val="0"/>
              <w:autoSpaceDN w:val="0"/>
              <w:adjustRightInd w:val="0"/>
              <w:rPr>
                <w:sz w:val="24"/>
                <w:szCs w:val="24"/>
                <w:lang w:val="fr-FR"/>
              </w:rPr>
            </w:pPr>
          </w:p>
        </w:tc>
        <w:tc>
          <w:tcPr>
            <w:tcW w:w="2651" w:type="pct"/>
            <w:tcBorders>
              <w:top w:val="single" w:sz="4" w:space="0" w:color="auto"/>
              <w:left w:val="single" w:sz="4" w:space="0" w:color="auto"/>
              <w:bottom w:val="single" w:sz="4" w:space="0" w:color="auto"/>
              <w:right w:val="single" w:sz="4" w:space="0" w:color="auto"/>
            </w:tcBorders>
            <w:vAlign w:val="center"/>
          </w:tcPr>
          <w:p w:rsidR="00B77782" w:rsidRPr="006B1A18" w:rsidRDefault="00B77782" w:rsidP="00B77782">
            <w:pPr>
              <w:autoSpaceDE w:val="0"/>
              <w:autoSpaceDN w:val="0"/>
              <w:adjustRightInd w:val="0"/>
              <w:rPr>
                <w:lang w:val="fr-FR"/>
              </w:rPr>
            </w:pPr>
            <w:r w:rsidRPr="006B1A18">
              <w:rPr>
                <w:lang w:val="fr-FR"/>
              </w:rPr>
              <w:t>Clarifications, précisions ou modifications aux DAO</w:t>
            </w:r>
          </w:p>
        </w:tc>
        <w:tc>
          <w:tcPr>
            <w:tcW w:w="1818" w:type="pct"/>
            <w:tcBorders>
              <w:top w:val="single" w:sz="4" w:space="0" w:color="auto"/>
              <w:left w:val="single" w:sz="4" w:space="0" w:color="auto"/>
              <w:bottom w:val="single" w:sz="4" w:space="0" w:color="auto"/>
              <w:right w:val="single" w:sz="4" w:space="0" w:color="auto"/>
            </w:tcBorders>
            <w:vAlign w:val="center"/>
          </w:tcPr>
          <w:p w:rsidR="00B77782" w:rsidRPr="006B1A18" w:rsidRDefault="00B77782" w:rsidP="00B77782">
            <w:pPr>
              <w:autoSpaceDE w:val="0"/>
              <w:autoSpaceDN w:val="0"/>
              <w:adjustRightInd w:val="0"/>
              <w:rPr>
                <w:lang w:val="fr-FR"/>
              </w:rPr>
            </w:pPr>
            <w:r w:rsidRPr="006B1A18">
              <w:rPr>
                <w:lang w:val="fr-FR"/>
              </w:rPr>
              <w:t>Personne Responsable du Marché</w:t>
            </w:r>
          </w:p>
        </w:tc>
      </w:tr>
      <w:tr w:rsidR="00B77782" w:rsidRPr="006B1A18" w:rsidTr="003C3A87">
        <w:trPr>
          <w:cantSplit/>
          <w:trHeight w:val="432"/>
        </w:trPr>
        <w:tc>
          <w:tcPr>
            <w:tcW w:w="531" w:type="pct"/>
            <w:vMerge/>
            <w:tcBorders>
              <w:left w:val="single" w:sz="4" w:space="0" w:color="auto"/>
              <w:right w:val="single" w:sz="4" w:space="0" w:color="auto"/>
            </w:tcBorders>
            <w:shd w:val="clear" w:color="auto" w:fill="DAEEF3" w:themeFill="accent5" w:themeFillTint="33"/>
          </w:tcPr>
          <w:p w:rsidR="00B77782" w:rsidRPr="006B1A18" w:rsidRDefault="00B77782" w:rsidP="00B77782">
            <w:pPr>
              <w:autoSpaceDE w:val="0"/>
              <w:autoSpaceDN w:val="0"/>
              <w:adjustRightInd w:val="0"/>
              <w:rPr>
                <w:sz w:val="24"/>
                <w:szCs w:val="24"/>
                <w:lang w:val="fr-FR"/>
              </w:rPr>
            </w:pPr>
          </w:p>
        </w:tc>
        <w:tc>
          <w:tcPr>
            <w:tcW w:w="2651" w:type="pct"/>
            <w:tcBorders>
              <w:top w:val="single" w:sz="4" w:space="0" w:color="auto"/>
              <w:left w:val="single" w:sz="4" w:space="0" w:color="auto"/>
              <w:bottom w:val="single" w:sz="4" w:space="0" w:color="auto"/>
              <w:right w:val="single" w:sz="4" w:space="0" w:color="auto"/>
            </w:tcBorders>
            <w:vAlign w:val="center"/>
          </w:tcPr>
          <w:p w:rsidR="00B77782" w:rsidRPr="006B1A18" w:rsidRDefault="00B77782" w:rsidP="00B77782">
            <w:pPr>
              <w:autoSpaceDE w:val="0"/>
              <w:autoSpaceDN w:val="0"/>
              <w:adjustRightInd w:val="0"/>
              <w:rPr>
                <w:lang w:val="fr-FR"/>
              </w:rPr>
            </w:pPr>
            <w:r w:rsidRPr="006B1A18">
              <w:rPr>
                <w:lang w:val="fr-FR"/>
              </w:rPr>
              <w:t>Archivage d’échanges de questions/réponses avec les soumissionnaires</w:t>
            </w:r>
          </w:p>
        </w:tc>
        <w:tc>
          <w:tcPr>
            <w:tcW w:w="1818" w:type="pct"/>
            <w:tcBorders>
              <w:top w:val="single" w:sz="4" w:space="0" w:color="auto"/>
              <w:left w:val="single" w:sz="4" w:space="0" w:color="auto"/>
              <w:bottom w:val="single" w:sz="4" w:space="0" w:color="auto"/>
              <w:right w:val="single" w:sz="4" w:space="0" w:color="auto"/>
            </w:tcBorders>
            <w:vAlign w:val="center"/>
          </w:tcPr>
          <w:p w:rsidR="00B77782" w:rsidRPr="006B1A18" w:rsidRDefault="0031019B" w:rsidP="00B77782">
            <w:pPr>
              <w:autoSpaceDE w:val="0"/>
              <w:autoSpaceDN w:val="0"/>
              <w:adjustRightInd w:val="0"/>
              <w:rPr>
                <w:lang w:val="fr-FR"/>
              </w:rPr>
            </w:pPr>
            <w:r w:rsidRPr="006B1A18">
              <w:rPr>
                <w:lang w:val="fr-FR"/>
              </w:rPr>
              <w:t>Maitre d’Ouvrage</w:t>
            </w:r>
          </w:p>
        </w:tc>
      </w:tr>
      <w:tr w:rsidR="00B77782" w:rsidRPr="006B1A18" w:rsidTr="003C3A87">
        <w:trPr>
          <w:cantSplit/>
          <w:trHeight w:val="432"/>
        </w:trPr>
        <w:tc>
          <w:tcPr>
            <w:tcW w:w="531" w:type="pct"/>
            <w:vMerge/>
            <w:tcBorders>
              <w:left w:val="single" w:sz="4" w:space="0" w:color="auto"/>
              <w:right w:val="single" w:sz="4" w:space="0" w:color="auto"/>
            </w:tcBorders>
            <w:shd w:val="clear" w:color="auto" w:fill="DAEEF3" w:themeFill="accent5" w:themeFillTint="33"/>
          </w:tcPr>
          <w:p w:rsidR="00B77782" w:rsidRPr="006B1A18" w:rsidRDefault="00B77782" w:rsidP="00B77782">
            <w:pPr>
              <w:autoSpaceDE w:val="0"/>
              <w:autoSpaceDN w:val="0"/>
              <w:adjustRightInd w:val="0"/>
              <w:rPr>
                <w:sz w:val="24"/>
                <w:szCs w:val="24"/>
                <w:lang w:val="fr-FR"/>
              </w:rPr>
            </w:pPr>
          </w:p>
        </w:tc>
        <w:tc>
          <w:tcPr>
            <w:tcW w:w="2651" w:type="pct"/>
            <w:tcBorders>
              <w:top w:val="single" w:sz="4" w:space="0" w:color="auto"/>
              <w:left w:val="single" w:sz="4" w:space="0" w:color="auto"/>
              <w:bottom w:val="single" w:sz="4" w:space="0" w:color="auto"/>
              <w:right w:val="single" w:sz="4" w:space="0" w:color="auto"/>
            </w:tcBorders>
            <w:vAlign w:val="center"/>
          </w:tcPr>
          <w:p w:rsidR="00B77782" w:rsidRPr="006B1A18" w:rsidRDefault="00B77782" w:rsidP="00B77782">
            <w:pPr>
              <w:autoSpaceDE w:val="0"/>
              <w:autoSpaceDN w:val="0"/>
              <w:adjustRightInd w:val="0"/>
              <w:rPr>
                <w:lang w:val="fr-FR"/>
              </w:rPr>
            </w:pPr>
            <w:r w:rsidRPr="006B1A18">
              <w:rPr>
                <w:lang w:val="fr-FR"/>
              </w:rPr>
              <w:t>Organisation de réunion d’information</w:t>
            </w:r>
          </w:p>
        </w:tc>
        <w:tc>
          <w:tcPr>
            <w:tcW w:w="1818" w:type="pct"/>
            <w:tcBorders>
              <w:top w:val="single" w:sz="4" w:space="0" w:color="auto"/>
              <w:left w:val="single" w:sz="4" w:space="0" w:color="auto"/>
              <w:bottom w:val="single" w:sz="4" w:space="0" w:color="auto"/>
              <w:right w:val="single" w:sz="4" w:space="0" w:color="auto"/>
            </w:tcBorders>
            <w:vAlign w:val="center"/>
          </w:tcPr>
          <w:p w:rsidR="00B77782" w:rsidRPr="006B1A18" w:rsidRDefault="0031019B" w:rsidP="00B77782">
            <w:pPr>
              <w:autoSpaceDE w:val="0"/>
              <w:autoSpaceDN w:val="0"/>
              <w:adjustRightInd w:val="0"/>
              <w:rPr>
                <w:lang w:val="fr-FR"/>
              </w:rPr>
            </w:pPr>
            <w:r w:rsidRPr="006B1A18">
              <w:rPr>
                <w:lang w:val="fr-FR"/>
              </w:rPr>
              <w:t>Maitre d’Ouvrage</w:t>
            </w:r>
          </w:p>
        </w:tc>
      </w:tr>
      <w:tr w:rsidR="00B77782" w:rsidRPr="006B1A18" w:rsidTr="003C3A87">
        <w:trPr>
          <w:cantSplit/>
          <w:trHeight w:val="432"/>
        </w:trPr>
        <w:tc>
          <w:tcPr>
            <w:tcW w:w="531" w:type="pct"/>
            <w:vMerge/>
            <w:tcBorders>
              <w:left w:val="single" w:sz="4" w:space="0" w:color="auto"/>
              <w:right w:val="single" w:sz="4" w:space="0" w:color="auto"/>
            </w:tcBorders>
            <w:shd w:val="clear" w:color="auto" w:fill="DAEEF3" w:themeFill="accent5" w:themeFillTint="33"/>
          </w:tcPr>
          <w:p w:rsidR="00B77782" w:rsidRPr="006B1A18" w:rsidRDefault="00B77782" w:rsidP="00B77782">
            <w:pPr>
              <w:autoSpaceDE w:val="0"/>
              <w:autoSpaceDN w:val="0"/>
              <w:adjustRightInd w:val="0"/>
              <w:rPr>
                <w:sz w:val="24"/>
                <w:szCs w:val="24"/>
                <w:lang w:val="fr-FR"/>
              </w:rPr>
            </w:pPr>
          </w:p>
        </w:tc>
        <w:tc>
          <w:tcPr>
            <w:tcW w:w="2651" w:type="pct"/>
            <w:tcBorders>
              <w:top w:val="single" w:sz="4" w:space="0" w:color="auto"/>
              <w:left w:val="single" w:sz="4" w:space="0" w:color="auto"/>
              <w:bottom w:val="single" w:sz="4" w:space="0" w:color="auto"/>
              <w:right w:val="single" w:sz="4" w:space="0" w:color="auto"/>
            </w:tcBorders>
            <w:vAlign w:val="center"/>
          </w:tcPr>
          <w:p w:rsidR="00B77782" w:rsidRPr="006B1A18" w:rsidRDefault="00B77782" w:rsidP="00B77782">
            <w:pPr>
              <w:autoSpaceDE w:val="0"/>
              <w:autoSpaceDN w:val="0"/>
              <w:adjustRightInd w:val="0"/>
              <w:rPr>
                <w:lang w:val="fr-FR"/>
              </w:rPr>
            </w:pPr>
            <w:r w:rsidRPr="006B1A18">
              <w:rPr>
                <w:lang w:val="fr-FR"/>
              </w:rPr>
              <w:t>Procès-verbal des réunions d’information</w:t>
            </w:r>
          </w:p>
        </w:tc>
        <w:tc>
          <w:tcPr>
            <w:tcW w:w="1818" w:type="pct"/>
            <w:tcBorders>
              <w:top w:val="single" w:sz="4" w:space="0" w:color="auto"/>
              <w:left w:val="single" w:sz="4" w:space="0" w:color="auto"/>
              <w:bottom w:val="single" w:sz="4" w:space="0" w:color="auto"/>
              <w:right w:val="single" w:sz="4" w:space="0" w:color="auto"/>
            </w:tcBorders>
            <w:vAlign w:val="center"/>
          </w:tcPr>
          <w:p w:rsidR="00B77782" w:rsidRPr="006B1A18" w:rsidRDefault="0031019B" w:rsidP="00B77782">
            <w:pPr>
              <w:autoSpaceDE w:val="0"/>
              <w:autoSpaceDN w:val="0"/>
              <w:adjustRightInd w:val="0"/>
              <w:rPr>
                <w:lang w:val="fr-FR"/>
              </w:rPr>
            </w:pPr>
            <w:r w:rsidRPr="006B1A18">
              <w:rPr>
                <w:lang w:val="fr-FR"/>
              </w:rPr>
              <w:t>Maitre d’Ouvrage</w:t>
            </w:r>
          </w:p>
        </w:tc>
      </w:tr>
      <w:tr w:rsidR="00B77782" w:rsidRPr="006B1A18" w:rsidTr="003C3A87">
        <w:trPr>
          <w:cantSplit/>
          <w:trHeight w:val="432"/>
        </w:trPr>
        <w:tc>
          <w:tcPr>
            <w:tcW w:w="531" w:type="pct"/>
            <w:vMerge/>
            <w:tcBorders>
              <w:left w:val="single" w:sz="4" w:space="0" w:color="auto"/>
              <w:right w:val="single" w:sz="4" w:space="0" w:color="auto"/>
            </w:tcBorders>
            <w:shd w:val="clear" w:color="auto" w:fill="DAEEF3" w:themeFill="accent5" w:themeFillTint="33"/>
          </w:tcPr>
          <w:p w:rsidR="00B77782" w:rsidRPr="006B1A18" w:rsidRDefault="00B77782" w:rsidP="00B77782">
            <w:pPr>
              <w:autoSpaceDE w:val="0"/>
              <w:autoSpaceDN w:val="0"/>
              <w:adjustRightInd w:val="0"/>
              <w:rPr>
                <w:sz w:val="24"/>
                <w:szCs w:val="24"/>
                <w:lang w:val="fr-FR"/>
              </w:rPr>
            </w:pPr>
          </w:p>
        </w:tc>
        <w:tc>
          <w:tcPr>
            <w:tcW w:w="2651" w:type="pct"/>
            <w:tcBorders>
              <w:top w:val="single" w:sz="4" w:space="0" w:color="auto"/>
              <w:left w:val="single" w:sz="4" w:space="0" w:color="auto"/>
              <w:bottom w:val="single" w:sz="4" w:space="0" w:color="auto"/>
              <w:right w:val="single" w:sz="4" w:space="0" w:color="auto"/>
            </w:tcBorders>
            <w:vAlign w:val="center"/>
          </w:tcPr>
          <w:p w:rsidR="00B77782" w:rsidRPr="006B1A18" w:rsidRDefault="00B77782" w:rsidP="00B77782">
            <w:pPr>
              <w:autoSpaceDE w:val="0"/>
              <w:autoSpaceDN w:val="0"/>
              <w:adjustRightInd w:val="0"/>
              <w:rPr>
                <w:lang w:val="fr-FR"/>
              </w:rPr>
            </w:pPr>
            <w:r w:rsidRPr="006B1A18">
              <w:rPr>
                <w:lang w:val="fr-FR"/>
              </w:rPr>
              <w:t>Archivage du procès-verbal des réunions d’information</w:t>
            </w:r>
          </w:p>
        </w:tc>
        <w:tc>
          <w:tcPr>
            <w:tcW w:w="1818" w:type="pct"/>
            <w:tcBorders>
              <w:top w:val="single" w:sz="4" w:space="0" w:color="auto"/>
              <w:left w:val="single" w:sz="4" w:space="0" w:color="auto"/>
              <w:bottom w:val="single" w:sz="4" w:space="0" w:color="auto"/>
              <w:right w:val="single" w:sz="4" w:space="0" w:color="auto"/>
            </w:tcBorders>
            <w:vAlign w:val="center"/>
          </w:tcPr>
          <w:p w:rsidR="00B77782" w:rsidRPr="006B1A18" w:rsidRDefault="0031019B" w:rsidP="00B77782">
            <w:pPr>
              <w:autoSpaceDE w:val="0"/>
              <w:autoSpaceDN w:val="0"/>
              <w:adjustRightInd w:val="0"/>
              <w:rPr>
                <w:lang w:val="fr-FR"/>
              </w:rPr>
            </w:pPr>
            <w:r w:rsidRPr="006B1A18">
              <w:rPr>
                <w:lang w:val="fr-FR"/>
              </w:rPr>
              <w:t>Maitre d’Ouvrage</w:t>
            </w:r>
          </w:p>
        </w:tc>
      </w:tr>
      <w:tr w:rsidR="00B77782" w:rsidRPr="00E242E6" w:rsidTr="003C3A87">
        <w:trPr>
          <w:cantSplit/>
          <w:trHeight w:val="432"/>
        </w:trPr>
        <w:tc>
          <w:tcPr>
            <w:tcW w:w="531" w:type="pct"/>
            <w:vMerge/>
            <w:tcBorders>
              <w:left w:val="single" w:sz="4" w:space="0" w:color="auto"/>
              <w:right w:val="single" w:sz="4" w:space="0" w:color="auto"/>
            </w:tcBorders>
            <w:shd w:val="clear" w:color="auto" w:fill="DAEEF3" w:themeFill="accent5" w:themeFillTint="33"/>
          </w:tcPr>
          <w:p w:rsidR="00B77782" w:rsidRPr="006B1A18" w:rsidRDefault="00B77782" w:rsidP="00B77782">
            <w:pPr>
              <w:autoSpaceDE w:val="0"/>
              <w:autoSpaceDN w:val="0"/>
              <w:adjustRightInd w:val="0"/>
              <w:rPr>
                <w:sz w:val="24"/>
                <w:szCs w:val="24"/>
                <w:lang w:val="fr-FR"/>
              </w:rPr>
            </w:pPr>
          </w:p>
        </w:tc>
        <w:tc>
          <w:tcPr>
            <w:tcW w:w="2651" w:type="pct"/>
            <w:tcBorders>
              <w:top w:val="single" w:sz="4" w:space="0" w:color="auto"/>
              <w:left w:val="single" w:sz="4" w:space="0" w:color="auto"/>
              <w:bottom w:val="single" w:sz="4" w:space="0" w:color="auto"/>
              <w:right w:val="single" w:sz="4" w:space="0" w:color="auto"/>
            </w:tcBorders>
            <w:vAlign w:val="center"/>
          </w:tcPr>
          <w:p w:rsidR="00B77782" w:rsidRPr="006B1A18" w:rsidRDefault="00B77782" w:rsidP="00B77782">
            <w:pPr>
              <w:autoSpaceDE w:val="0"/>
              <w:autoSpaceDN w:val="0"/>
              <w:adjustRightInd w:val="0"/>
              <w:rPr>
                <w:lang w:val="fr-FR"/>
              </w:rPr>
            </w:pPr>
            <w:r w:rsidRPr="006B1A18">
              <w:rPr>
                <w:lang w:val="fr-FR"/>
              </w:rPr>
              <w:t xml:space="preserve">Réception des offres </w:t>
            </w:r>
          </w:p>
        </w:tc>
        <w:tc>
          <w:tcPr>
            <w:tcW w:w="1818" w:type="pct"/>
            <w:tcBorders>
              <w:top w:val="single" w:sz="4" w:space="0" w:color="auto"/>
              <w:left w:val="single" w:sz="4" w:space="0" w:color="auto"/>
              <w:bottom w:val="single" w:sz="4" w:space="0" w:color="auto"/>
              <w:right w:val="single" w:sz="4" w:space="0" w:color="auto"/>
            </w:tcBorders>
            <w:vAlign w:val="center"/>
          </w:tcPr>
          <w:p w:rsidR="00B77782" w:rsidRPr="006B1A18" w:rsidRDefault="00B77782" w:rsidP="00B77782">
            <w:pPr>
              <w:autoSpaceDE w:val="0"/>
              <w:autoSpaceDN w:val="0"/>
              <w:adjustRightInd w:val="0"/>
              <w:rPr>
                <w:lang w:val="fr-FR"/>
              </w:rPr>
            </w:pPr>
            <w:r w:rsidRPr="006B1A18">
              <w:rPr>
                <w:lang w:val="fr-FR"/>
              </w:rPr>
              <w:t>Service de la Personne Responsable du Marché</w:t>
            </w:r>
          </w:p>
        </w:tc>
      </w:tr>
      <w:tr w:rsidR="00B77782" w:rsidRPr="006B1A18" w:rsidTr="003C3A87">
        <w:trPr>
          <w:cantSplit/>
          <w:trHeight w:val="432"/>
        </w:trPr>
        <w:tc>
          <w:tcPr>
            <w:tcW w:w="531" w:type="pct"/>
            <w:vMerge/>
            <w:tcBorders>
              <w:left w:val="single" w:sz="4" w:space="0" w:color="auto"/>
              <w:bottom w:val="single" w:sz="4" w:space="0" w:color="auto"/>
              <w:right w:val="single" w:sz="4" w:space="0" w:color="auto"/>
            </w:tcBorders>
            <w:shd w:val="clear" w:color="auto" w:fill="DAEEF3" w:themeFill="accent5" w:themeFillTint="33"/>
          </w:tcPr>
          <w:p w:rsidR="00B77782" w:rsidRPr="006B1A18" w:rsidRDefault="00B77782" w:rsidP="00B77782">
            <w:pPr>
              <w:autoSpaceDE w:val="0"/>
              <w:autoSpaceDN w:val="0"/>
              <w:adjustRightInd w:val="0"/>
              <w:rPr>
                <w:sz w:val="24"/>
                <w:szCs w:val="24"/>
                <w:lang w:val="fr-FR"/>
              </w:rPr>
            </w:pPr>
          </w:p>
        </w:tc>
        <w:tc>
          <w:tcPr>
            <w:tcW w:w="2651" w:type="pct"/>
            <w:tcBorders>
              <w:top w:val="single" w:sz="4" w:space="0" w:color="auto"/>
              <w:left w:val="single" w:sz="4" w:space="0" w:color="auto"/>
              <w:bottom w:val="single" w:sz="4" w:space="0" w:color="auto"/>
              <w:right w:val="single" w:sz="4" w:space="0" w:color="auto"/>
            </w:tcBorders>
            <w:vAlign w:val="center"/>
          </w:tcPr>
          <w:p w:rsidR="00B77782" w:rsidRPr="006B1A18" w:rsidRDefault="00B77782" w:rsidP="00B77782">
            <w:pPr>
              <w:autoSpaceDE w:val="0"/>
              <w:autoSpaceDN w:val="0"/>
              <w:adjustRightInd w:val="0"/>
              <w:rPr>
                <w:lang w:val="fr-FR"/>
              </w:rPr>
            </w:pPr>
            <w:r w:rsidRPr="006B1A18">
              <w:rPr>
                <w:lang w:val="fr-FR"/>
              </w:rPr>
              <w:t>Prolongation de la période de soumission</w:t>
            </w:r>
          </w:p>
        </w:tc>
        <w:tc>
          <w:tcPr>
            <w:tcW w:w="1818" w:type="pct"/>
            <w:tcBorders>
              <w:top w:val="single" w:sz="4" w:space="0" w:color="auto"/>
              <w:left w:val="single" w:sz="4" w:space="0" w:color="auto"/>
              <w:bottom w:val="single" w:sz="4" w:space="0" w:color="auto"/>
              <w:right w:val="single" w:sz="4" w:space="0" w:color="auto"/>
            </w:tcBorders>
            <w:vAlign w:val="center"/>
          </w:tcPr>
          <w:p w:rsidR="00B77782" w:rsidRPr="006B1A18" w:rsidRDefault="0031019B" w:rsidP="00B77782">
            <w:pPr>
              <w:autoSpaceDE w:val="0"/>
              <w:autoSpaceDN w:val="0"/>
              <w:adjustRightInd w:val="0"/>
              <w:rPr>
                <w:lang w:val="fr-FR"/>
              </w:rPr>
            </w:pPr>
            <w:r w:rsidRPr="006B1A18">
              <w:rPr>
                <w:lang w:val="fr-FR"/>
              </w:rPr>
              <w:t>Maitre d’Ouvrage</w:t>
            </w:r>
          </w:p>
        </w:tc>
      </w:tr>
    </w:tbl>
    <w:p w:rsidR="008078C2" w:rsidRPr="006B1A18" w:rsidRDefault="008078C2" w:rsidP="00D927D4">
      <w:pPr>
        <w:ind w:left="2124" w:hanging="2124"/>
        <w:rPr>
          <w:b/>
          <w:sz w:val="24"/>
          <w:szCs w:val="24"/>
          <w:lang w:val="fr-FR"/>
        </w:rPr>
      </w:pPr>
    </w:p>
    <w:p w:rsidR="008078C2" w:rsidRPr="006B1A18" w:rsidRDefault="008078C2">
      <w:pPr>
        <w:spacing w:after="200" w:line="276" w:lineRule="auto"/>
        <w:rPr>
          <w:b/>
          <w:sz w:val="24"/>
          <w:szCs w:val="24"/>
          <w:lang w:val="fr-FR"/>
        </w:rPr>
      </w:pPr>
      <w:r w:rsidRPr="006B1A18">
        <w:rPr>
          <w:b/>
          <w:sz w:val="24"/>
          <w:szCs w:val="24"/>
          <w:lang w:val="fr-FR"/>
        </w:rPr>
        <w:br w:type="page"/>
      </w:r>
    </w:p>
    <w:p w:rsidR="008078C2" w:rsidRPr="006B1A18" w:rsidRDefault="008078C2" w:rsidP="00D927D4">
      <w:pPr>
        <w:ind w:left="2124" w:hanging="2124"/>
        <w:rPr>
          <w:b/>
          <w:sz w:val="24"/>
          <w:szCs w:val="24"/>
          <w:lang w:val="fr-FR"/>
        </w:rPr>
      </w:pPr>
    </w:p>
    <w:tbl>
      <w:tblPr>
        <w:tblStyle w:val="TableGrid"/>
        <w:tblW w:w="9490" w:type="dxa"/>
        <w:tblLook w:val="04A0" w:firstRow="1" w:lastRow="0" w:firstColumn="1" w:lastColumn="0" w:noHBand="0" w:noVBand="1"/>
      </w:tblPr>
      <w:tblGrid>
        <w:gridCol w:w="1152"/>
        <w:gridCol w:w="4959"/>
        <w:gridCol w:w="3379"/>
      </w:tblGrid>
      <w:tr w:rsidR="008078C2" w:rsidRPr="006B1A18" w:rsidTr="003C3A87">
        <w:trPr>
          <w:trHeight w:val="432"/>
        </w:trPr>
        <w:tc>
          <w:tcPr>
            <w:tcW w:w="1152" w:type="dxa"/>
            <w:vMerge w:val="restart"/>
            <w:shd w:val="clear" w:color="auto" w:fill="DAEEF3" w:themeFill="accent5" w:themeFillTint="33"/>
            <w:textDirection w:val="btLr"/>
            <w:vAlign w:val="center"/>
          </w:tcPr>
          <w:p w:rsidR="008078C2" w:rsidRPr="006B1A18" w:rsidRDefault="008078C2" w:rsidP="003C3A87">
            <w:pPr>
              <w:autoSpaceDE w:val="0"/>
              <w:autoSpaceDN w:val="0"/>
              <w:adjustRightInd w:val="0"/>
              <w:ind w:left="113" w:right="113"/>
              <w:jc w:val="center"/>
              <w:rPr>
                <w:b/>
                <w:lang w:val="fr-FR"/>
              </w:rPr>
            </w:pPr>
            <w:r w:rsidRPr="006B1A18">
              <w:rPr>
                <w:b/>
                <w:lang w:val="fr-FR"/>
              </w:rPr>
              <w:t>Ouverture des Plis</w:t>
            </w:r>
          </w:p>
        </w:tc>
        <w:tc>
          <w:tcPr>
            <w:tcW w:w="4959" w:type="dxa"/>
            <w:vAlign w:val="center"/>
          </w:tcPr>
          <w:p w:rsidR="008078C2" w:rsidRPr="006B1A18" w:rsidRDefault="008078C2" w:rsidP="003C3A87">
            <w:pPr>
              <w:autoSpaceDE w:val="0"/>
              <w:autoSpaceDN w:val="0"/>
              <w:adjustRightInd w:val="0"/>
              <w:rPr>
                <w:lang w:val="fr-FR"/>
              </w:rPr>
            </w:pPr>
            <w:r w:rsidRPr="006B1A18">
              <w:rPr>
                <w:lang w:val="fr-FR"/>
              </w:rPr>
              <w:t>Procédure d’ouverture des Plis</w:t>
            </w:r>
          </w:p>
        </w:tc>
        <w:tc>
          <w:tcPr>
            <w:tcW w:w="3379" w:type="dxa"/>
            <w:vAlign w:val="center"/>
          </w:tcPr>
          <w:p w:rsidR="008078C2" w:rsidRPr="006B1A18" w:rsidRDefault="0031019B" w:rsidP="003C3A87">
            <w:pPr>
              <w:autoSpaceDE w:val="0"/>
              <w:autoSpaceDN w:val="0"/>
              <w:adjustRightInd w:val="0"/>
              <w:rPr>
                <w:lang w:val="fr-FR"/>
              </w:rPr>
            </w:pPr>
            <w:r w:rsidRPr="006B1A18">
              <w:rPr>
                <w:lang w:val="fr-FR"/>
              </w:rPr>
              <w:t>Maitre d’Ouvrage</w:t>
            </w:r>
          </w:p>
        </w:tc>
      </w:tr>
      <w:tr w:rsidR="008078C2" w:rsidRPr="00E242E6" w:rsidTr="003C3A87">
        <w:trPr>
          <w:trHeight w:val="432"/>
        </w:trPr>
        <w:tc>
          <w:tcPr>
            <w:tcW w:w="1152" w:type="dxa"/>
            <w:vMerge/>
            <w:shd w:val="clear" w:color="auto" w:fill="DAEEF3" w:themeFill="accent5" w:themeFillTint="33"/>
            <w:vAlign w:val="center"/>
          </w:tcPr>
          <w:p w:rsidR="008078C2" w:rsidRPr="006B1A18" w:rsidRDefault="008078C2" w:rsidP="003C3A87">
            <w:pPr>
              <w:autoSpaceDE w:val="0"/>
              <w:autoSpaceDN w:val="0"/>
              <w:adjustRightInd w:val="0"/>
              <w:jc w:val="center"/>
              <w:rPr>
                <w:b/>
                <w:lang w:val="fr-FR"/>
              </w:rPr>
            </w:pPr>
          </w:p>
        </w:tc>
        <w:tc>
          <w:tcPr>
            <w:tcW w:w="4959" w:type="dxa"/>
            <w:vAlign w:val="center"/>
          </w:tcPr>
          <w:p w:rsidR="008078C2" w:rsidRPr="006B1A18" w:rsidRDefault="008078C2" w:rsidP="003C3A87">
            <w:pPr>
              <w:autoSpaceDE w:val="0"/>
              <w:autoSpaceDN w:val="0"/>
              <w:adjustRightInd w:val="0"/>
              <w:rPr>
                <w:lang w:val="fr-FR"/>
              </w:rPr>
            </w:pPr>
            <w:r w:rsidRPr="006B1A18">
              <w:rPr>
                <w:lang w:val="fr-FR"/>
              </w:rPr>
              <w:t>Ouverture de la séance</w:t>
            </w:r>
          </w:p>
        </w:tc>
        <w:tc>
          <w:tcPr>
            <w:tcW w:w="3379" w:type="dxa"/>
            <w:vAlign w:val="center"/>
          </w:tcPr>
          <w:p w:rsidR="008078C2" w:rsidRPr="006B1A18" w:rsidRDefault="008078C2" w:rsidP="003C3A87">
            <w:pPr>
              <w:autoSpaceDE w:val="0"/>
              <w:autoSpaceDN w:val="0"/>
              <w:adjustRightInd w:val="0"/>
              <w:rPr>
                <w:lang w:val="fr-FR"/>
              </w:rPr>
            </w:pPr>
            <w:r w:rsidRPr="006B1A18">
              <w:rPr>
                <w:lang w:val="fr-FR"/>
              </w:rPr>
              <w:t>PRM ou membre du COPE</w:t>
            </w:r>
          </w:p>
        </w:tc>
      </w:tr>
      <w:tr w:rsidR="008078C2" w:rsidRPr="00E242E6" w:rsidTr="003C3A87">
        <w:trPr>
          <w:trHeight w:val="432"/>
        </w:trPr>
        <w:tc>
          <w:tcPr>
            <w:tcW w:w="1152" w:type="dxa"/>
            <w:vMerge/>
            <w:shd w:val="clear" w:color="auto" w:fill="DAEEF3" w:themeFill="accent5" w:themeFillTint="33"/>
            <w:vAlign w:val="center"/>
          </w:tcPr>
          <w:p w:rsidR="008078C2" w:rsidRPr="006B1A18" w:rsidRDefault="008078C2" w:rsidP="003C3A87">
            <w:pPr>
              <w:autoSpaceDE w:val="0"/>
              <w:autoSpaceDN w:val="0"/>
              <w:adjustRightInd w:val="0"/>
              <w:jc w:val="center"/>
              <w:rPr>
                <w:b/>
                <w:lang w:val="fr-FR"/>
              </w:rPr>
            </w:pPr>
          </w:p>
        </w:tc>
        <w:tc>
          <w:tcPr>
            <w:tcW w:w="4959" w:type="dxa"/>
            <w:vAlign w:val="center"/>
          </w:tcPr>
          <w:p w:rsidR="008078C2" w:rsidRPr="006B1A18" w:rsidRDefault="008078C2" w:rsidP="003C3A87">
            <w:pPr>
              <w:autoSpaceDE w:val="0"/>
              <w:autoSpaceDN w:val="0"/>
              <w:adjustRightInd w:val="0"/>
              <w:rPr>
                <w:lang w:val="fr-FR"/>
              </w:rPr>
            </w:pPr>
            <w:r w:rsidRPr="006B1A18">
              <w:rPr>
                <w:lang w:val="fr-FR"/>
              </w:rPr>
              <w:t>Contrôle et Annonce à haute voix des offres</w:t>
            </w:r>
          </w:p>
        </w:tc>
        <w:tc>
          <w:tcPr>
            <w:tcW w:w="3379" w:type="dxa"/>
            <w:vAlign w:val="center"/>
          </w:tcPr>
          <w:p w:rsidR="008078C2" w:rsidRPr="006B1A18" w:rsidRDefault="008078C2" w:rsidP="003C3A87">
            <w:pPr>
              <w:autoSpaceDE w:val="0"/>
              <w:autoSpaceDN w:val="0"/>
              <w:adjustRightInd w:val="0"/>
              <w:rPr>
                <w:lang w:val="fr-FR"/>
              </w:rPr>
            </w:pPr>
            <w:r w:rsidRPr="006B1A18">
              <w:rPr>
                <w:lang w:val="fr-FR"/>
              </w:rPr>
              <w:t>PRM ou membre du COPE</w:t>
            </w:r>
          </w:p>
        </w:tc>
      </w:tr>
      <w:tr w:rsidR="008078C2" w:rsidRPr="00E242E6" w:rsidTr="003C3A87">
        <w:trPr>
          <w:trHeight w:val="432"/>
        </w:trPr>
        <w:tc>
          <w:tcPr>
            <w:tcW w:w="1152" w:type="dxa"/>
            <w:vMerge/>
            <w:shd w:val="clear" w:color="auto" w:fill="DAEEF3" w:themeFill="accent5" w:themeFillTint="33"/>
            <w:vAlign w:val="center"/>
          </w:tcPr>
          <w:p w:rsidR="008078C2" w:rsidRPr="006B1A18" w:rsidRDefault="008078C2" w:rsidP="003C3A87">
            <w:pPr>
              <w:autoSpaceDE w:val="0"/>
              <w:autoSpaceDN w:val="0"/>
              <w:adjustRightInd w:val="0"/>
              <w:jc w:val="center"/>
              <w:rPr>
                <w:b/>
                <w:lang w:val="fr-FR"/>
              </w:rPr>
            </w:pPr>
          </w:p>
        </w:tc>
        <w:tc>
          <w:tcPr>
            <w:tcW w:w="4959" w:type="dxa"/>
            <w:vAlign w:val="center"/>
          </w:tcPr>
          <w:p w:rsidR="008078C2" w:rsidRPr="006B1A18" w:rsidRDefault="008078C2" w:rsidP="003C3A87">
            <w:pPr>
              <w:autoSpaceDE w:val="0"/>
              <w:autoSpaceDN w:val="0"/>
              <w:adjustRightInd w:val="0"/>
              <w:rPr>
                <w:lang w:val="fr-FR"/>
              </w:rPr>
            </w:pPr>
            <w:r w:rsidRPr="006B1A18">
              <w:rPr>
                <w:lang w:val="fr-FR"/>
              </w:rPr>
              <w:t xml:space="preserve">Objections éventuelles </w:t>
            </w:r>
          </w:p>
        </w:tc>
        <w:tc>
          <w:tcPr>
            <w:tcW w:w="3379" w:type="dxa"/>
            <w:vAlign w:val="center"/>
          </w:tcPr>
          <w:p w:rsidR="008078C2" w:rsidRPr="006B1A18" w:rsidRDefault="008078C2" w:rsidP="003C3A87">
            <w:pPr>
              <w:autoSpaceDE w:val="0"/>
              <w:autoSpaceDN w:val="0"/>
              <w:adjustRightInd w:val="0"/>
              <w:rPr>
                <w:lang w:val="fr-FR"/>
              </w:rPr>
            </w:pPr>
            <w:r w:rsidRPr="006B1A18">
              <w:rPr>
                <w:lang w:val="fr-FR"/>
              </w:rPr>
              <w:t>Soumissionnaire ou son représentant autorisé</w:t>
            </w:r>
          </w:p>
        </w:tc>
      </w:tr>
      <w:tr w:rsidR="008078C2" w:rsidRPr="006B1A18" w:rsidTr="003C3A87">
        <w:trPr>
          <w:trHeight w:val="432"/>
        </w:trPr>
        <w:tc>
          <w:tcPr>
            <w:tcW w:w="1152" w:type="dxa"/>
            <w:vMerge/>
            <w:shd w:val="clear" w:color="auto" w:fill="DAEEF3" w:themeFill="accent5" w:themeFillTint="33"/>
            <w:vAlign w:val="center"/>
          </w:tcPr>
          <w:p w:rsidR="008078C2" w:rsidRPr="006B1A18" w:rsidRDefault="008078C2" w:rsidP="003C3A87">
            <w:pPr>
              <w:autoSpaceDE w:val="0"/>
              <w:autoSpaceDN w:val="0"/>
              <w:adjustRightInd w:val="0"/>
              <w:jc w:val="center"/>
              <w:rPr>
                <w:b/>
                <w:lang w:val="fr-FR"/>
              </w:rPr>
            </w:pPr>
          </w:p>
        </w:tc>
        <w:tc>
          <w:tcPr>
            <w:tcW w:w="4959" w:type="dxa"/>
            <w:vAlign w:val="center"/>
          </w:tcPr>
          <w:p w:rsidR="008078C2" w:rsidRPr="006B1A18" w:rsidRDefault="008078C2" w:rsidP="003C3A87">
            <w:pPr>
              <w:autoSpaceDE w:val="0"/>
              <w:autoSpaceDN w:val="0"/>
              <w:adjustRightInd w:val="0"/>
              <w:rPr>
                <w:lang w:val="fr-FR"/>
              </w:rPr>
            </w:pPr>
            <w:r w:rsidRPr="006B1A18">
              <w:rPr>
                <w:lang w:val="fr-FR"/>
              </w:rPr>
              <w:t>Procès-verbal de la séance d’Ouverture des Plis</w:t>
            </w:r>
          </w:p>
        </w:tc>
        <w:tc>
          <w:tcPr>
            <w:tcW w:w="3379" w:type="dxa"/>
            <w:vAlign w:val="center"/>
          </w:tcPr>
          <w:p w:rsidR="008078C2" w:rsidRPr="006B1A18" w:rsidRDefault="008078C2" w:rsidP="003C3A87">
            <w:pPr>
              <w:autoSpaceDE w:val="0"/>
              <w:autoSpaceDN w:val="0"/>
              <w:adjustRightInd w:val="0"/>
              <w:rPr>
                <w:lang w:val="fr-FR"/>
              </w:rPr>
            </w:pPr>
            <w:r w:rsidRPr="006B1A18">
              <w:rPr>
                <w:lang w:val="fr-FR"/>
              </w:rPr>
              <w:t>COPE</w:t>
            </w:r>
          </w:p>
        </w:tc>
      </w:tr>
      <w:tr w:rsidR="008078C2" w:rsidRPr="006B1A18" w:rsidTr="003C3A87">
        <w:trPr>
          <w:trHeight w:val="432"/>
        </w:trPr>
        <w:tc>
          <w:tcPr>
            <w:tcW w:w="1152" w:type="dxa"/>
            <w:vMerge/>
            <w:shd w:val="clear" w:color="auto" w:fill="DAEEF3" w:themeFill="accent5" w:themeFillTint="33"/>
            <w:vAlign w:val="center"/>
          </w:tcPr>
          <w:p w:rsidR="008078C2" w:rsidRPr="006B1A18" w:rsidRDefault="008078C2" w:rsidP="003C3A87">
            <w:pPr>
              <w:autoSpaceDE w:val="0"/>
              <w:autoSpaceDN w:val="0"/>
              <w:adjustRightInd w:val="0"/>
              <w:jc w:val="center"/>
              <w:rPr>
                <w:b/>
                <w:lang w:val="fr-FR"/>
              </w:rPr>
            </w:pPr>
          </w:p>
        </w:tc>
        <w:tc>
          <w:tcPr>
            <w:tcW w:w="4959" w:type="dxa"/>
            <w:vAlign w:val="center"/>
          </w:tcPr>
          <w:p w:rsidR="008078C2" w:rsidRPr="006B1A18" w:rsidRDefault="008078C2" w:rsidP="003C3A87">
            <w:pPr>
              <w:autoSpaceDE w:val="0"/>
              <w:autoSpaceDN w:val="0"/>
              <w:adjustRightInd w:val="0"/>
              <w:rPr>
                <w:lang w:val="fr-FR"/>
              </w:rPr>
            </w:pPr>
            <w:r w:rsidRPr="006B1A18">
              <w:rPr>
                <w:lang w:val="fr-FR"/>
              </w:rPr>
              <w:t xml:space="preserve">Signature du procès-verbal </w:t>
            </w:r>
          </w:p>
        </w:tc>
        <w:tc>
          <w:tcPr>
            <w:tcW w:w="3379" w:type="dxa"/>
            <w:vAlign w:val="center"/>
          </w:tcPr>
          <w:p w:rsidR="008078C2" w:rsidRPr="006B1A18" w:rsidRDefault="008078C2" w:rsidP="003C3A87">
            <w:pPr>
              <w:autoSpaceDE w:val="0"/>
              <w:autoSpaceDN w:val="0"/>
              <w:adjustRightInd w:val="0"/>
              <w:rPr>
                <w:lang w:val="fr-FR"/>
              </w:rPr>
            </w:pPr>
            <w:r w:rsidRPr="006B1A18">
              <w:rPr>
                <w:lang w:val="fr-FR"/>
              </w:rPr>
              <w:t xml:space="preserve">COPE, </w:t>
            </w:r>
          </w:p>
          <w:p w:rsidR="008078C2" w:rsidRPr="006B1A18" w:rsidRDefault="008078C2" w:rsidP="003C3A87">
            <w:pPr>
              <w:autoSpaceDE w:val="0"/>
              <w:autoSpaceDN w:val="0"/>
              <w:adjustRightInd w:val="0"/>
              <w:rPr>
                <w:lang w:val="fr-FR"/>
              </w:rPr>
            </w:pPr>
            <w:r w:rsidRPr="006B1A18">
              <w:rPr>
                <w:lang w:val="fr-FR"/>
              </w:rPr>
              <w:t>Représentant des Soumissionnaires</w:t>
            </w:r>
          </w:p>
        </w:tc>
      </w:tr>
      <w:tr w:rsidR="00AC0AA7" w:rsidRPr="006B1A18" w:rsidTr="003C3A87">
        <w:trPr>
          <w:trHeight w:val="432"/>
        </w:trPr>
        <w:tc>
          <w:tcPr>
            <w:tcW w:w="1152" w:type="dxa"/>
            <w:vMerge w:val="restart"/>
            <w:shd w:val="clear" w:color="auto" w:fill="DAEEF3" w:themeFill="accent5" w:themeFillTint="33"/>
            <w:textDirection w:val="btLr"/>
            <w:vAlign w:val="center"/>
          </w:tcPr>
          <w:p w:rsidR="00AC0AA7" w:rsidRPr="006B1A18" w:rsidRDefault="00AC0AA7" w:rsidP="003C3A87">
            <w:pPr>
              <w:autoSpaceDE w:val="0"/>
              <w:autoSpaceDN w:val="0"/>
              <w:adjustRightInd w:val="0"/>
              <w:ind w:left="113" w:right="113"/>
              <w:jc w:val="center"/>
              <w:rPr>
                <w:b/>
                <w:lang w:val="fr-FR"/>
              </w:rPr>
            </w:pPr>
            <w:r w:rsidRPr="006B1A18">
              <w:rPr>
                <w:b/>
                <w:lang w:val="fr-FR"/>
              </w:rPr>
              <w:t>Evaluation et</w:t>
            </w:r>
          </w:p>
          <w:p w:rsidR="00AC0AA7" w:rsidRPr="006B1A18" w:rsidRDefault="00AC0AA7" w:rsidP="003C3A87">
            <w:pPr>
              <w:autoSpaceDE w:val="0"/>
              <w:autoSpaceDN w:val="0"/>
              <w:adjustRightInd w:val="0"/>
              <w:ind w:left="113" w:right="113"/>
              <w:jc w:val="center"/>
              <w:rPr>
                <w:b/>
                <w:lang w:val="fr-FR"/>
              </w:rPr>
            </w:pPr>
            <w:r w:rsidRPr="006B1A18">
              <w:rPr>
                <w:b/>
                <w:lang w:val="fr-FR"/>
              </w:rPr>
              <w:t>Rapport</w:t>
            </w:r>
          </w:p>
        </w:tc>
        <w:tc>
          <w:tcPr>
            <w:tcW w:w="4959" w:type="dxa"/>
            <w:vAlign w:val="center"/>
          </w:tcPr>
          <w:p w:rsidR="00AC0AA7" w:rsidRPr="006B1A18" w:rsidRDefault="00AC0AA7" w:rsidP="003C3A87">
            <w:pPr>
              <w:autoSpaceDE w:val="0"/>
              <w:autoSpaceDN w:val="0"/>
              <w:adjustRightInd w:val="0"/>
              <w:rPr>
                <w:lang w:val="fr-FR"/>
              </w:rPr>
            </w:pPr>
            <w:r w:rsidRPr="006B1A18">
              <w:rPr>
                <w:lang w:val="fr-FR"/>
              </w:rPr>
              <w:t>Analyse des offres</w:t>
            </w:r>
          </w:p>
        </w:tc>
        <w:tc>
          <w:tcPr>
            <w:tcW w:w="3379" w:type="dxa"/>
            <w:vAlign w:val="center"/>
          </w:tcPr>
          <w:p w:rsidR="00AC0AA7" w:rsidRPr="006B1A18" w:rsidRDefault="00AC0AA7" w:rsidP="003C3A87">
            <w:pPr>
              <w:autoSpaceDE w:val="0"/>
              <w:autoSpaceDN w:val="0"/>
              <w:adjustRightInd w:val="0"/>
              <w:rPr>
                <w:lang w:val="fr-FR"/>
              </w:rPr>
            </w:pPr>
            <w:r w:rsidRPr="006B1A18">
              <w:rPr>
                <w:lang w:val="fr-FR"/>
              </w:rPr>
              <w:t>COPE, sous-comité technique</w:t>
            </w:r>
          </w:p>
        </w:tc>
      </w:tr>
      <w:tr w:rsidR="00AC0AA7" w:rsidRPr="006B1A18" w:rsidTr="003C3A87">
        <w:trPr>
          <w:trHeight w:val="432"/>
        </w:trPr>
        <w:tc>
          <w:tcPr>
            <w:tcW w:w="1152" w:type="dxa"/>
            <w:vMerge/>
            <w:shd w:val="clear" w:color="auto" w:fill="DAEEF3" w:themeFill="accent5" w:themeFillTint="33"/>
            <w:vAlign w:val="center"/>
          </w:tcPr>
          <w:p w:rsidR="00AC0AA7" w:rsidRPr="006B1A18" w:rsidRDefault="00AC0AA7" w:rsidP="003C3A87">
            <w:pPr>
              <w:autoSpaceDE w:val="0"/>
              <w:autoSpaceDN w:val="0"/>
              <w:adjustRightInd w:val="0"/>
              <w:ind w:left="113" w:right="113"/>
              <w:jc w:val="center"/>
              <w:rPr>
                <w:b/>
                <w:lang w:val="fr-FR"/>
              </w:rPr>
            </w:pPr>
          </w:p>
        </w:tc>
        <w:tc>
          <w:tcPr>
            <w:tcW w:w="4959" w:type="dxa"/>
            <w:vAlign w:val="center"/>
          </w:tcPr>
          <w:p w:rsidR="00AC0AA7" w:rsidRPr="006B1A18" w:rsidRDefault="00AC0AA7" w:rsidP="003C3A87">
            <w:pPr>
              <w:autoSpaceDE w:val="0"/>
              <w:autoSpaceDN w:val="0"/>
              <w:adjustRightInd w:val="0"/>
              <w:rPr>
                <w:lang w:val="fr-FR"/>
              </w:rPr>
            </w:pPr>
            <w:r w:rsidRPr="006B1A18">
              <w:rPr>
                <w:lang w:val="fr-FR"/>
              </w:rPr>
              <w:t xml:space="preserve">Réponses aux objections durant l’ouverture des plis </w:t>
            </w:r>
          </w:p>
        </w:tc>
        <w:tc>
          <w:tcPr>
            <w:tcW w:w="3379" w:type="dxa"/>
            <w:vAlign w:val="center"/>
          </w:tcPr>
          <w:p w:rsidR="00AC0AA7" w:rsidRPr="006B1A18" w:rsidRDefault="00AC0AA7" w:rsidP="003C3A87">
            <w:pPr>
              <w:autoSpaceDE w:val="0"/>
              <w:autoSpaceDN w:val="0"/>
              <w:adjustRightInd w:val="0"/>
              <w:rPr>
                <w:lang w:val="fr-FR"/>
              </w:rPr>
            </w:pPr>
            <w:r w:rsidRPr="006B1A18">
              <w:rPr>
                <w:lang w:val="fr-FR"/>
              </w:rPr>
              <w:t xml:space="preserve">PRM signe </w:t>
            </w:r>
          </w:p>
        </w:tc>
      </w:tr>
      <w:tr w:rsidR="00AC0AA7" w:rsidRPr="006B1A18" w:rsidTr="003C3A87">
        <w:trPr>
          <w:trHeight w:val="432"/>
        </w:trPr>
        <w:tc>
          <w:tcPr>
            <w:tcW w:w="1152" w:type="dxa"/>
            <w:vMerge/>
            <w:shd w:val="clear" w:color="auto" w:fill="DAEEF3" w:themeFill="accent5" w:themeFillTint="33"/>
            <w:vAlign w:val="center"/>
          </w:tcPr>
          <w:p w:rsidR="00AC0AA7" w:rsidRPr="006B1A18" w:rsidRDefault="00AC0AA7" w:rsidP="003C3A87">
            <w:pPr>
              <w:autoSpaceDE w:val="0"/>
              <w:autoSpaceDN w:val="0"/>
              <w:adjustRightInd w:val="0"/>
              <w:ind w:left="113" w:right="113"/>
              <w:jc w:val="center"/>
              <w:rPr>
                <w:b/>
                <w:lang w:val="fr-FR"/>
              </w:rPr>
            </w:pPr>
          </w:p>
        </w:tc>
        <w:tc>
          <w:tcPr>
            <w:tcW w:w="4959" w:type="dxa"/>
            <w:vAlign w:val="center"/>
          </w:tcPr>
          <w:p w:rsidR="00AC0AA7" w:rsidRPr="006B1A18" w:rsidRDefault="00AC0AA7" w:rsidP="003C3A87">
            <w:pPr>
              <w:autoSpaceDE w:val="0"/>
              <w:autoSpaceDN w:val="0"/>
              <w:adjustRightInd w:val="0"/>
              <w:rPr>
                <w:lang w:val="fr-FR"/>
              </w:rPr>
            </w:pPr>
            <w:r w:rsidRPr="006B1A18">
              <w:rPr>
                <w:lang w:val="fr-FR"/>
              </w:rPr>
              <w:t>Evaluation et comparaison des offres retenues</w:t>
            </w:r>
          </w:p>
        </w:tc>
        <w:tc>
          <w:tcPr>
            <w:tcW w:w="3379" w:type="dxa"/>
            <w:vAlign w:val="center"/>
          </w:tcPr>
          <w:p w:rsidR="00AC0AA7" w:rsidRPr="006B1A18" w:rsidRDefault="00AC0AA7" w:rsidP="003C3A87">
            <w:pPr>
              <w:autoSpaceDE w:val="0"/>
              <w:autoSpaceDN w:val="0"/>
              <w:adjustRightInd w:val="0"/>
              <w:rPr>
                <w:lang w:val="fr-FR"/>
              </w:rPr>
            </w:pPr>
            <w:r w:rsidRPr="006B1A18">
              <w:rPr>
                <w:lang w:val="fr-FR"/>
              </w:rPr>
              <w:t>COPE</w:t>
            </w:r>
          </w:p>
        </w:tc>
      </w:tr>
      <w:tr w:rsidR="00AC0AA7" w:rsidRPr="006B1A18" w:rsidTr="003C3A87">
        <w:trPr>
          <w:trHeight w:val="432"/>
        </w:trPr>
        <w:tc>
          <w:tcPr>
            <w:tcW w:w="1152" w:type="dxa"/>
            <w:vMerge/>
            <w:shd w:val="clear" w:color="auto" w:fill="DAEEF3" w:themeFill="accent5" w:themeFillTint="33"/>
            <w:textDirection w:val="btLr"/>
            <w:vAlign w:val="center"/>
          </w:tcPr>
          <w:p w:rsidR="00AC0AA7" w:rsidRPr="006B1A18" w:rsidRDefault="00AC0AA7" w:rsidP="003C3A87">
            <w:pPr>
              <w:autoSpaceDE w:val="0"/>
              <w:autoSpaceDN w:val="0"/>
              <w:adjustRightInd w:val="0"/>
              <w:ind w:left="113" w:right="113"/>
              <w:jc w:val="center"/>
              <w:rPr>
                <w:b/>
                <w:lang w:val="fr-FR"/>
              </w:rPr>
            </w:pPr>
          </w:p>
        </w:tc>
        <w:tc>
          <w:tcPr>
            <w:tcW w:w="4959" w:type="dxa"/>
            <w:vAlign w:val="center"/>
          </w:tcPr>
          <w:p w:rsidR="00AC0AA7" w:rsidRPr="006B1A18" w:rsidRDefault="00AC0AA7" w:rsidP="003C3A87">
            <w:pPr>
              <w:autoSpaceDE w:val="0"/>
              <w:autoSpaceDN w:val="0"/>
              <w:adjustRightInd w:val="0"/>
              <w:rPr>
                <w:lang w:val="fr-FR"/>
              </w:rPr>
            </w:pPr>
            <w:r w:rsidRPr="006B1A18">
              <w:rPr>
                <w:lang w:val="fr-FR"/>
              </w:rPr>
              <w:t>Préparation du Rapport d’Evaluation</w:t>
            </w:r>
          </w:p>
        </w:tc>
        <w:tc>
          <w:tcPr>
            <w:tcW w:w="3379" w:type="dxa"/>
            <w:vAlign w:val="center"/>
          </w:tcPr>
          <w:p w:rsidR="00AC0AA7" w:rsidRPr="006B1A18" w:rsidRDefault="00AC0AA7" w:rsidP="003C3A87">
            <w:pPr>
              <w:autoSpaceDE w:val="0"/>
              <w:autoSpaceDN w:val="0"/>
              <w:adjustRightInd w:val="0"/>
              <w:rPr>
                <w:lang w:val="fr-FR"/>
              </w:rPr>
            </w:pPr>
            <w:r w:rsidRPr="006B1A18">
              <w:rPr>
                <w:lang w:val="fr-FR"/>
              </w:rPr>
              <w:t>COPE</w:t>
            </w:r>
          </w:p>
        </w:tc>
      </w:tr>
      <w:tr w:rsidR="00AC0AA7" w:rsidRPr="006B1A18" w:rsidTr="003C3A87">
        <w:trPr>
          <w:trHeight w:val="432"/>
        </w:trPr>
        <w:tc>
          <w:tcPr>
            <w:tcW w:w="1152" w:type="dxa"/>
            <w:vMerge/>
            <w:shd w:val="clear" w:color="auto" w:fill="DAEEF3" w:themeFill="accent5" w:themeFillTint="33"/>
            <w:vAlign w:val="center"/>
          </w:tcPr>
          <w:p w:rsidR="00AC0AA7" w:rsidRPr="006B1A18" w:rsidRDefault="00AC0AA7" w:rsidP="003C3A87">
            <w:pPr>
              <w:autoSpaceDE w:val="0"/>
              <w:autoSpaceDN w:val="0"/>
              <w:adjustRightInd w:val="0"/>
              <w:jc w:val="center"/>
              <w:rPr>
                <w:b/>
                <w:lang w:val="fr-FR"/>
              </w:rPr>
            </w:pPr>
          </w:p>
        </w:tc>
        <w:tc>
          <w:tcPr>
            <w:tcW w:w="4959" w:type="dxa"/>
            <w:vAlign w:val="center"/>
          </w:tcPr>
          <w:p w:rsidR="00AC0AA7" w:rsidRPr="006B1A18" w:rsidRDefault="00AC0AA7" w:rsidP="003C3A87">
            <w:pPr>
              <w:autoSpaceDE w:val="0"/>
              <w:autoSpaceDN w:val="0"/>
              <w:adjustRightInd w:val="0"/>
              <w:rPr>
                <w:lang w:val="fr-FR"/>
              </w:rPr>
            </w:pPr>
            <w:r w:rsidRPr="006B1A18">
              <w:rPr>
                <w:lang w:val="fr-FR"/>
              </w:rPr>
              <w:t>Archivage du rapport d’Evaluation</w:t>
            </w:r>
          </w:p>
        </w:tc>
        <w:tc>
          <w:tcPr>
            <w:tcW w:w="3379" w:type="dxa"/>
            <w:vAlign w:val="center"/>
          </w:tcPr>
          <w:p w:rsidR="00AC0AA7" w:rsidRPr="006B1A18" w:rsidRDefault="00AC0AA7" w:rsidP="003C3A87">
            <w:pPr>
              <w:autoSpaceDE w:val="0"/>
              <w:autoSpaceDN w:val="0"/>
              <w:adjustRightInd w:val="0"/>
              <w:rPr>
                <w:lang w:val="fr-FR"/>
              </w:rPr>
            </w:pPr>
            <w:r w:rsidRPr="006B1A18">
              <w:rPr>
                <w:lang w:val="fr-FR"/>
              </w:rPr>
              <w:t>COPE</w:t>
            </w:r>
          </w:p>
        </w:tc>
      </w:tr>
      <w:tr w:rsidR="008078C2" w:rsidRPr="006B1A18" w:rsidTr="003C3A87">
        <w:trPr>
          <w:trHeight w:val="432"/>
        </w:trPr>
        <w:tc>
          <w:tcPr>
            <w:tcW w:w="1152" w:type="dxa"/>
            <w:vMerge w:val="restart"/>
            <w:shd w:val="clear" w:color="auto" w:fill="DAEEF3" w:themeFill="accent5" w:themeFillTint="33"/>
            <w:textDirection w:val="btLr"/>
            <w:vAlign w:val="center"/>
          </w:tcPr>
          <w:p w:rsidR="008078C2" w:rsidRPr="006B1A18" w:rsidRDefault="00173EC1" w:rsidP="003C3A87">
            <w:pPr>
              <w:autoSpaceDE w:val="0"/>
              <w:autoSpaceDN w:val="0"/>
              <w:adjustRightInd w:val="0"/>
              <w:ind w:left="113" w:right="113"/>
              <w:jc w:val="center"/>
              <w:rPr>
                <w:b/>
                <w:lang w:val="fr-FR"/>
              </w:rPr>
            </w:pPr>
            <w:r w:rsidRPr="006B1A18">
              <w:rPr>
                <w:b/>
                <w:lang w:val="fr-FR"/>
              </w:rPr>
              <w:t xml:space="preserve">Décision </w:t>
            </w:r>
            <w:r w:rsidR="006B1A18" w:rsidRPr="006B1A18">
              <w:rPr>
                <w:b/>
                <w:lang w:val="fr-FR"/>
              </w:rPr>
              <w:t>Attribution Notifications</w:t>
            </w:r>
          </w:p>
        </w:tc>
        <w:tc>
          <w:tcPr>
            <w:tcW w:w="4959" w:type="dxa"/>
            <w:vAlign w:val="center"/>
          </w:tcPr>
          <w:p w:rsidR="008078C2" w:rsidRPr="006B1A18" w:rsidRDefault="008078C2" w:rsidP="003C3A87">
            <w:pPr>
              <w:autoSpaceDE w:val="0"/>
              <w:autoSpaceDN w:val="0"/>
              <w:adjustRightInd w:val="0"/>
              <w:rPr>
                <w:lang w:val="fr-FR"/>
              </w:rPr>
            </w:pPr>
            <w:r w:rsidRPr="006B1A18">
              <w:rPr>
                <w:lang w:val="fr-FR"/>
              </w:rPr>
              <w:t>Décision d’Attribution du Marché</w:t>
            </w:r>
          </w:p>
        </w:tc>
        <w:tc>
          <w:tcPr>
            <w:tcW w:w="3379" w:type="dxa"/>
            <w:vAlign w:val="center"/>
          </w:tcPr>
          <w:p w:rsidR="008078C2" w:rsidRPr="006B1A18" w:rsidRDefault="00AC0AA7" w:rsidP="003C3A87">
            <w:pPr>
              <w:autoSpaceDE w:val="0"/>
              <w:autoSpaceDN w:val="0"/>
              <w:adjustRightInd w:val="0"/>
              <w:rPr>
                <w:lang w:val="fr-FR"/>
              </w:rPr>
            </w:pPr>
            <w:r w:rsidRPr="006B1A18">
              <w:rPr>
                <w:lang w:val="fr-FR"/>
              </w:rPr>
              <w:t>PRM</w:t>
            </w:r>
          </w:p>
        </w:tc>
      </w:tr>
      <w:tr w:rsidR="008078C2" w:rsidRPr="006B1A18" w:rsidTr="003C3A87">
        <w:trPr>
          <w:trHeight w:val="576"/>
        </w:trPr>
        <w:tc>
          <w:tcPr>
            <w:tcW w:w="1152" w:type="dxa"/>
            <w:vMerge/>
            <w:shd w:val="clear" w:color="auto" w:fill="DAEEF3" w:themeFill="accent5" w:themeFillTint="33"/>
            <w:vAlign w:val="center"/>
          </w:tcPr>
          <w:p w:rsidR="008078C2" w:rsidRPr="006B1A18" w:rsidRDefault="008078C2" w:rsidP="003C3A87">
            <w:pPr>
              <w:autoSpaceDE w:val="0"/>
              <w:autoSpaceDN w:val="0"/>
              <w:adjustRightInd w:val="0"/>
              <w:jc w:val="center"/>
              <w:rPr>
                <w:b/>
                <w:lang w:val="fr-FR"/>
              </w:rPr>
            </w:pPr>
          </w:p>
        </w:tc>
        <w:tc>
          <w:tcPr>
            <w:tcW w:w="4959" w:type="dxa"/>
            <w:vAlign w:val="center"/>
          </w:tcPr>
          <w:p w:rsidR="008078C2" w:rsidRPr="006B1A18" w:rsidRDefault="00AC0AA7" w:rsidP="003C3A87">
            <w:pPr>
              <w:autoSpaceDE w:val="0"/>
              <w:autoSpaceDN w:val="0"/>
              <w:adjustRightInd w:val="0"/>
              <w:rPr>
                <w:lang w:val="fr-FR"/>
              </w:rPr>
            </w:pPr>
            <w:r w:rsidRPr="006B1A18">
              <w:rPr>
                <w:lang w:val="fr-FR"/>
              </w:rPr>
              <w:t>Notification au Soumissionnaire retenu avec projet de Lettre de Marché</w:t>
            </w:r>
          </w:p>
        </w:tc>
        <w:tc>
          <w:tcPr>
            <w:tcW w:w="3379" w:type="dxa"/>
            <w:vAlign w:val="center"/>
          </w:tcPr>
          <w:p w:rsidR="008078C2" w:rsidRPr="006B1A18" w:rsidRDefault="008078C2" w:rsidP="003C3A87">
            <w:pPr>
              <w:autoSpaceDE w:val="0"/>
              <w:autoSpaceDN w:val="0"/>
              <w:adjustRightInd w:val="0"/>
              <w:rPr>
                <w:lang w:val="fr-FR"/>
              </w:rPr>
            </w:pPr>
            <w:r w:rsidRPr="006B1A18">
              <w:rPr>
                <w:lang w:val="fr-FR"/>
              </w:rPr>
              <w:t>COPE</w:t>
            </w:r>
          </w:p>
        </w:tc>
      </w:tr>
      <w:tr w:rsidR="008078C2" w:rsidRPr="006B1A18" w:rsidTr="003C3A87">
        <w:trPr>
          <w:trHeight w:val="432"/>
        </w:trPr>
        <w:tc>
          <w:tcPr>
            <w:tcW w:w="1152" w:type="dxa"/>
            <w:vMerge/>
            <w:shd w:val="clear" w:color="auto" w:fill="DAEEF3" w:themeFill="accent5" w:themeFillTint="33"/>
            <w:vAlign w:val="center"/>
          </w:tcPr>
          <w:p w:rsidR="008078C2" w:rsidRPr="006B1A18" w:rsidRDefault="008078C2" w:rsidP="003C3A87">
            <w:pPr>
              <w:autoSpaceDE w:val="0"/>
              <w:autoSpaceDN w:val="0"/>
              <w:adjustRightInd w:val="0"/>
              <w:jc w:val="center"/>
              <w:rPr>
                <w:b/>
                <w:lang w:val="fr-FR"/>
              </w:rPr>
            </w:pPr>
          </w:p>
        </w:tc>
        <w:tc>
          <w:tcPr>
            <w:tcW w:w="4959" w:type="dxa"/>
            <w:vAlign w:val="center"/>
          </w:tcPr>
          <w:p w:rsidR="008078C2" w:rsidRPr="006B1A18" w:rsidRDefault="00AC0AA7" w:rsidP="003C3A87">
            <w:pPr>
              <w:autoSpaceDE w:val="0"/>
              <w:autoSpaceDN w:val="0"/>
              <w:adjustRightInd w:val="0"/>
              <w:rPr>
                <w:lang w:val="fr-FR"/>
              </w:rPr>
            </w:pPr>
            <w:r w:rsidRPr="006B1A18">
              <w:rPr>
                <w:lang w:val="fr-FR"/>
              </w:rPr>
              <w:t>Notification aux Soumissionnaires non-retenus</w:t>
            </w:r>
          </w:p>
        </w:tc>
        <w:tc>
          <w:tcPr>
            <w:tcW w:w="3379" w:type="dxa"/>
            <w:vAlign w:val="center"/>
          </w:tcPr>
          <w:p w:rsidR="008078C2" w:rsidRPr="006B1A18" w:rsidRDefault="00AC0AA7" w:rsidP="003C3A87">
            <w:pPr>
              <w:autoSpaceDE w:val="0"/>
              <w:autoSpaceDN w:val="0"/>
              <w:adjustRightInd w:val="0"/>
              <w:rPr>
                <w:lang w:val="fr-FR"/>
              </w:rPr>
            </w:pPr>
            <w:r w:rsidRPr="006B1A18">
              <w:rPr>
                <w:lang w:val="fr-FR"/>
              </w:rPr>
              <w:t>COPE</w:t>
            </w:r>
          </w:p>
        </w:tc>
      </w:tr>
      <w:tr w:rsidR="008078C2" w:rsidRPr="006B1A18" w:rsidTr="003C3A87">
        <w:trPr>
          <w:trHeight w:val="432"/>
        </w:trPr>
        <w:tc>
          <w:tcPr>
            <w:tcW w:w="1152" w:type="dxa"/>
            <w:vMerge w:val="restart"/>
            <w:shd w:val="clear" w:color="auto" w:fill="DAEEF3" w:themeFill="accent5" w:themeFillTint="33"/>
            <w:textDirection w:val="btLr"/>
            <w:vAlign w:val="center"/>
          </w:tcPr>
          <w:p w:rsidR="008078C2" w:rsidRPr="006B1A18" w:rsidRDefault="00AC0AA7" w:rsidP="003C3A87">
            <w:pPr>
              <w:autoSpaceDE w:val="0"/>
              <w:autoSpaceDN w:val="0"/>
              <w:adjustRightInd w:val="0"/>
              <w:ind w:left="113" w:right="113"/>
              <w:jc w:val="center"/>
              <w:rPr>
                <w:b/>
                <w:lang w:val="fr-FR"/>
              </w:rPr>
            </w:pPr>
            <w:r w:rsidRPr="006B1A18">
              <w:rPr>
                <w:b/>
                <w:lang w:val="fr-FR"/>
              </w:rPr>
              <w:t>Recours</w:t>
            </w:r>
          </w:p>
        </w:tc>
        <w:tc>
          <w:tcPr>
            <w:tcW w:w="4959" w:type="dxa"/>
            <w:vAlign w:val="center"/>
          </w:tcPr>
          <w:p w:rsidR="008078C2" w:rsidRPr="006B1A18" w:rsidRDefault="00AC0AA7" w:rsidP="003C3A87">
            <w:pPr>
              <w:autoSpaceDE w:val="0"/>
              <w:autoSpaceDN w:val="0"/>
              <w:adjustRightInd w:val="0"/>
              <w:rPr>
                <w:lang w:val="fr-FR"/>
              </w:rPr>
            </w:pPr>
            <w:r w:rsidRPr="006B1A18">
              <w:rPr>
                <w:lang w:val="fr-FR"/>
              </w:rPr>
              <w:t>Initiation éventuelle d'une procédure de recours</w:t>
            </w:r>
          </w:p>
        </w:tc>
        <w:tc>
          <w:tcPr>
            <w:tcW w:w="3379" w:type="dxa"/>
            <w:vAlign w:val="center"/>
          </w:tcPr>
          <w:p w:rsidR="008078C2" w:rsidRPr="006B1A18" w:rsidRDefault="00AC0AA7" w:rsidP="003C3A87">
            <w:pPr>
              <w:autoSpaceDE w:val="0"/>
              <w:autoSpaceDN w:val="0"/>
              <w:adjustRightInd w:val="0"/>
              <w:rPr>
                <w:lang w:val="fr-FR"/>
              </w:rPr>
            </w:pPr>
            <w:r w:rsidRPr="006B1A18">
              <w:rPr>
                <w:lang w:val="fr-FR"/>
              </w:rPr>
              <w:t>Soumissionnaire</w:t>
            </w:r>
          </w:p>
        </w:tc>
      </w:tr>
      <w:tr w:rsidR="008078C2" w:rsidRPr="00E242E6" w:rsidTr="003C3A87">
        <w:trPr>
          <w:trHeight w:val="576"/>
        </w:trPr>
        <w:tc>
          <w:tcPr>
            <w:tcW w:w="1152" w:type="dxa"/>
            <w:vMerge/>
            <w:shd w:val="clear" w:color="auto" w:fill="DAEEF3" w:themeFill="accent5" w:themeFillTint="33"/>
            <w:vAlign w:val="center"/>
          </w:tcPr>
          <w:p w:rsidR="008078C2" w:rsidRPr="006B1A18" w:rsidRDefault="008078C2" w:rsidP="003C3A87">
            <w:pPr>
              <w:autoSpaceDE w:val="0"/>
              <w:autoSpaceDN w:val="0"/>
              <w:adjustRightInd w:val="0"/>
              <w:jc w:val="center"/>
              <w:rPr>
                <w:b/>
                <w:lang w:val="fr-FR"/>
              </w:rPr>
            </w:pPr>
          </w:p>
        </w:tc>
        <w:tc>
          <w:tcPr>
            <w:tcW w:w="4959" w:type="dxa"/>
            <w:vAlign w:val="center"/>
          </w:tcPr>
          <w:p w:rsidR="008078C2" w:rsidRPr="006B1A18" w:rsidRDefault="00AC0AA7" w:rsidP="003C3A87">
            <w:pPr>
              <w:autoSpaceDE w:val="0"/>
              <w:autoSpaceDN w:val="0"/>
              <w:adjustRightInd w:val="0"/>
              <w:rPr>
                <w:lang w:val="fr-FR"/>
              </w:rPr>
            </w:pPr>
            <w:r w:rsidRPr="006B1A18">
              <w:rPr>
                <w:lang w:val="fr-FR"/>
              </w:rPr>
              <w:t>Traitement d'un recours</w:t>
            </w:r>
          </w:p>
        </w:tc>
        <w:tc>
          <w:tcPr>
            <w:tcW w:w="3379" w:type="dxa"/>
            <w:vAlign w:val="center"/>
          </w:tcPr>
          <w:p w:rsidR="008078C2" w:rsidRPr="006B1A18" w:rsidRDefault="001453E5" w:rsidP="003C3A87">
            <w:pPr>
              <w:autoSpaceDE w:val="0"/>
              <w:autoSpaceDN w:val="0"/>
              <w:adjustRightInd w:val="0"/>
              <w:rPr>
                <w:lang w:val="fr-FR"/>
              </w:rPr>
            </w:pPr>
            <w:r w:rsidRPr="006B1A18">
              <w:rPr>
                <w:lang w:val="fr-FR"/>
              </w:rPr>
              <w:t xml:space="preserve">Maitre d’Ouvrage ou </w:t>
            </w:r>
            <w:r w:rsidR="00AC0AA7" w:rsidRPr="006B1A18">
              <w:rPr>
                <w:lang w:val="fr-FR"/>
              </w:rPr>
              <w:t>Comité de Règlement des Différends (CNMP)</w:t>
            </w:r>
          </w:p>
        </w:tc>
      </w:tr>
      <w:tr w:rsidR="008078C2" w:rsidRPr="006B1A18" w:rsidTr="003C3A87">
        <w:trPr>
          <w:trHeight w:val="432"/>
        </w:trPr>
        <w:tc>
          <w:tcPr>
            <w:tcW w:w="1152" w:type="dxa"/>
            <w:vMerge w:val="restart"/>
            <w:shd w:val="clear" w:color="auto" w:fill="DAEEF3" w:themeFill="accent5" w:themeFillTint="33"/>
            <w:textDirection w:val="btLr"/>
            <w:vAlign w:val="center"/>
          </w:tcPr>
          <w:p w:rsidR="008078C2" w:rsidRPr="006B1A18" w:rsidRDefault="00173EC1" w:rsidP="003C3A87">
            <w:pPr>
              <w:autoSpaceDE w:val="0"/>
              <w:autoSpaceDN w:val="0"/>
              <w:adjustRightInd w:val="0"/>
              <w:ind w:left="113" w:right="113"/>
              <w:jc w:val="center"/>
              <w:rPr>
                <w:b/>
                <w:lang w:val="fr-FR"/>
              </w:rPr>
            </w:pPr>
            <w:r w:rsidRPr="006B1A18">
              <w:rPr>
                <w:b/>
                <w:lang w:val="fr-FR"/>
              </w:rPr>
              <w:t>Signatures</w:t>
            </w:r>
          </w:p>
        </w:tc>
        <w:tc>
          <w:tcPr>
            <w:tcW w:w="4959" w:type="dxa"/>
            <w:vAlign w:val="center"/>
          </w:tcPr>
          <w:p w:rsidR="008078C2" w:rsidRPr="006B1A18" w:rsidRDefault="00AC0AA7" w:rsidP="003C3A87">
            <w:pPr>
              <w:autoSpaceDE w:val="0"/>
              <w:autoSpaceDN w:val="0"/>
              <w:adjustRightInd w:val="0"/>
              <w:rPr>
                <w:lang w:val="fr-FR"/>
              </w:rPr>
            </w:pPr>
            <w:r w:rsidRPr="006B1A18">
              <w:rPr>
                <w:lang w:val="fr-FR"/>
              </w:rPr>
              <w:t>Présentation du formulaire de Bonne Exécution</w:t>
            </w:r>
          </w:p>
        </w:tc>
        <w:tc>
          <w:tcPr>
            <w:tcW w:w="3379" w:type="dxa"/>
            <w:vAlign w:val="center"/>
          </w:tcPr>
          <w:p w:rsidR="008078C2" w:rsidRPr="006B1A18" w:rsidRDefault="00AC0AA7" w:rsidP="003C3A87">
            <w:pPr>
              <w:autoSpaceDE w:val="0"/>
              <w:autoSpaceDN w:val="0"/>
              <w:adjustRightInd w:val="0"/>
              <w:rPr>
                <w:lang w:val="fr-FR"/>
              </w:rPr>
            </w:pPr>
            <w:r w:rsidRPr="006B1A18">
              <w:rPr>
                <w:lang w:val="fr-FR"/>
              </w:rPr>
              <w:t>Soumissionnaire retenu</w:t>
            </w:r>
          </w:p>
        </w:tc>
      </w:tr>
      <w:tr w:rsidR="008078C2" w:rsidRPr="006B1A18" w:rsidTr="003C3A87">
        <w:trPr>
          <w:trHeight w:val="432"/>
        </w:trPr>
        <w:tc>
          <w:tcPr>
            <w:tcW w:w="1152" w:type="dxa"/>
            <w:vMerge/>
            <w:shd w:val="clear" w:color="auto" w:fill="DAEEF3" w:themeFill="accent5" w:themeFillTint="33"/>
            <w:vAlign w:val="center"/>
          </w:tcPr>
          <w:p w:rsidR="008078C2" w:rsidRPr="006B1A18" w:rsidRDefault="008078C2" w:rsidP="003C3A87">
            <w:pPr>
              <w:autoSpaceDE w:val="0"/>
              <w:autoSpaceDN w:val="0"/>
              <w:adjustRightInd w:val="0"/>
              <w:jc w:val="center"/>
              <w:rPr>
                <w:b/>
                <w:lang w:val="fr-FR"/>
              </w:rPr>
            </w:pPr>
          </w:p>
        </w:tc>
        <w:tc>
          <w:tcPr>
            <w:tcW w:w="4959" w:type="dxa"/>
            <w:vAlign w:val="center"/>
          </w:tcPr>
          <w:p w:rsidR="008078C2" w:rsidRPr="006B1A18" w:rsidRDefault="00AC0AA7" w:rsidP="003C3A87">
            <w:pPr>
              <w:autoSpaceDE w:val="0"/>
              <w:autoSpaceDN w:val="0"/>
              <w:adjustRightInd w:val="0"/>
              <w:rPr>
                <w:lang w:val="fr-FR"/>
              </w:rPr>
            </w:pPr>
            <w:r w:rsidRPr="006B1A18">
              <w:rPr>
                <w:lang w:val="fr-FR"/>
              </w:rPr>
              <w:t>Signature de la Lettre de Marché</w:t>
            </w:r>
          </w:p>
        </w:tc>
        <w:tc>
          <w:tcPr>
            <w:tcW w:w="3379" w:type="dxa"/>
            <w:vAlign w:val="center"/>
          </w:tcPr>
          <w:p w:rsidR="008078C2" w:rsidRPr="006B1A18" w:rsidRDefault="00AC0AA7" w:rsidP="003C3A87">
            <w:pPr>
              <w:autoSpaceDE w:val="0"/>
              <w:autoSpaceDN w:val="0"/>
              <w:adjustRightInd w:val="0"/>
              <w:rPr>
                <w:lang w:val="fr-FR"/>
              </w:rPr>
            </w:pPr>
            <w:r w:rsidRPr="006B1A18">
              <w:rPr>
                <w:lang w:val="fr-FR"/>
              </w:rPr>
              <w:t>Soumissionnaire retenu</w:t>
            </w:r>
          </w:p>
        </w:tc>
      </w:tr>
      <w:tr w:rsidR="008078C2" w:rsidRPr="006B1A18" w:rsidTr="003C3A87">
        <w:trPr>
          <w:trHeight w:val="432"/>
        </w:trPr>
        <w:tc>
          <w:tcPr>
            <w:tcW w:w="1152" w:type="dxa"/>
            <w:vMerge/>
            <w:shd w:val="clear" w:color="auto" w:fill="DAEEF3" w:themeFill="accent5" w:themeFillTint="33"/>
            <w:vAlign w:val="center"/>
          </w:tcPr>
          <w:p w:rsidR="008078C2" w:rsidRPr="006B1A18" w:rsidRDefault="008078C2" w:rsidP="003C3A87">
            <w:pPr>
              <w:autoSpaceDE w:val="0"/>
              <w:autoSpaceDN w:val="0"/>
              <w:adjustRightInd w:val="0"/>
              <w:jc w:val="center"/>
              <w:rPr>
                <w:b/>
                <w:lang w:val="fr-FR"/>
              </w:rPr>
            </w:pPr>
          </w:p>
        </w:tc>
        <w:tc>
          <w:tcPr>
            <w:tcW w:w="4959" w:type="dxa"/>
            <w:vAlign w:val="center"/>
          </w:tcPr>
          <w:p w:rsidR="008078C2" w:rsidRPr="006B1A18" w:rsidRDefault="00173EC1" w:rsidP="003C3A87">
            <w:pPr>
              <w:autoSpaceDE w:val="0"/>
              <w:autoSpaceDN w:val="0"/>
              <w:adjustRightInd w:val="0"/>
              <w:rPr>
                <w:lang w:val="fr-FR"/>
              </w:rPr>
            </w:pPr>
            <w:r w:rsidRPr="006B1A18">
              <w:rPr>
                <w:lang w:val="fr-FR"/>
              </w:rPr>
              <w:t xml:space="preserve">Signature de la Lettre </w:t>
            </w:r>
            <w:r w:rsidR="008078C2" w:rsidRPr="006B1A18">
              <w:rPr>
                <w:lang w:val="fr-FR"/>
              </w:rPr>
              <w:t>de Marché</w:t>
            </w:r>
          </w:p>
        </w:tc>
        <w:tc>
          <w:tcPr>
            <w:tcW w:w="3379" w:type="dxa"/>
            <w:vAlign w:val="center"/>
          </w:tcPr>
          <w:p w:rsidR="008078C2" w:rsidRPr="006B1A18" w:rsidRDefault="00173EC1" w:rsidP="003C3A87">
            <w:pPr>
              <w:autoSpaceDE w:val="0"/>
              <w:autoSpaceDN w:val="0"/>
              <w:adjustRightInd w:val="0"/>
              <w:rPr>
                <w:lang w:val="fr-FR"/>
              </w:rPr>
            </w:pPr>
            <w:r w:rsidRPr="006B1A18">
              <w:rPr>
                <w:lang w:val="fr-FR"/>
              </w:rPr>
              <w:t>PRM</w:t>
            </w:r>
          </w:p>
        </w:tc>
      </w:tr>
      <w:tr w:rsidR="00173EC1" w:rsidRPr="006B1A18" w:rsidTr="003C3A87">
        <w:trPr>
          <w:trHeight w:val="432"/>
        </w:trPr>
        <w:tc>
          <w:tcPr>
            <w:tcW w:w="1152" w:type="dxa"/>
            <w:vMerge w:val="restart"/>
            <w:shd w:val="clear" w:color="auto" w:fill="FDE9D9" w:themeFill="accent6" w:themeFillTint="33"/>
            <w:textDirection w:val="btLr"/>
            <w:vAlign w:val="center"/>
          </w:tcPr>
          <w:p w:rsidR="00173EC1" w:rsidRPr="006B1A18" w:rsidRDefault="00173EC1" w:rsidP="003C3A87">
            <w:pPr>
              <w:autoSpaceDE w:val="0"/>
              <w:autoSpaceDN w:val="0"/>
              <w:adjustRightInd w:val="0"/>
              <w:ind w:left="113" w:right="113"/>
              <w:jc w:val="center"/>
              <w:rPr>
                <w:b/>
                <w:lang w:val="fr-FR"/>
              </w:rPr>
            </w:pPr>
            <w:r w:rsidRPr="006B1A18">
              <w:rPr>
                <w:b/>
                <w:lang w:val="fr-FR"/>
              </w:rPr>
              <w:t>Clôture</w:t>
            </w:r>
          </w:p>
        </w:tc>
        <w:tc>
          <w:tcPr>
            <w:tcW w:w="4959" w:type="dxa"/>
            <w:vAlign w:val="center"/>
          </w:tcPr>
          <w:p w:rsidR="00173EC1" w:rsidRPr="006B1A18" w:rsidRDefault="00173EC1" w:rsidP="003C3A87">
            <w:pPr>
              <w:autoSpaceDE w:val="0"/>
              <w:autoSpaceDN w:val="0"/>
              <w:adjustRightInd w:val="0"/>
              <w:rPr>
                <w:lang w:val="fr-FR"/>
              </w:rPr>
            </w:pPr>
            <w:r w:rsidRPr="006B1A18">
              <w:rPr>
                <w:lang w:val="fr-FR"/>
              </w:rPr>
              <w:t>Copie transmise à la CNMP</w:t>
            </w:r>
          </w:p>
        </w:tc>
        <w:tc>
          <w:tcPr>
            <w:tcW w:w="3379" w:type="dxa"/>
            <w:vAlign w:val="center"/>
          </w:tcPr>
          <w:p w:rsidR="00173EC1" w:rsidRPr="006B1A18" w:rsidRDefault="001453E5" w:rsidP="003C3A87">
            <w:pPr>
              <w:autoSpaceDE w:val="0"/>
              <w:autoSpaceDN w:val="0"/>
              <w:adjustRightInd w:val="0"/>
              <w:rPr>
                <w:lang w:val="fr-FR"/>
              </w:rPr>
            </w:pPr>
            <w:r w:rsidRPr="006B1A18">
              <w:rPr>
                <w:lang w:val="fr-FR"/>
              </w:rPr>
              <w:t>Maitre d’Ouvrage</w:t>
            </w:r>
          </w:p>
        </w:tc>
      </w:tr>
      <w:tr w:rsidR="00173EC1" w:rsidRPr="006B1A18" w:rsidTr="003C3A87">
        <w:trPr>
          <w:trHeight w:val="432"/>
        </w:trPr>
        <w:tc>
          <w:tcPr>
            <w:tcW w:w="1152" w:type="dxa"/>
            <w:vMerge/>
            <w:shd w:val="clear" w:color="auto" w:fill="FDE9D9" w:themeFill="accent6" w:themeFillTint="33"/>
          </w:tcPr>
          <w:p w:rsidR="00173EC1" w:rsidRPr="006B1A18" w:rsidRDefault="00173EC1" w:rsidP="008A32EB">
            <w:pPr>
              <w:autoSpaceDE w:val="0"/>
              <w:autoSpaceDN w:val="0"/>
              <w:adjustRightInd w:val="0"/>
              <w:rPr>
                <w:sz w:val="24"/>
                <w:szCs w:val="24"/>
                <w:lang w:val="fr-FR"/>
              </w:rPr>
            </w:pPr>
          </w:p>
        </w:tc>
        <w:tc>
          <w:tcPr>
            <w:tcW w:w="4959" w:type="dxa"/>
            <w:vAlign w:val="center"/>
          </w:tcPr>
          <w:p w:rsidR="00173EC1" w:rsidRPr="006B1A18" w:rsidRDefault="00173EC1" w:rsidP="003C3A87">
            <w:pPr>
              <w:autoSpaceDE w:val="0"/>
              <w:autoSpaceDN w:val="0"/>
              <w:adjustRightInd w:val="0"/>
              <w:rPr>
                <w:lang w:val="fr-FR"/>
              </w:rPr>
            </w:pPr>
            <w:r w:rsidRPr="006B1A18">
              <w:rPr>
                <w:lang w:val="fr-FR"/>
              </w:rPr>
              <w:t>Diffusion de la publication sur le site de la CNMP</w:t>
            </w:r>
          </w:p>
        </w:tc>
        <w:tc>
          <w:tcPr>
            <w:tcW w:w="3379" w:type="dxa"/>
            <w:vAlign w:val="center"/>
          </w:tcPr>
          <w:p w:rsidR="00173EC1" w:rsidRPr="006B1A18" w:rsidRDefault="00173EC1" w:rsidP="003C3A87">
            <w:pPr>
              <w:autoSpaceDE w:val="0"/>
              <w:autoSpaceDN w:val="0"/>
              <w:adjustRightInd w:val="0"/>
              <w:rPr>
                <w:lang w:val="fr-FR"/>
              </w:rPr>
            </w:pPr>
            <w:r w:rsidRPr="006B1A18">
              <w:rPr>
                <w:lang w:val="fr-FR"/>
              </w:rPr>
              <w:t>CNMP</w:t>
            </w:r>
          </w:p>
        </w:tc>
      </w:tr>
      <w:tr w:rsidR="00173EC1" w:rsidRPr="006B1A18" w:rsidTr="003C3A87">
        <w:trPr>
          <w:trHeight w:val="432"/>
        </w:trPr>
        <w:tc>
          <w:tcPr>
            <w:tcW w:w="1152" w:type="dxa"/>
            <w:vMerge/>
            <w:shd w:val="clear" w:color="auto" w:fill="FDE9D9" w:themeFill="accent6" w:themeFillTint="33"/>
          </w:tcPr>
          <w:p w:rsidR="00173EC1" w:rsidRPr="006B1A18" w:rsidRDefault="00173EC1" w:rsidP="008A32EB">
            <w:pPr>
              <w:autoSpaceDE w:val="0"/>
              <w:autoSpaceDN w:val="0"/>
              <w:adjustRightInd w:val="0"/>
              <w:rPr>
                <w:sz w:val="24"/>
                <w:szCs w:val="24"/>
                <w:lang w:val="fr-FR"/>
              </w:rPr>
            </w:pPr>
          </w:p>
        </w:tc>
        <w:tc>
          <w:tcPr>
            <w:tcW w:w="4959" w:type="dxa"/>
            <w:vAlign w:val="center"/>
          </w:tcPr>
          <w:p w:rsidR="00173EC1" w:rsidRPr="006B1A18" w:rsidRDefault="00173EC1" w:rsidP="003C3A87">
            <w:pPr>
              <w:autoSpaceDE w:val="0"/>
              <w:autoSpaceDN w:val="0"/>
              <w:adjustRightInd w:val="0"/>
              <w:rPr>
                <w:lang w:val="fr-FR"/>
              </w:rPr>
            </w:pPr>
            <w:r w:rsidRPr="006B1A18">
              <w:rPr>
                <w:lang w:val="fr-FR"/>
              </w:rPr>
              <w:t xml:space="preserve">Archivage du dossier de la passation de marché </w:t>
            </w:r>
          </w:p>
        </w:tc>
        <w:tc>
          <w:tcPr>
            <w:tcW w:w="3379" w:type="dxa"/>
            <w:vAlign w:val="center"/>
          </w:tcPr>
          <w:p w:rsidR="00173EC1" w:rsidRPr="006B1A18" w:rsidRDefault="00173EC1" w:rsidP="003C3A87">
            <w:pPr>
              <w:autoSpaceDE w:val="0"/>
              <w:autoSpaceDN w:val="0"/>
              <w:adjustRightInd w:val="0"/>
              <w:rPr>
                <w:lang w:val="fr-FR"/>
              </w:rPr>
            </w:pPr>
            <w:r w:rsidRPr="006B1A18">
              <w:rPr>
                <w:lang w:val="fr-FR"/>
              </w:rPr>
              <w:t>Personne Responsable du Marché</w:t>
            </w:r>
          </w:p>
        </w:tc>
      </w:tr>
    </w:tbl>
    <w:p w:rsidR="008078C2" w:rsidRPr="006B1A18" w:rsidRDefault="008078C2">
      <w:pPr>
        <w:spacing w:after="200" w:line="276" w:lineRule="auto"/>
        <w:rPr>
          <w:b/>
          <w:sz w:val="24"/>
          <w:szCs w:val="24"/>
          <w:lang w:val="fr-FR"/>
        </w:rPr>
      </w:pPr>
    </w:p>
    <w:p w:rsidR="008078C2" w:rsidRPr="006B1A18" w:rsidRDefault="008078C2">
      <w:pPr>
        <w:spacing w:after="200" w:line="276" w:lineRule="auto"/>
        <w:rPr>
          <w:b/>
          <w:sz w:val="24"/>
          <w:szCs w:val="24"/>
          <w:lang w:val="fr-FR"/>
        </w:rPr>
      </w:pPr>
      <w:r w:rsidRPr="006B1A18">
        <w:rPr>
          <w:b/>
          <w:sz w:val="24"/>
          <w:szCs w:val="24"/>
          <w:lang w:val="fr-FR"/>
        </w:rPr>
        <w:br w:type="page"/>
      </w:r>
    </w:p>
    <w:p w:rsidR="0051794D" w:rsidRPr="006B1A18" w:rsidRDefault="0051794D" w:rsidP="0051794D">
      <w:pPr>
        <w:ind w:left="2124" w:hanging="2124"/>
        <w:rPr>
          <w:b/>
          <w:sz w:val="24"/>
          <w:szCs w:val="24"/>
          <w:lang w:val="fr-FR"/>
        </w:rPr>
      </w:pPr>
      <w:r w:rsidRPr="006B1A18">
        <w:rPr>
          <w:b/>
          <w:sz w:val="24"/>
          <w:szCs w:val="24"/>
          <w:lang w:val="fr-FR"/>
        </w:rPr>
        <w:lastRenderedPageBreak/>
        <w:t xml:space="preserve">ANNEXE D: </w:t>
      </w:r>
    </w:p>
    <w:p w:rsidR="0051794D" w:rsidRPr="006B1A18" w:rsidRDefault="0051794D" w:rsidP="0051794D">
      <w:pPr>
        <w:ind w:left="2124" w:hanging="2124"/>
        <w:rPr>
          <w:b/>
          <w:sz w:val="24"/>
          <w:szCs w:val="24"/>
          <w:lang w:val="fr-FR"/>
        </w:rPr>
      </w:pPr>
    </w:p>
    <w:p w:rsidR="0051794D" w:rsidRPr="006B1A18" w:rsidRDefault="0051794D" w:rsidP="0051794D">
      <w:pPr>
        <w:ind w:left="2124" w:hanging="2124"/>
        <w:rPr>
          <w:b/>
          <w:sz w:val="24"/>
          <w:szCs w:val="24"/>
          <w:lang w:val="fr-FR"/>
        </w:rPr>
      </w:pPr>
      <w:r w:rsidRPr="006B1A18">
        <w:rPr>
          <w:b/>
          <w:sz w:val="24"/>
          <w:szCs w:val="24"/>
          <w:lang w:val="fr-FR"/>
        </w:rPr>
        <w:t>DOCUMENT-TYPE DE RAPPORT D'EVALUATION DES OFFRES</w:t>
      </w:r>
    </w:p>
    <w:p w:rsidR="0051794D" w:rsidRPr="006B1A18" w:rsidRDefault="0051794D">
      <w:pPr>
        <w:spacing w:after="200" w:line="276" w:lineRule="auto"/>
        <w:rPr>
          <w:b/>
          <w:sz w:val="24"/>
          <w:szCs w:val="24"/>
          <w:lang w:val="fr-FR"/>
        </w:rPr>
      </w:pPr>
      <w:r w:rsidRPr="006B1A18">
        <w:rPr>
          <w:b/>
          <w:sz w:val="24"/>
          <w:szCs w:val="24"/>
          <w:lang w:val="fr-FR"/>
        </w:rPr>
        <w:br w:type="page"/>
      </w:r>
    </w:p>
    <w:p w:rsidR="0051794D" w:rsidRPr="006B1A18" w:rsidRDefault="0051794D" w:rsidP="0051794D">
      <w:pPr>
        <w:autoSpaceDE w:val="0"/>
        <w:autoSpaceDN w:val="0"/>
        <w:spacing w:line="240" w:lineRule="auto"/>
        <w:jc w:val="center"/>
        <w:rPr>
          <w:rFonts w:ascii="Arial" w:eastAsia="Times New Roman" w:hAnsi="Arial" w:cs="Arial"/>
          <w:b/>
          <w:u w:val="single"/>
          <w:lang w:val="fr-FR"/>
        </w:rPr>
      </w:pPr>
      <w:r w:rsidRPr="006B1A18">
        <w:rPr>
          <w:rFonts w:ascii="Georgia" w:eastAsia="Times New Roman" w:hAnsi="Georgia"/>
          <w:noProof/>
          <w:sz w:val="20"/>
          <w:szCs w:val="20"/>
          <w:lang w:val="fr-FR" w:eastAsia="fr-FR"/>
        </w:rPr>
        <w:lastRenderedPageBreak/>
        <w:drawing>
          <wp:inline distT="0" distB="0" distL="0" distR="0" wp14:anchorId="5F92A601" wp14:editId="17F74DC1">
            <wp:extent cx="793750" cy="800100"/>
            <wp:effectExtent l="0" t="0" r="6350" b="0"/>
            <wp:docPr id="31" name="Picture 31" descr="hai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it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3750" cy="800100"/>
                    </a:xfrm>
                    <a:prstGeom prst="rect">
                      <a:avLst/>
                    </a:prstGeom>
                    <a:noFill/>
                    <a:ln>
                      <a:noFill/>
                    </a:ln>
                  </pic:spPr>
                </pic:pic>
              </a:graphicData>
            </a:graphic>
          </wp:inline>
        </w:drawing>
      </w:r>
    </w:p>
    <w:p w:rsidR="0051794D" w:rsidRPr="006B1A18" w:rsidRDefault="0051794D" w:rsidP="0051794D">
      <w:pPr>
        <w:autoSpaceDE w:val="0"/>
        <w:autoSpaceDN w:val="0"/>
        <w:spacing w:line="240" w:lineRule="auto"/>
        <w:jc w:val="both"/>
        <w:rPr>
          <w:rFonts w:ascii="Arial" w:eastAsia="Times New Roman" w:hAnsi="Arial" w:cs="Arial"/>
          <w:b/>
          <w:u w:val="single"/>
          <w:lang w:val="fr-FR"/>
        </w:rPr>
      </w:pPr>
    </w:p>
    <w:p w:rsidR="0051794D" w:rsidRPr="006B1A18" w:rsidRDefault="0051794D" w:rsidP="0051794D">
      <w:pPr>
        <w:autoSpaceDE w:val="0"/>
        <w:autoSpaceDN w:val="0"/>
        <w:spacing w:line="240" w:lineRule="auto"/>
        <w:jc w:val="both"/>
        <w:rPr>
          <w:rFonts w:ascii="Arial" w:eastAsia="Times New Roman" w:hAnsi="Arial" w:cs="Arial"/>
          <w:b/>
          <w:u w:val="single"/>
          <w:lang w:val="fr-FR"/>
        </w:rPr>
      </w:pPr>
    </w:p>
    <w:p w:rsidR="0051794D" w:rsidRPr="006B1A18" w:rsidRDefault="0051794D" w:rsidP="0051794D">
      <w:pPr>
        <w:autoSpaceDE w:val="0"/>
        <w:autoSpaceDN w:val="0"/>
        <w:spacing w:line="240" w:lineRule="auto"/>
        <w:jc w:val="center"/>
        <w:rPr>
          <w:rFonts w:ascii="Arial" w:eastAsia="Times New Roman" w:hAnsi="Arial" w:cs="Arial"/>
          <w:b/>
          <w:sz w:val="36"/>
          <w:szCs w:val="36"/>
          <w:lang w:val="fr-FR"/>
        </w:rPr>
      </w:pPr>
      <w:r w:rsidRPr="006B1A18">
        <w:rPr>
          <w:rFonts w:ascii="Arial" w:eastAsia="Times New Roman" w:hAnsi="Arial" w:cs="Arial"/>
          <w:b/>
          <w:sz w:val="36"/>
          <w:szCs w:val="36"/>
          <w:lang w:val="fr-FR"/>
        </w:rPr>
        <w:t>REPUBLIQUE D'HAITI</w:t>
      </w:r>
    </w:p>
    <w:p w:rsidR="0051794D" w:rsidRPr="006B1A18" w:rsidRDefault="0051794D" w:rsidP="0051794D">
      <w:pPr>
        <w:autoSpaceDE w:val="0"/>
        <w:autoSpaceDN w:val="0"/>
        <w:spacing w:line="240" w:lineRule="auto"/>
        <w:jc w:val="center"/>
        <w:rPr>
          <w:rFonts w:ascii="Arial" w:eastAsia="Times New Roman" w:hAnsi="Arial" w:cs="Arial"/>
          <w:b/>
          <w:lang w:val="fr-FR"/>
        </w:rPr>
      </w:pPr>
    </w:p>
    <w:p w:rsidR="0051794D" w:rsidRPr="006B1A18" w:rsidRDefault="0051794D" w:rsidP="0051794D">
      <w:pPr>
        <w:autoSpaceDE w:val="0"/>
        <w:autoSpaceDN w:val="0"/>
        <w:spacing w:line="240" w:lineRule="auto"/>
        <w:jc w:val="center"/>
        <w:rPr>
          <w:rFonts w:ascii="Arial" w:eastAsia="Times New Roman" w:hAnsi="Arial" w:cs="Arial"/>
          <w:b/>
          <w:lang w:val="fr-FR"/>
        </w:rPr>
      </w:pPr>
    </w:p>
    <w:p w:rsidR="0051794D" w:rsidRPr="006B1A18" w:rsidRDefault="0051794D" w:rsidP="0051794D">
      <w:pPr>
        <w:autoSpaceDE w:val="0"/>
        <w:autoSpaceDN w:val="0"/>
        <w:spacing w:line="240" w:lineRule="auto"/>
        <w:jc w:val="center"/>
        <w:rPr>
          <w:rFonts w:ascii="Arial" w:eastAsia="Times New Roman" w:hAnsi="Arial" w:cs="Arial"/>
          <w:b/>
          <w:lang w:val="fr-FR"/>
        </w:rPr>
      </w:pPr>
    </w:p>
    <w:p w:rsidR="0051794D" w:rsidRPr="006B1A18" w:rsidRDefault="0051794D" w:rsidP="0051794D">
      <w:pPr>
        <w:autoSpaceDE w:val="0"/>
        <w:autoSpaceDN w:val="0"/>
        <w:spacing w:line="240" w:lineRule="auto"/>
        <w:jc w:val="center"/>
        <w:rPr>
          <w:rFonts w:ascii="Arial" w:eastAsia="Times New Roman" w:hAnsi="Arial" w:cs="Arial"/>
          <w:b/>
          <w:lang w:val="fr-FR"/>
        </w:rPr>
      </w:pPr>
    </w:p>
    <w:p w:rsidR="0051794D" w:rsidRPr="006B1A18" w:rsidRDefault="0051794D" w:rsidP="0051794D">
      <w:pPr>
        <w:autoSpaceDE w:val="0"/>
        <w:autoSpaceDN w:val="0"/>
        <w:spacing w:line="240" w:lineRule="auto"/>
        <w:jc w:val="center"/>
        <w:rPr>
          <w:rFonts w:ascii="Arial" w:eastAsia="Times New Roman" w:hAnsi="Arial" w:cs="Arial"/>
          <w:b/>
          <w:sz w:val="32"/>
          <w:szCs w:val="32"/>
          <w:lang w:val="fr-FR"/>
        </w:rPr>
      </w:pPr>
    </w:p>
    <w:p w:rsidR="0051794D" w:rsidRPr="006B1A18" w:rsidRDefault="0051794D" w:rsidP="0051794D">
      <w:pPr>
        <w:autoSpaceDE w:val="0"/>
        <w:autoSpaceDN w:val="0"/>
        <w:spacing w:line="240" w:lineRule="auto"/>
        <w:jc w:val="center"/>
        <w:rPr>
          <w:rFonts w:ascii="Arial" w:eastAsia="Times New Roman" w:hAnsi="Arial" w:cs="Arial"/>
          <w:b/>
          <w:sz w:val="32"/>
          <w:szCs w:val="32"/>
          <w:lang w:val="fr-FR"/>
        </w:rPr>
      </w:pPr>
      <w:r w:rsidRPr="006B1A18">
        <w:rPr>
          <w:rFonts w:ascii="Arial" w:eastAsia="Times New Roman" w:hAnsi="Arial" w:cs="Arial"/>
          <w:b/>
          <w:sz w:val="32"/>
          <w:szCs w:val="32"/>
          <w:lang w:val="fr-FR"/>
        </w:rPr>
        <w:t>COMMISSION NATIONALE DES MARCHES PUBLICS</w:t>
      </w:r>
    </w:p>
    <w:p w:rsidR="0051794D" w:rsidRPr="006B1A18" w:rsidRDefault="0051794D" w:rsidP="0051794D">
      <w:pPr>
        <w:autoSpaceDE w:val="0"/>
        <w:autoSpaceDN w:val="0"/>
        <w:spacing w:line="240" w:lineRule="auto"/>
        <w:jc w:val="center"/>
        <w:rPr>
          <w:rFonts w:ascii="Arial" w:eastAsia="Times New Roman" w:hAnsi="Arial" w:cs="Arial"/>
          <w:b/>
          <w:sz w:val="32"/>
          <w:szCs w:val="32"/>
          <w:lang w:val="fr-FR"/>
        </w:rPr>
      </w:pPr>
    </w:p>
    <w:p w:rsidR="0051794D" w:rsidRPr="006B1A18" w:rsidRDefault="0051794D" w:rsidP="0051794D">
      <w:pPr>
        <w:autoSpaceDE w:val="0"/>
        <w:autoSpaceDN w:val="0"/>
        <w:spacing w:line="240" w:lineRule="auto"/>
        <w:jc w:val="center"/>
        <w:rPr>
          <w:rFonts w:ascii="Arial" w:eastAsia="Times New Roman" w:hAnsi="Arial" w:cs="Arial"/>
          <w:b/>
          <w:sz w:val="32"/>
          <w:szCs w:val="32"/>
          <w:lang w:val="fr-FR"/>
        </w:rPr>
      </w:pPr>
      <w:r w:rsidRPr="006B1A18">
        <w:rPr>
          <w:rFonts w:ascii="Arial" w:eastAsia="Times New Roman" w:hAnsi="Arial" w:cs="Arial"/>
          <w:b/>
          <w:sz w:val="32"/>
          <w:szCs w:val="32"/>
          <w:lang w:val="fr-FR"/>
        </w:rPr>
        <w:t>(CNMP)</w:t>
      </w:r>
    </w:p>
    <w:p w:rsidR="0051794D" w:rsidRPr="006B1A18" w:rsidRDefault="0051794D" w:rsidP="0051794D">
      <w:pPr>
        <w:autoSpaceDE w:val="0"/>
        <w:autoSpaceDN w:val="0"/>
        <w:spacing w:line="240" w:lineRule="auto"/>
        <w:jc w:val="center"/>
        <w:rPr>
          <w:rFonts w:ascii="Arial" w:eastAsia="Times New Roman" w:hAnsi="Arial" w:cs="Arial"/>
          <w:b/>
          <w:lang w:val="fr-FR"/>
        </w:rPr>
      </w:pPr>
    </w:p>
    <w:p w:rsidR="0051794D" w:rsidRPr="006B1A18" w:rsidRDefault="0051794D" w:rsidP="0051794D">
      <w:pPr>
        <w:autoSpaceDE w:val="0"/>
        <w:autoSpaceDN w:val="0"/>
        <w:spacing w:line="240" w:lineRule="auto"/>
        <w:jc w:val="center"/>
        <w:rPr>
          <w:rFonts w:ascii="Arial" w:eastAsia="Times New Roman" w:hAnsi="Arial" w:cs="Arial"/>
          <w:b/>
          <w:lang w:val="fr-FR"/>
        </w:rPr>
      </w:pPr>
    </w:p>
    <w:p w:rsidR="0051794D" w:rsidRPr="006B1A18" w:rsidRDefault="0051794D" w:rsidP="0051794D">
      <w:pPr>
        <w:autoSpaceDE w:val="0"/>
        <w:autoSpaceDN w:val="0"/>
        <w:spacing w:line="240" w:lineRule="auto"/>
        <w:jc w:val="center"/>
        <w:rPr>
          <w:rFonts w:ascii="Arial" w:eastAsia="Times New Roman" w:hAnsi="Arial" w:cs="Arial"/>
          <w:b/>
          <w:lang w:val="fr-FR"/>
        </w:rPr>
      </w:pPr>
    </w:p>
    <w:p w:rsidR="0051794D" w:rsidRPr="006B1A18" w:rsidRDefault="0051794D" w:rsidP="0051794D">
      <w:pPr>
        <w:autoSpaceDE w:val="0"/>
        <w:autoSpaceDN w:val="0"/>
        <w:spacing w:line="240" w:lineRule="auto"/>
        <w:jc w:val="center"/>
        <w:rPr>
          <w:rFonts w:ascii="Arial" w:eastAsia="Times New Roman" w:hAnsi="Arial" w:cs="Arial"/>
          <w:b/>
          <w:lang w:val="fr-FR"/>
        </w:rPr>
      </w:pPr>
    </w:p>
    <w:p w:rsidR="0051794D" w:rsidRPr="006B1A18" w:rsidRDefault="0051794D" w:rsidP="0051794D">
      <w:pPr>
        <w:autoSpaceDE w:val="0"/>
        <w:autoSpaceDN w:val="0"/>
        <w:spacing w:line="240" w:lineRule="auto"/>
        <w:jc w:val="center"/>
        <w:rPr>
          <w:rFonts w:ascii="Arial" w:eastAsia="Times New Roman" w:hAnsi="Arial" w:cs="Arial"/>
          <w:b/>
          <w:lang w:val="fr-FR"/>
        </w:rPr>
      </w:pPr>
    </w:p>
    <w:p w:rsidR="0051794D" w:rsidRPr="006B1A18" w:rsidRDefault="0051794D" w:rsidP="0051794D">
      <w:pPr>
        <w:autoSpaceDE w:val="0"/>
        <w:autoSpaceDN w:val="0"/>
        <w:spacing w:line="240" w:lineRule="auto"/>
        <w:jc w:val="center"/>
        <w:rPr>
          <w:rFonts w:ascii="Arial" w:eastAsia="Times New Roman" w:hAnsi="Arial" w:cs="Arial"/>
          <w:b/>
          <w:lang w:val="fr-FR"/>
        </w:rPr>
      </w:pPr>
    </w:p>
    <w:p w:rsidR="0051794D" w:rsidRPr="006B1A18" w:rsidRDefault="0051794D" w:rsidP="0051794D">
      <w:pPr>
        <w:autoSpaceDE w:val="0"/>
        <w:autoSpaceDN w:val="0"/>
        <w:spacing w:line="240" w:lineRule="auto"/>
        <w:jc w:val="center"/>
        <w:rPr>
          <w:rFonts w:ascii="Arial" w:eastAsia="Times New Roman" w:hAnsi="Arial" w:cs="Arial"/>
          <w:b/>
          <w:lang w:val="fr-FR"/>
        </w:rPr>
      </w:pPr>
    </w:p>
    <w:p w:rsidR="0051794D" w:rsidRPr="006B1A18" w:rsidRDefault="0051794D" w:rsidP="0051794D">
      <w:pPr>
        <w:autoSpaceDE w:val="0"/>
        <w:autoSpaceDN w:val="0"/>
        <w:spacing w:line="240" w:lineRule="auto"/>
        <w:jc w:val="center"/>
        <w:rPr>
          <w:rFonts w:ascii="Arial" w:eastAsia="Times New Roman" w:hAnsi="Arial" w:cs="Arial"/>
          <w:b/>
          <w:lang w:val="fr-FR"/>
        </w:rPr>
      </w:pPr>
    </w:p>
    <w:p w:rsidR="0051794D" w:rsidRPr="006B1A18" w:rsidRDefault="0051794D" w:rsidP="0051794D">
      <w:pPr>
        <w:autoSpaceDE w:val="0"/>
        <w:autoSpaceDN w:val="0"/>
        <w:spacing w:line="240" w:lineRule="auto"/>
        <w:jc w:val="center"/>
        <w:rPr>
          <w:rFonts w:ascii="Arial" w:eastAsia="Times New Roman" w:hAnsi="Arial" w:cs="Arial"/>
          <w:b/>
          <w:lang w:val="fr-FR"/>
        </w:rPr>
      </w:pPr>
      <w:r w:rsidRPr="006B1A18">
        <w:rPr>
          <w:rFonts w:ascii="Arial" w:eastAsia="Times New Roman" w:hAnsi="Arial" w:cs="Arial"/>
          <w:b/>
          <w:noProof/>
          <w:lang w:val="fr-FR" w:eastAsia="fr-FR"/>
        </w:rPr>
        <mc:AlternateContent>
          <mc:Choice Requires="wps">
            <w:drawing>
              <wp:anchor distT="0" distB="0" distL="114300" distR="114300" simplePos="0" relativeHeight="251665408" behindDoc="1" locked="0" layoutInCell="1" allowOverlap="1" wp14:anchorId="056EB358" wp14:editId="02E2DC5D">
                <wp:simplePos x="0" y="0"/>
                <wp:positionH relativeFrom="column">
                  <wp:posOffset>111512</wp:posOffset>
                </wp:positionH>
                <wp:positionV relativeFrom="paragraph">
                  <wp:posOffset>118528</wp:posOffset>
                </wp:positionV>
                <wp:extent cx="6055112" cy="2174488"/>
                <wp:effectExtent l="0" t="0" r="22225" b="16510"/>
                <wp:wrapNone/>
                <wp:docPr id="3" name="Rectangle 3"/>
                <wp:cNvGraphicFramePr/>
                <a:graphic xmlns:a="http://schemas.openxmlformats.org/drawingml/2006/main">
                  <a:graphicData uri="http://schemas.microsoft.com/office/word/2010/wordprocessingShape">
                    <wps:wsp>
                      <wps:cNvSpPr/>
                      <wps:spPr>
                        <a:xfrm>
                          <a:off x="0" y="0"/>
                          <a:ext cx="6055112" cy="2174488"/>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8.8pt;margin-top:9.35pt;width:476.8pt;height:171.2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" filled="f" strokecolor="windowText" strokeweight="2pt"/>
            </w:pict>
          </mc:Fallback>
        </mc:AlternateContent>
      </w:r>
    </w:p>
    <w:p w:rsidR="0051794D" w:rsidRPr="006B1A18" w:rsidRDefault="0051794D" w:rsidP="0051794D">
      <w:pPr>
        <w:autoSpaceDE w:val="0"/>
        <w:autoSpaceDN w:val="0"/>
        <w:spacing w:line="240" w:lineRule="auto"/>
        <w:jc w:val="center"/>
        <w:rPr>
          <w:rFonts w:ascii="Arial" w:eastAsia="Times New Roman" w:hAnsi="Arial" w:cs="Arial"/>
          <w:b/>
          <w:lang w:val="fr-FR"/>
        </w:rPr>
      </w:pPr>
    </w:p>
    <w:p w:rsidR="0051794D" w:rsidRPr="006B1A18" w:rsidRDefault="0051794D" w:rsidP="0051794D">
      <w:pPr>
        <w:autoSpaceDE w:val="0"/>
        <w:autoSpaceDN w:val="0"/>
        <w:spacing w:line="240" w:lineRule="auto"/>
        <w:jc w:val="center"/>
        <w:rPr>
          <w:rFonts w:ascii="Arial" w:eastAsia="Times New Roman" w:hAnsi="Arial" w:cs="Arial"/>
          <w:b/>
          <w:lang w:val="fr-FR"/>
        </w:rPr>
      </w:pPr>
    </w:p>
    <w:p w:rsidR="0051794D" w:rsidRPr="006B1A18" w:rsidRDefault="0051794D" w:rsidP="0051794D">
      <w:pPr>
        <w:autoSpaceDE w:val="0"/>
        <w:autoSpaceDN w:val="0"/>
        <w:spacing w:line="240" w:lineRule="auto"/>
        <w:jc w:val="center"/>
        <w:rPr>
          <w:rFonts w:ascii="Arial" w:eastAsia="Times New Roman" w:hAnsi="Arial" w:cs="Arial"/>
          <w:b/>
          <w:sz w:val="40"/>
          <w:szCs w:val="40"/>
          <w:lang w:val="fr-FR"/>
        </w:rPr>
      </w:pPr>
      <w:r w:rsidRPr="006B1A18">
        <w:rPr>
          <w:rFonts w:ascii="Arial" w:eastAsia="Times New Roman" w:hAnsi="Arial" w:cs="Arial"/>
          <w:b/>
          <w:sz w:val="40"/>
          <w:szCs w:val="40"/>
          <w:lang w:val="fr-FR"/>
        </w:rPr>
        <w:t>RAPPORT D'EVALUATION STANDARD</w:t>
      </w:r>
    </w:p>
    <w:p w:rsidR="0051794D" w:rsidRPr="006B1A18" w:rsidRDefault="0051794D" w:rsidP="0051794D">
      <w:pPr>
        <w:autoSpaceDE w:val="0"/>
        <w:autoSpaceDN w:val="0"/>
        <w:spacing w:line="240" w:lineRule="auto"/>
        <w:jc w:val="center"/>
        <w:rPr>
          <w:rFonts w:ascii="Arial" w:eastAsia="Times New Roman" w:hAnsi="Arial" w:cs="Arial"/>
          <w:b/>
          <w:sz w:val="40"/>
          <w:szCs w:val="40"/>
          <w:lang w:val="fr-FR"/>
        </w:rPr>
      </w:pPr>
    </w:p>
    <w:p w:rsidR="0051794D" w:rsidRPr="006B1A18" w:rsidRDefault="0051794D" w:rsidP="0051794D">
      <w:pPr>
        <w:autoSpaceDE w:val="0"/>
        <w:autoSpaceDN w:val="0"/>
        <w:spacing w:line="240" w:lineRule="auto"/>
        <w:jc w:val="center"/>
        <w:rPr>
          <w:rFonts w:ascii="Arial" w:eastAsia="Times New Roman" w:hAnsi="Arial" w:cs="Arial"/>
          <w:b/>
          <w:sz w:val="40"/>
          <w:szCs w:val="40"/>
          <w:lang w:val="fr-FR"/>
        </w:rPr>
      </w:pPr>
      <w:r w:rsidRPr="006B1A18">
        <w:rPr>
          <w:rFonts w:ascii="Arial" w:eastAsia="Times New Roman" w:hAnsi="Arial" w:cs="Arial"/>
          <w:b/>
          <w:sz w:val="40"/>
          <w:szCs w:val="40"/>
          <w:lang w:val="fr-FR"/>
        </w:rPr>
        <w:t>APPEL D'OFFRES ALLÉGÉ TRAVAUX</w:t>
      </w:r>
    </w:p>
    <w:p w:rsidR="0051794D" w:rsidRPr="006B1A18" w:rsidRDefault="0051794D" w:rsidP="0051794D">
      <w:pPr>
        <w:autoSpaceDE w:val="0"/>
        <w:autoSpaceDN w:val="0"/>
        <w:spacing w:line="240" w:lineRule="auto"/>
        <w:jc w:val="center"/>
        <w:rPr>
          <w:rFonts w:ascii="Arial" w:eastAsia="Times New Roman" w:hAnsi="Arial" w:cs="Arial"/>
          <w:b/>
          <w:sz w:val="40"/>
          <w:szCs w:val="40"/>
          <w:lang w:val="fr-FR"/>
        </w:rPr>
      </w:pPr>
    </w:p>
    <w:p w:rsidR="0051794D" w:rsidRPr="006B1A18" w:rsidRDefault="0051794D" w:rsidP="0051794D">
      <w:pPr>
        <w:autoSpaceDE w:val="0"/>
        <w:autoSpaceDN w:val="0"/>
        <w:spacing w:line="240" w:lineRule="auto"/>
        <w:jc w:val="center"/>
        <w:rPr>
          <w:rFonts w:ascii="Arial" w:eastAsia="Times New Roman" w:hAnsi="Arial" w:cs="Arial"/>
          <w:b/>
          <w:sz w:val="40"/>
          <w:szCs w:val="40"/>
          <w:lang w:val="fr-FR"/>
        </w:rPr>
      </w:pPr>
    </w:p>
    <w:p w:rsidR="0051794D" w:rsidRPr="006B1A18" w:rsidRDefault="0051794D" w:rsidP="0051794D">
      <w:pPr>
        <w:autoSpaceDE w:val="0"/>
        <w:autoSpaceDN w:val="0"/>
        <w:spacing w:line="240" w:lineRule="auto"/>
        <w:jc w:val="center"/>
        <w:rPr>
          <w:rFonts w:ascii="Arial" w:eastAsia="Times New Roman" w:hAnsi="Arial" w:cs="Arial"/>
          <w:b/>
          <w:sz w:val="40"/>
          <w:szCs w:val="40"/>
          <w:lang w:val="fr-FR"/>
        </w:rPr>
      </w:pPr>
    </w:p>
    <w:p w:rsidR="0051794D" w:rsidRPr="006B1A18" w:rsidRDefault="0051794D" w:rsidP="0051794D">
      <w:pPr>
        <w:autoSpaceDE w:val="0"/>
        <w:autoSpaceDN w:val="0"/>
        <w:spacing w:line="240" w:lineRule="auto"/>
        <w:jc w:val="center"/>
        <w:rPr>
          <w:rFonts w:ascii="Arial" w:eastAsia="Times New Roman" w:hAnsi="Arial" w:cs="Arial"/>
          <w:b/>
          <w:sz w:val="40"/>
          <w:szCs w:val="40"/>
          <w:lang w:val="fr-FR"/>
        </w:rPr>
      </w:pPr>
    </w:p>
    <w:p w:rsidR="0051794D" w:rsidRPr="006B1A18" w:rsidRDefault="0051794D" w:rsidP="0051794D">
      <w:pPr>
        <w:spacing w:line="240" w:lineRule="auto"/>
        <w:rPr>
          <w:rFonts w:eastAsia="Times New Roman"/>
          <w:sz w:val="20"/>
          <w:szCs w:val="20"/>
          <w:lang w:val="fr-FR"/>
        </w:rPr>
      </w:pPr>
      <w:r w:rsidRPr="006B1A18">
        <w:rPr>
          <w:rFonts w:eastAsia="Times New Roman"/>
          <w:sz w:val="20"/>
          <w:szCs w:val="20"/>
          <w:lang w:val="fr-FR"/>
        </w:rPr>
        <w:br w:type="page"/>
      </w:r>
    </w:p>
    <w:p w:rsidR="0051794D" w:rsidRPr="006B1A18" w:rsidRDefault="0051794D" w:rsidP="0051794D">
      <w:pPr>
        <w:autoSpaceDE w:val="0"/>
        <w:autoSpaceDN w:val="0"/>
        <w:spacing w:line="240" w:lineRule="auto"/>
        <w:jc w:val="center"/>
        <w:rPr>
          <w:rFonts w:eastAsia="Times New Roman"/>
          <w:b/>
          <w:sz w:val="28"/>
          <w:szCs w:val="28"/>
          <w:lang w:val="fr-FR"/>
        </w:rPr>
      </w:pPr>
      <w:r w:rsidRPr="006B1A18">
        <w:rPr>
          <w:rFonts w:eastAsia="Times New Roman"/>
          <w:b/>
          <w:sz w:val="28"/>
          <w:szCs w:val="28"/>
          <w:lang w:val="fr-FR"/>
        </w:rPr>
        <w:lastRenderedPageBreak/>
        <w:t>TABLE DES MATIERES</w:t>
      </w:r>
    </w:p>
    <w:p w:rsidR="0051794D" w:rsidRPr="006B1A18" w:rsidRDefault="0051794D" w:rsidP="0051794D">
      <w:pPr>
        <w:autoSpaceDE w:val="0"/>
        <w:autoSpaceDN w:val="0"/>
        <w:spacing w:line="240" w:lineRule="auto"/>
        <w:rPr>
          <w:rFonts w:eastAsia="Times New Roman"/>
          <w:b/>
          <w:sz w:val="24"/>
          <w:szCs w:val="24"/>
          <w:lang w:val="fr-FR"/>
        </w:rPr>
      </w:pPr>
    </w:p>
    <w:p w:rsidR="0051794D" w:rsidRPr="006B1A18" w:rsidRDefault="0051794D" w:rsidP="0051794D">
      <w:pPr>
        <w:autoSpaceDE w:val="0"/>
        <w:autoSpaceDN w:val="0"/>
        <w:spacing w:line="240" w:lineRule="auto"/>
        <w:rPr>
          <w:rFonts w:eastAsia="Times New Roman"/>
          <w:b/>
          <w:sz w:val="24"/>
          <w:szCs w:val="24"/>
          <w:lang w:val="fr-FR"/>
        </w:rPr>
      </w:pPr>
    </w:p>
    <w:p w:rsidR="0051794D" w:rsidRPr="006B1A18" w:rsidRDefault="0051794D" w:rsidP="0051794D">
      <w:pPr>
        <w:autoSpaceDE w:val="0"/>
        <w:autoSpaceDN w:val="0"/>
        <w:spacing w:line="240" w:lineRule="auto"/>
        <w:rPr>
          <w:rFonts w:eastAsia="Times New Roman"/>
          <w:b/>
          <w:sz w:val="24"/>
          <w:szCs w:val="24"/>
          <w:lang w:val="fr-FR"/>
        </w:rPr>
      </w:pPr>
    </w:p>
    <w:p w:rsidR="0051794D" w:rsidRPr="006B1A18" w:rsidRDefault="0051794D" w:rsidP="0051794D">
      <w:pPr>
        <w:autoSpaceDE w:val="0"/>
        <w:autoSpaceDN w:val="0"/>
        <w:spacing w:line="240" w:lineRule="auto"/>
        <w:rPr>
          <w:rFonts w:eastAsia="Times New Roman"/>
          <w:b/>
          <w:sz w:val="24"/>
          <w:szCs w:val="24"/>
          <w:lang w:val="fr-FR"/>
        </w:rPr>
      </w:pPr>
    </w:p>
    <w:p w:rsidR="0051794D" w:rsidRPr="006B1A18" w:rsidRDefault="0051794D" w:rsidP="0051794D">
      <w:pPr>
        <w:autoSpaceDE w:val="0"/>
        <w:autoSpaceDN w:val="0"/>
        <w:spacing w:line="240" w:lineRule="auto"/>
        <w:rPr>
          <w:rFonts w:eastAsia="Times New Roman"/>
          <w:b/>
          <w:sz w:val="24"/>
          <w:szCs w:val="24"/>
          <w:lang w:val="fr-FR"/>
        </w:rPr>
      </w:pPr>
      <w:r w:rsidRPr="006B1A18">
        <w:rPr>
          <w:rFonts w:eastAsia="Times New Roman"/>
          <w:b/>
          <w:sz w:val="24"/>
          <w:szCs w:val="24"/>
          <w:lang w:val="fr-FR"/>
        </w:rPr>
        <w:t>1. RECAPITULATIF DE LA PROCEDURE</w:t>
      </w:r>
    </w:p>
    <w:p w:rsidR="0051794D" w:rsidRPr="006B1A18" w:rsidRDefault="0051794D" w:rsidP="0051794D">
      <w:pPr>
        <w:autoSpaceDE w:val="0"/>
        <w:autoSpaceDN w:val="0"/>
        <w:spacing w:line="240" w:lineRule="auto"/>
        <w:rPr>
          <w:rFonts w:eastAsia="Times New Roman"/>
          <w:b/>
          <w:sz w:val="24"/>
          <w:szCs w:val="24"/>
          <w:lang w:val="fr-FR"/>
        </w:rPr>
      </w:pPr>
    </w:p>
    <w:p w:rsidR="0051794D" w:rsidRPr="006B1A18" w:rsidRDefault="0051794D" w:rsidP="0051794D">
      <w:pPr>
        <w:autoSpaceDE w:val="0"/>
        <w:autoSpaceDN w:val="0"/>
        <w:spacing w:line="240" w:lineRule="auto"/>
        <w:rPr>
          <w:rFonts w:eastAsia="Times New Roman"/>
          <w:b/>
          <w:sz w:val="24"/>
          <w:szCs w:val="24"/>
          <w:lang w:val="fr-FR"/>
        </w:rPr>
      </w:pPr>
      <w:r w:rsidRPr="006B1A18">
        <w:rPr>
          <w:rFonts w:eastAsia="Times New Roman"/>
          <w:b/>
          <w:sz w:val="24"/>
          <w:szCs w:val="24"/>
          <w:lang w:val="fr-FR"/>
        </w:rPr>
        <w:t>2. SOUMISSIONNAIRES ET MONTANTS DES OFFRES A L'OUVERTURE</w:t>
      </w:r>
    </w:p>
    <w:p w:rsidR="0051794D" w:rsidRPr="006B1A18" w:rsidRDefault="0051794D" w:rsidP="0051794D">
      <w:pPr>
        <w:autoSpaceDE w:val="0"/>
        <w:autoSpaceDN w:val="0"/>
        <w:spacing w:line="240" w:lineRule="auto"/>
        <w:rPr>
          <w:rFonts w:eastAsia="Times New Roman"/>
          <w:b/>
          <w:sz w:val="24"/>
          <w:szCs w:val="24"/>
          <w:lang w:val="fr-FR"/>
        </w:rPr>
      </w:pPr>
    </w:p>
    <w:p w:rsidR="0051794D" w:rsidRPr="006B1A18" w:rsidRDefault="0051794D" w:rsidP="0051794D">
      <w:pPr>
        <w:autoSpaceDE w:val="0"/>
        <w:autoSpaceDN w:val="0"/>
        <w:spacing w:line="240" w:lineRule="auto"/>
        <w:rPr>
          <w:rFonts w:eastAsia="Times New Roman"/>
          <w:b/>
          <w:sz w:val="24"/>
          <w:szCs w:val="24"/>
          <w:lang w:val="fr-FR"/>
        </w:rPr>
      </w:pPr>
      <w:r w:rsidRPr="006B1A18">
        <w:rPr>
          <w:rFonts w:eastAsia="Times New Roman"/>
          <w:b/>
          <w:sz w:val="24"/>
          <w:szCs w:val="24"/>
          <w:lang w:val="fr-FR"/>
        </w:rPr>
        <w:t>3. EXAMEN PRELIMINAIRE DES SOUMISSIONS</w:t>
      </w:r>
    </w:p>
    <w:p w:rsidR="0051794D" w:rsidRPr="006B1A18" w:rsidRDefault="0051794D" w:rsidP="0051794D">
      <w:pPr>
        <w:autoSpaceDE w:val="0"/>
        <w:autoSpaceDN w:val="0"/>
        <w:spacing w:line="240" w:lineRule="auto"/>
        <w:rPr>
          <w:rFonts w:eastAsia="Times New Roman"/>
          <w:b/>
          <w:sz w:val="24"/>
          <w:szCs w:val="24"/>
          <w:lang w:val="fr-FR"/>
        </w:rPr>
      </w:pPr>
    </w:p>
    <w:p w:rsidR="0051794D" w:rsidRPr="006B1A18" w:rsidRDefault="0051794D" w:rsidP="0051794D">
      <w:pPr>
        <w:autoSpaceDE w:val="0"/>
        <w:autoSpaceDN w:val="0"/>
        <w:spacing w:line="240" w:lineRule="auto"/>
        <w:rPr>
          <w:rFonts w:eastAsia="Times New Roman"/>
          <w:b/>
          <w:sz w:val="24"/>
          <w:szCs w:val="24"/>
          <w:lang w:val="fr-FR"/>
        </w:rPr>
      </w:pPr>
      <w:r w:rsidRPr="006B1A18">
        <w:rPr>
          <w:rFonts w:eastAsia="Times New Roman"/>
          <w:b/>
          <w:sz w:val="24"/>
          <w:szCs w:val="24"/>
          <w:lang w:val="fr-FR"/>
        </w:rPr>
        <w:t xml:space="preserve">4. CORRECTIONS ARITHMETIQUES </w:t>
      </w:r>
    </w:p>
    <w:p w:rsidR="0051794D" w:rsidRPr="006B1A18" w:rsidRDefault="0051794D" w:rsidP="0051794D">
      <w:pPr>
        <w:autoSpaceDE w:val="0"/>
        <w:autoSpaceDN w:val="0"/>
        <w:spacing w:line="240" w:lineRule="auto"/>
        <w:rPr>
          <w:rFonts w:eastAsia="Times New Roman"/>
          <w:b/>
          <w:sz w:val="24"/>
          <w:szCs w:val="24"/>
          <w:lang w:val="fr-FR"/>
        </w:rPr>
      </w:pPr>
    </w:p>
    <w:p w:rsidR="0051794D" w:rsidRPr="006B1A18" w:rsidRDefault="0051794D" w:rsidP="0051794D">
      <w:pPr>
        <w:autoSpaceDE w:val="0"/>
        <w:autoSpaceDN w:val="0"/>
        <w:spacing w:line="240" w:lineRule="auto"/>
        <w:rPr>
          <w:rFonts w:eastAsia="Times New Roman"/>
          <w:b/>
          <w:sz w:val="24"/>
          <w:szCs w:val="24"/>
          <w:lang w:val="fr-FR"/>
        </w:rPr>
      </w:pPr>
      <w:r w:rsidRPr="006B1A18">
        <w:rPr>
          <w:rFonts w:eastAsia="Times New Roman"/>
          <w:b/>
          <w:sz w:val="24"/>
          <w:szCs w:val="24"/>
          <w:lang w:val="fr-FR"/>
        </w:rPr>
        <w:t>5. CLASSEMENT DES OFFRES CORRIGÉES EXPRIMÉES EN GOURDES</w:t>
      </w:r>
    </w:p>
    <w:p w:rsidR="0051794D" w:rsidRPr="006B1A18" w:rsidRDefault="0051794D" w:rsidP="0051794D">
      <w:pPr>
        <w:autoSpaceDE w:val="0"/>
        <w:autoSpaceDN w:val="0"/>
        <w:spacing w:line="240" w:lineRule="auto"/>
        <w:rPr>
          <w:rFonts w:eastAsia="Times New Roman"/>
          <w:b/>
          <w:sz w:val="24"/>
          <w:szCs w:val="24"/>
          <w:lang w:val="fr-FR"/>
        </w:rPr>
      </w:pPr>
    </w:p>
    <w:p w:rsidR="0051794D" w:rsidRPr="006B1A18" w:rsidRDefault="0051794D" w:rsidP="0051794D">
      <w:pPr>
        <w:autoSpaceDE w:val="0"/>
        <w:autoSpaceDN w:val="0"/>
        <w:spacing w:line="240" w:lineRule="auto"/>
        <w:rPr>
          <w:rFonts w:eastAsia="Times New Roman"/>
          <w:b/>
          <w:sz w:val="24"/>
          <w:szCs w:val="24"/>
          <w:lang w:val="fr-FR"/>
        </w:rPr>
      </w:pPr>
      <w:r w:rsidRPr="006B1A18">
        <w:rPr>
          <w:rFonts w:eastAsia="Times New Roman"/>
          <w:b/>
          <w:sz w:val="24"/>
          <w:szCs w:val="24"/>
          <w:lang w:val="fr-FR"/>
        </w:rPr>
        <w:t>6. EXAMEN DÉTAILLÉ DE L'OFFRE MOINS DISANTE</w:t>
      </w:r>
    </w:p>
    <w:p w:rsidR="0051794D" w:rsidRPr="006B1A18" w:rsidRDefault="0051794D" w:rsidP="0051794D">
      <w:pPr>
        <w:autoSpaceDE w:val="0"/>
        <w:autoSpaceDN w:val="0"/>
        <w:spacing w:line="240" w:lineRule="auto"/>
        <w:rPr>
          <w:rFonts w:eastAsia="Times New Roman"/>
          <w:b/>
          <w:sz w:val="24"/>
          <w:szCs w:val="24"/>
          <w:lang w:val="fr-FR"/>
        </w:rPr>
      </w:pPr>
    </w:p>
    <w:p w:rsidR="0051794D" w:rsidRPr="006B1A18" w:rsidRDefault="0051794D" w:rsidP="0051794D">
      <w:pPr>
        <w:autoSpaceDE w:val="0"/>
        <w:autoSpaceDN w:val="0"/>
        <w:spacing w:line="240" w:lineRule="auto"/>
        <w:rPr>
          <w:rFonts w:eastAsia="Times New Roman"/>
          <w:b/>
          <w:sz w:val="24"/>
          <w:szCs w:val="24"/>
          <w:lang w:val="fr-FR"/>
        </w:rPr>
      </w:pPr>
      <w:r w:rsidRPr="006B1A18">
        <w:rPr>
          <w:rFonts w:eastAsia="Times New Roman"/>
          <w:b/>
          <w:sz w:val="24"/>
          <w:szCs w:val="24"/>
          <w:lang w:val="fr-FR"/>
        </w:rPr>
        <w:t>7. CONCLUSION</w:t>
      </w:r>
    </w:p>
    <w:p w:rsidR="0051794D" w:rsidRPr="006B1A18" w:rsidRDefault="0051794D" w:rsidP="0051794D">
      <w:pPr>
        <w:autoSpaceDE w:val="0"/>
        <w:autoSpaceDN w:val="0"/>
        <w:spacing w:line="240" w:lineRule="auto"/>
        <w:rPr>
          <w:rFonts w:eastAsia="Times New Roman"/>
          <w:b/>
          <w:sz w:val="24"/>
          <w:szCs w:val="24"/>
          <w:lang w:val="fr-FR"/>
        </w:rPr>
      </w:pPr>
    </w:p>
    <w:p w:rsidR="0051794D" w:rsidRPr="006B1A18" w:rsidRDefault="0051794D" w:rsidP="0051794D">
      <w:pPr>
        <w:autoSpaceDE w:val="0"/>
        <w:autoSpaceDN w:val="0"/>
        <w:spacing w:line="240" w:lineRule="auto"/>
        <w:rPr>
          <w:rFonts w:eastAsia="Times New Roman"/>
          <w:b/>
          <w:sz w:val="24"/>
          <w:szCs w:val="24"/>
          <w:lang w:val="fr-FR"/>
        </w:rPr>
      </w:pPr>
      <w:r w:rsidRPr="006B1A18">
        <w:rPr>
          <w:rFonts w:eastAsia="Times New Roman"/>
          <w:b/>
          <w:sz w:val="24"/>
          <w:szCs w:val="24"/>
          <w:lang w:val="fr-FR"/>
        </w:rPr>
        <w:t>8. RECOMMANDATION POUR ATTRIBUTION ET SIGNATURES</w:t>
      </w:r>
    </w:p>
    <w:p w:rsidR="0051794D" w:rsidRPr="006B1A18" w:rsidRDefault="0051794D" w:rsidP="0051794D">
      <w:pPr>
        <w:autoSpaceDE w:val="0"/>
        <w:autoSpaceDN w:val="0"/>
        <w:spacing w:line="240" w:lineRule="auto"/>
        <w:rPr>
          <w:rFonts w:eastAsia="Times New Roman"/>
          <w:b/>
          <w:sz w:val="24"/>
          <w:szCs w:val="24"/>
          <w:lang w:val="fr-FR"/>
        </w:rPr>
      </w:pPr>
    </w:p>
    <w:p w:rsidR="0051794D" w:rsidRPr="006B1A18" w:rsidRDefault="0051794D" w:rsidP="0051794D">
      <w:pPr>
        <w:autoSpaceDE w:val="0"/>
        <w:autoSpaceDN w:val="0"/>
        <w:spacing w:line="240" w:lineRule="auto"/>
        <w:rPr>
          <w:rFonts w:eastAsia="Times New Roman"/>
          <w:b/>
          <w:sz w:val="24"/>
          <w:szCs w:val="24"/>
          <w:lang w:val="fr-FR"/>
        </w:rPr>
      </w:pPr>
    </w:p>
    <w:p w:rsidR="0051794D" w:rsidRPr="006B1A18" w:rsidRDefault="0051794D" w:rsidP="0051794D">
      <w:pPr>
        <w:autoSpaceDE w:val="0"/>
        <w:autoSpaceDN w:val="0"/>
        <w:spacing w:line="240" w:lineRule="auto"/>
        <w:rPr>
          <w:rFonts w:eastAsia="Times New Roman"/>
          <w:b/>
          <w:sz w:val="24"/>
          <w:szCs w:val="24"/>
          <w:lang w:val="fr-FR"/>
        </w:rPr>
      </w:pPr>
    </w:p>
    <w:p w:rsidR="0051794D" w:rsidRPr="006B1A18" w:rsidRDefault="0051794D" w:rsidP="0051794D">
      <w:pPr>
        <w:autoSpaceDE w:val="0"/>
        <w:autoSpaceDN w:val="0"/>
        <w:spacing w:line="240" w:lineRule="auto"/>
        <w:rPr>
          <w:rFonts w:eastAsia="Times New Roman"/>
          <w:b/>
          <w:sz w:val="24"/>
          <w:szCs w:val="24"/>
          <w:lang w:val="fr-FR"/>
        </w:rPr>
      </w:pPr>
      <w:r w:rsidRPr="006B1A18">
        <w:rPr>
          <w:rFonts w:eastAsia="Times New Roman"/>
          <w:b/>
          <w:sz w:val="24"/>
          <w:szCs w:val="24"/>
          <w:lang w:val="fr-FR"/>
        </w:rPr>
        <w:t>ANNEXES</w:t>
      </w:r>
    </w:p>
    <w:p w:rsidR="0051794D" w:rsidRPr="006B1A18" w:rsidRDefault="0051794D" w:rsidP="0051794D">
      <w:pPr>
        <w:autoSpaceDE w:val="0"/>
        <w:autoSpaceDN w:val="0"/>
        <w:spacing w:line="240" w:lineRule="auto"/>
        <w:rPr>
          <w:rFonts w:eastAsia="Times New Roman"/>
          <w:b/>
          <w:sz w:val="24"/>
          <w:szCs w:val="24"/>
          <w:lang w:val="fr-FR"/>
        </w:rPr>
      </w:pPr>
    </w:p>
    <w:p w:rsidR="0051794D" w:rsidRPr="006B1A18" w:rsidRDefault="0051794D" w:rsidP="0051794D">
      <w:pPr>
        <w:autoSpaceDE w:val="0"/>
        <w:autoSpaceDN w:val="0"/>
        <w:spacing w:line="240" w:lineRule="auto"/>
        <w:rPr>
          <w:rFonts w:eastAsia="Times New Roman"/>
          <w:b/>
          <w:sz w:val="24"/>
          <w:szCs w:val="24"/>
          <w:lang w:val="fr-FR"/>
        </w:rPr>
      </w:pPr>
      <w:r w:rsidRPr="006B1A18">
        <w:rPr>
          <w:rFonts w:eastAsia="Times New Roman"/>
          <w:b/>
          <w:sz w:val="24"/>
          <w:szCs w:val="24"/>
          <w:lang w:val="fr-FR"/>
        </w:rPr>
        <w:t>A. Copie de la publication de l'Avis d'Appel d'Offres</w:t>
      </w:r>
    </w:p>
    <w:p w:rsidR="0051794D" w:rsidRPr="006B1A18" w:rsidRDefault="0051794D" w:rsidP="0051794D">
      <w:pPr>
        <w:autoSpaceDE w:val="0"/>
        <w:autoSpaceDN w:val="0"/>
        <w:spacing w:line="240" w:lineRule="auto"/>
        <w:rPr>
          <w:rFonts w:eastAsia="Times New Roman"/>
          <w:b/>
          <w:sz w:val="24"/>
          <w:szCs w:val="24"/>
          <w:lang w:val="fr-FR"/>
        </w:rPr>
      </w:pPr>
      <w:r w:rsidRPr="006B1A18">
        <w:rPr>
          <w:rFonts w:eastAsia="Times New Roman"/>
          <w:b/>
          <w:sz w:val="24"/>
          <w:szCs w:val="24"/>
          <w:lang w:val="fr-FR"/>
        </w:rPr>
        <w:t>B. Copie des courriers de questions/réponses durant la période de soumission</w:t>
      </w:r>
    </w:p>
    <w:p w:rsidR="0051794D" w:rsidRPr="006B1A18" w:rsidRDefault="0051794D" w:rsidP="0051794D">
      <w:pPr>
        <w:autoSpaceDE w:val="0"/>
        <w:autoSpaceDN w:val="0"/>
        <w:spacing w:line="240" w:lineRule="auto"/>
        <w:rPr>
          <w:rFonts w:eastAsia="Times New Roman"/>
          <w:b/>
          <w:sz w:val="24"/>
          <w:szCs w:val="24"/>
          <w:lang w:val="fr-FR"/>
        </w:rPr>
      </w:pPr>
      <w:r w:rsidRPr="006B1A18">
        <w:rPr>
          <w:rFonts w:eastAsia="Times New Roman"/>
          <w:b/>
          <w:sz w:val="24"/>
          <w:szCs w:val="24"/>
          <w:lang w:val="fr-FR"/>
        </w:rPr>
        <w:t>C. Copie des Addenda et/ou avis de prolongation de période de soumission</w:t>
      </w:r>
    </w:p>
    <w:p w:rsidR="0051794D" w:rsidRPr="006B1A18" w:rsidRDefault="0051794D" w:rsidP="0051794D">
      <w:pPr>
        <w:autoSpaceDE w:val="0"/>
        <w:autoSpaceDN w:val="0"/>
        <w:spacing w:line="240" w:lineRule="auto"/>
        <w:rPr>
          <w:rFonts w:eastAsia="Times New Roman"/>
          <w:b/>
          <w:sz w:val="24"/>
          <w:szCs w:val="24"/>
          <w:lang w:val="fr-FR"/>
        </w:rPr>
      </w:pPr>
      <w:r w:rsidRPr="006B1A18">
        <w:rPr>
          <w:rFonts w:eastAsia="Times New Roman"/>
          <w:b/>
          <w:sz w:val="24"/>
          <w:szCs w:val="24"/>
          <w:lang w:val="fr-FR"/>
        </w:rPr>
        <w:t>D. Procès-Verbal de la séance d'ouverture des plis avec liste des présence</w:t>
      </w:r>
      <w:r w:rsidR="00902C83" w:rsidRPr="006B1A18">
        <w:rPr>
          <w:rFonts w:eastAsia="Times New Roman"/>
          <w:b/>
          <w:sz w:val="24"/>
          <w:szCs w:val="24"/>
          <w:lang w:val="fr-FR"/>
        </w:rPr>
        <w:t>s</w:t>
      </w:r>
    </w:p>
    <w:p w:rsidR="0051794D" w:rsidRPr="006B1A18" w:rsidRDefault="0051794D" w:rsidP="0051794D">
      <w:pPr>
        <w:autoSpaceDE w:val="0"/>
        <w:autoSpaceDN w:val="0"/>
        <w:spacing w:line="240" w:lineRule="auto"/>
        <w:rPr>
          <w:rFonts w:eastAsia="Times New Roman"/>
          <w:b/>
          <w:sz w:val="24"/>
          <w:szCs w:val="24"/>
          <w:lang w:val="fr-FR"/>
        </w:rPr>
      </w:pPr>
      <w:r w:rsidRPr="006B1A18">
        <w:rPr>
          <w:rFonts w:eastAsia="Times New Roman"/>
          <w:b/>
          <w:sz w:val="24"/>
          <w:szCs w:val="24"/>
          <w:lang w:val="fr-FR"/>
        </w:rPr>
        <w:t>E. Copie des bordereaux de soumission ayant subi une correction arithmétique</w:t>
      </w:r>
    </w:p>
    <w:p w:rsidR="0051794D" w:rsidRPr="006B1A18" w:rsidRDefault="0051794D" w:rsidP="0051794D">
      <w:pPr>
        <w:spacing w:line="240" w:lineRule="auto"/>
        <w:rPr>
          <w:rFonts w:eastAsia="Times New Roman"/>
          <w:b/>
          <w:sz w:val="24"/>
          <w:szCs w:val="24"/>
          <w:lang w:val="fr-FR"/>
        </w:rPr>
      </w:pPr>
      <w:r w:rsidRPr="006B1A18">
        <w:rPr>
          <w:rFonts w:eastAsia="Times New Roman"/>
          <w:b/>
          <w:sz w:val="24"/>
          <w:szCs w:val="24"/>
          <w:lang w:val="fr-FR"/>
        </w:rPr>
        <w:br w:type="page"/>
      </w:r>
    </w:p>
    <w:p w:rsidR="0051794D" w:rsidRPr="006B1A18" w:rsidRDefault="0051794D" w:rsidP="0051794D">
      <w:pPr>
        <w:autoSpaceDE w:val="0"/>
        <w:autoSpaceDN w:val="0"/>
        <w:spacing w:line="240" w:lineRule="auto"/>
        <w:rPr>
          <w:rFonts w:eastAsia="Times New Roman"/>
          <w:b/>
          <w:sz w:val="24"/>
          <w:szCs w:val="24"/>
          <w:lang w:val="fr-FR"/>
        </w:rPr>
      </w:pPr>
      <w:r w:rsidRPr="006B1A18">
        <w:rPr>
          <w:rFonts w:eastAsia="Times New Roman"/>
          <w:b/>
          <w:sz w:val="24"/>
          <w:szCs w:val="24"/>
          <w:lang w:val="fr-FR"/>
        </w:rPr>
        <w:lastRenderedPageBreak/>
        <w:t>1. RECAPITULATIF DE LA PROCEDURE</w:t>
      </w:r>
    </w:p>
    <w:p w:rsidR="0051794D" w:rsidRPr="006B1A18" w:rsidRDefault="0051794D" w:rsidP="0051794D">
      <w:pPr>
        <w:autoSpaceDE w:val="0"/>
        <w:autoSpaceDN w:val="0"/>
        <w:spacing w:line="240" w:lineRule="auto"/>
        <w:rPr>
          <w:rFonts w:eastAsia="Times New Roman"/>
          <w:b/>
          <w:sz w:val="24"/>
          <w:szCs w:val="24"/>
          <w:lang w:val="fr-FR"/>
        </w:rPr>
      </w:pPr>
    </w:p>
    <w:p w:rsidR="0051794D" w:rsidRPr="006B1A18" w:rsidRDefault="0051794D" w:rsidP="0051794D">
      <w:pPr>
        <w:autoSpaceDE w:val="0"/>
        <w:autoSpaceDN w:val="0"/>
        <w:spacing w:line="240" w:lineRule="auto"/>
        <w:rPr>
          <w:rFonts w:eastAsia="Times New Roman"/>
          <w:b/>
          <w:sz w:val="24"/>
          <w:szCs w:val="24"/>
          <w:lang w:val="fr-FR"/>
        </w:rPr>
      </w:pPr>
    </w:p>
    <w:p w:rsidR="0051794D" w:rsidRPr="006B1A18" w:rsidRDefault="0051794D" w:rsidP="0051794D">
      <w:pPr>
        <w:spacing w:line="240" w:lineRule="auto"/>
        <w:rPr>
          <w:rFonts w:eastAsia="Times New Roman"/>
          <w:b/>
          <w:sz w:val="28"/>
          <w:szCs w:val="28"/>
          <w:lang w:val="fr-FR"/>
        </w:rPr>
      </w:pPr>
      <w:r w:rsidRPr="006B1A18">
        <w:rPr>
          <w:rFonts w:eastAsia="Times New Roman"/>
          <w:b/>
          <w:sz w:val="28"/>
          <w:szCs w:val="28"/>
          <w:lang w:val="fr-FR"/>
        </w:rPr>
        <w:t>Tableau 1 : Identification</w:t>
      </w:r>
    </w:p>
    <w:p w:rsidR="0051794D" w:rsidRPr="006B1A18" w:rsidRDefault="0051794D" w:rsidP="0051794D">
      <w:pPr>
        <w:spacing w:line="240" w:lineRule="auto"/>
        <w:jc w:val="center"/>
        <w:rPr>
          <w:rFonts w:eastAsia="Times New Roman"/>
          <w:b/>
          <w:sz w:val="24"/>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5148"/>
      </w:tblGrid>
      <w:tr w:rsidR="0051794D" w:rsidRPr="006B1A18" w:rsidTr="008A32EB">
        <w:trPr>
          <w:trHeight w:val="432"/>
        </w:trPr>
        <w:tc>
          <w:tcPr>
            <w:tcW w:w="4068" w:type="dxa"/>
            <w:shd w:val="clear" w:color="auto" w:fill="auto"/>
            <w:vAlign w:val="center"/>
          </w:tcPr>
          <w:p w:rsidR="0051794D" w:rsidRPr="006B1A18" w:rsidRDefault="0051794D" w:rsidP="0051794D">
            <w:pPr>
              <w:spacing w:line="240" w:lineRule="auto"/>
              <w:rPr>
                <w:rFonts w:eastAsia="Times New Roman"/>
                <w:sz w:val="24"/>
                <w:szCs w:val="24"/>
                <w:lang w:val="fr-FR"/>
              </w:rPr>
            </w:pPr>
            <w:r w:rsidRPr="006B1A18">
              <w:rPr>
                <w:rFonts w:eastAsia="Times New Roman"/>
                <w:sz w:val="24"/>
                <w:szCs w:val="24"/>
                <w:lang w:val="fr-FR"/>
              </w:rPr>
              <w:t>Maître d'Ouvrage</w:t>
            </w:r>
          </w:p>
        </w:tc>
        <w:tc>
          <w:tcPr>
            <w:tcW w:w="5148" w:type="dxa"/>
            <w:shd w:val="clear" w:color="auto" w:fill="auto"/>
            <w:vAlign w:val="center"/>
          </w:tcPr>
          <w:p w:rsidR="0051794D" w:rsidRPr="006B1A18" w:rsidRDefault="0051794D" w:rsidP="0051794D">
            <w:pPr>
              <w:spacing w:line="240" w:lineRule="auto"/>
              <w:rPr>
                <w:rFonts w:eastAsia="Times New Roman"/>
                <w:b/>
                <w:sz w:val="24"/>
                <w:szCs w:val="24"/>
                <w:lang w:val="fr-FR"/>
              </w:rPr>
            </w:pPr>
          </w:p>
        </w:tc>
      </w:tr>
      <w:tr w:rsidR="0051794D" w:rsidRPr="00E242E6" w:rsidTr="008A32EB">
        <w:trPr>
          <w:trHeight w:val="432"/>
        </w:trPr>
        <w:tc>
          <w:tcPr>
            <w:tcW w:w="4068" w:type="dxa"/>
            <w:shd w:val="clear" w:color="auto" w:fill="auto"/>
            <w:vAlign w:val="center"/>
          </w:tcPr>
          <w:p w:rsidR="0051794D" w:rsidRPr="006B1A18" w:rsidRDefault="0051794D" w:rsidP="0051794D">
            <w:pPr>
              <w:spacing w:line="240" w:lineRule="auto"/>
              <w:rPr>
                <w:rFonts w:eastAsia="Times New Roman"/>
                <w:sz w:val="24"/>
                <w:szCs w:val="24"/>
                <w:lang w:val="fr-FR"/>
              </w:rPr>
            </w:pPr>
            <w:r w:rsidRPr="006B1A18">
              <w:rPr>
                <w:rFonts w:eastAsia="Times New Roman"/>
                <w:sz w:val="24"/>
                <w:szCs w:val="24"/>
                <w:lang w:val="fr-FR"/>
              </w:rPr>
              <w:t>Numéro du Budget/Prêt/Crédit</w:t>
            </w:r>
          </w:p>
        </w:tc>
        <w:tc>
          <w:tcPr>
            <w:tcW w:w="5148" w:type="dxa"/>
            <w:shd w:val="clear" w:color="auto" w:fill="auto"/>
            <w:vAlign w:val="center"/>
          </w:tcPr>
          <w:p w:rsidR="0051794D" w:rsidRPr="006B1A18" w:rsidRDefault="0051794D" w:rsidP="0051794D">
            <w:pPr>
              <w:spacing w:line="240" w:lineRule="auto"/>
              <w:rPr>
                <w:rFonts w:eastAsia="Times New Roman"/>
                <w:b/>
                <w:sz w:val="24"/>
                <w:szCs w:val="24"/>
                <w:lang w:val="fr-FR"/>
              </w:rPr>
            </w:pPr>
          </w:p>
        </w:tc>
      </w:tr>
      <w:tr w:rsidR="0051794D" w:rsidRPr="006B1A18" w:rsidTr="008A32EB">
        <w:trPr>
          <w:trHeight w:val="432"/>
        </w:trPr>
        <w:tc>
          <w:tcPr>
            <w:tcW w:w="4068" w:type="dxa"/>
            <w:shd w:val="clear" w:color="auto" w:fill="auto"/>
            <w:vAlign w:val="center"/>
          </w:tcPr>
          <w:p w:rsidR="0051794D" w:rsidRPr="006B1A18" w:rsidRDefault="0051794D" w:rsidP="0051794D">
            <w:pPr>
              <w:spacing w:line="240" w:lineRule="auto"/>
              <w:rPr>
                <w:rFonts w:eastAsia="Times New Roman"/>
                <w:sz w:val="24"/>
                <w:szCs w:val="24"/>
                <w:lang w:val="fr-FR"/>
              </w:rPr>
            </w:pPr>
            <w:r w:rsidRPr="006B1A18">
              <w:rPr>
                <w:rFonts w:eastAsia="Times New Roman"/>
                <w:sz w:val="24"/>
                <w:szCs w:val="24"/>
                <w:lang w:val="fr-FR"/>
              </w:rPr>
              <w:t>Nom du Projet</w:t>
            </w:r>
          </w:p>
        </w:tc>
        <w:tc>
          <w:tcPr>
            <w:tcW w:w="5148" w:type="dxa"/>
            <w:shd w:val="clear" w:color="auto" w:fill="auto"/>
            <w:vAlign w:val="center"/>
          </w:tcPr>
          <w:p w:rsidR="0051794D" w:rsidRPr="006B1A18" w:rsidRDefault="0051794D" w:rsidP="0051794D">
            <w:pPr>
              <w:spacing w:line="240" w:lineRule="auto"/>
              <w:rPr>
                <w:rFonts w:eastAsia="Times New Roman"/>
                <w:b/>
                <w:sz w:val="24"/>
                <w:szCs w:val="24"/>
                <w:lang w:val="fr-FR"/>
              </w:rPr>
            </w:pPr>
          </w:p>
        </w:tc>
      </w:tr>
      <w:tr w:rsidR="0051794D" w:rsidRPr="00E242E6" w:rsidTr="008A32EB">
        <w:trPr>
          <w:trHeight w:val="432"/>
        </w:trPr>
        <w:tc>
          <w:tcPr>
            <w:tcW w:w="4068" w:type="dxa"/>
            <w:shd w:val="clear" w:color="auto" w:fill="auto"/>
            <w:vAlign w:val="center"/>
          </w:tcPr>
          <w:p w:rsidR="0051794D" w:rsidRPr="006B1A18" w:rsidRDefault="0051794D" w:rsidP="0051794D">
            <w:pPr>
              <w:spacing w:line="240" w:lineRule="auto"/>
              <w:rPr>
                <w:rFonts w:eastAsia="Times New Roman"/>
                <w:sz w:val="24"/>
                <w:szCs w:val="24"/>
                <w:lang w:val="fr-FR"/>
              </w:rPr>
            </w:pPr>
            <w:r w:rsidRPr="006B1A18">
              <w:rPr>
                <w:rFonts w:eastAsia="Times New Roman"/>
                <w:sz w:val="24"/>
                <w:szCs w:val="24"/>
                <w:lang w:val="fr-FR"/>
              </w:rPr>
              <w:t>No d'Identification de l'Appel d'Offres</w:t>
            </w:r>
          </w:p>
        </w:tc>
        <w:tc>
          <w:tcPr>
            <w:tcW w:w="5148" w:type="dxa"/>
            <w:shd w:val="clear" w:color="auto" w:fill="auto"/>
            <w:vAlign w:val="center"/>
          </w:tcPr>
          <w:p w:rsidR="0051794D" w:rsidRPr="006B1A18" w:rsidRDefault="0051794D" w:rsidP="0051794D">
            <w:pPr>
              <w:spacing w:line="240" w:lineRule="auto"/>
              <w:rPr>
                <w:rFonts w:eastAsia="Times New Roman"/>
                <w:b/>
                <w:sz w:val="24"/>
                <w:szCs w:val="24"/>
                <w:lang w:val="fr-FR"/>
              </w:rPr>
            </w:pPr>
          </w:p>
        </w:tc>
      </w:tr>
      <w:tr w:rsidR="0051794D" w:rsidRPr="006B1A18" w:rsidTr="008A32EB">
        <w:trPr>
          <w:trHeight w:val="432"/>
        </w:trPr>
        <w:tc>
          <w:tcPr>
            <w:tcW w:w="4068" w:type="dxa"/>
            <w:shd w:val="clear" w:color="auto" w:fill="auto"/>
            <w:vAlign w:val="center"/>
          </w:tcPr>
          <w:p w:rsidR="0051794D" w:rsidRPr="006B1A18" w:rsidRDefault="0051794D" w:rsidP="0051794D">
            <w:pPr>
              <w:spacing w:line="240" w:lineRule="auto"/>
              <w:rPr>
                <w:rFonts w:eastAsia="Times New Roman"/>
                <w:sz w:val="24"/>
                <w:szCs w:val="24"/>
                <w:lang w:val="fr-FR"/>
              </w:rPr>
            </w:pPr>
            <w:r w:rsidRPr="006B1A18">
              <w:rPr>
                <w:rFonts w:eastAsia="Times New Roman"/>
                <w:sz w:val="24"/>
                <w:szCs w:val="24"/>
                <w:lang w:val="fr-FR"/>
              </w:rPr>
              <w:t>Méthode de Passation</w:t>
            </w:r>
          </w:p>
        </w:tc>
        <w:tc>
          <w:tcPr>
            <w:tcW w:w="5148" w:type="dxa"/>
            <w:shd w:val="clear" w:color="auto" w:fill="auto"/>
            <w:vAlign w:val="center"/>
          </w:tcPr>
          <w:p w:rsidR="0051794D" w:rsidRPr="006B1A18" w:rsidRDefault="0051794D" w:rsidP="0051794D">
            <w:pPr>
              <w:spacing w:line="240" w:lineRule="auto"/>
              <w:rPr>
                <w:rFonts w:eastAsia="Times New Roman"/>
                <w:b/>
                <w:sz w:val="24"/>
                <w:szCs w:val="24"/>
                <w:lang w:val="fr-FR"/>
              </w:rPr>
            </w:pPr>
          </w:p>
        </w:tc>
      </w:tr>
      <w:tr w:rsidR="0051794D" w:rsidRPr="006B1A18" w:rsidTr="008A32EB">
        <w:trPr>
          <w:trHeight w:val="432"/>
        </w:trPr>
        <w:tc>
          <w:tcPr>
            <w:tcW w:w="4068" w:type="dxa"/>
            <w:shd w:val="clear" w:color="auto" w:fill="auto"/>
            <w:vAlign w:val="center"/>
          </w:tcPr>
          <w:p w:rsidR="0051794D" w:rsidRPr="006B1A18" w:rsidRDefault="0051794D" w:rsidP="0051794D">
            <w:pPr>
              <w:spacing w:line="240" w:lineRule="auto"/>
              <w:rPr>
                <w:rFonts w:eastAsia="Times New Roman"/>
                <w:sz w:val="24"/>
                <w:szCs w:val="24"/>
                <w:lang w:val="fr-FR"/>
              </w:rPr>
            </w:pPr>
            <w:r w:rsidRPr="006B1A18">
              <w:rPr>
                <w:rFonts w:eastAsia="Times New Roman"/>
                <w:sz w:val="24"/>
                <w:szCs w:val="24"/>
                <w:lang w:val="fr-FR"/>
              </w:rPr>
              <w:t>Examen Préalable</w:t>
            </w:r>
          </w:p>
        </w:tc>
        <w:tc>
          <w:tcPr>
            <w:tcW w:w="5148" w:type="dxa"/>
            <w:shd w:val="clear" w:color="auto" w:fill="auto"/>
            <w:vAlign w:val="center"/>
          </w:tcPr>
          <w:p w:rsidR="0051794D" w:rsidRPr="006B1A18" w:rsidRDefault="0051794D" w:rsidP="0051794D">
            <w:pPr>
              <w:spacing w:line="240" w:lineRule="auto"/>
              <w:rPr>
                <w:rFonts w:eastAsia="Times New Roman"/>
                <w:b/>
                <w:sz w:val="24"/>
                <w:szCs w:val="24"/>
                <w:lang w:val="fr-FR"/>
              </w:rPr>
            </w:pPr>
          </w:p>
        </w:tc>
      </w:tr>
    </w:tbl>
    <w:p w:rsidR="0051794D" w:rsidRPr="006B1A18" w:rsidRDefault="0051794D" w:rsidP="0051794D">
      <w:pPr>
        <w:autoSpaceDE w:val="0"/>
        <w:autoSpaceDN w:val="0"/>
        <w:spacing w:line="240" w:lineRule="auto"/>
        <w:rPr>
          <w:rFonts w:eastAsia="Times New Roman"/>
          <w:b/>
          <w:sz w:val="24"/>
          <w:szCs w:val="24"/>
          <w:lang w:val="fr-FR"/>
        </w:rPr>
      </w:pPr>
    </w:p>
    <w:p w:rsidR="0051794D" w:rsidRPr="006B1A18" w:rsidRDefault="0051794D" w:rsidP="0051794D">
      <w:pPr>
        <w:autoSpaceDE w:val="0"/>
        <w:autoSpaceDN w:val="0"/>
        <w:spacing w:line="240" w:lineRule="auto"/>
        <w:rPr>
          <w:rFonts w:eastAsia="Times New Roman"/>
          <w:b/>
          <w:sz w:val="24"/>
          <w:szCs w:val="24"/>
          <w:lang w:val="fr-FR"/>
        </w:rPr>
      </w:pPr>
    </w:p>
    <w:p w:rsidR="0051794D" w:rsidRPr="006B1A18" w:rsidRDefault="0051794D" w:rsidP="0051794D">
      <w:pPr>
        <w:spacing w:line="240" w:lineRule="auto"/>
        <w:rPr>
          <w:rFonts w:eastAsia="Times New Roman"/>
          <w:b/>
          <w:sz w:val="28"/>
          <w:szCs w:val="28"/>
          <w:lang w:val="fr-FR"/>
        </w:rPr>
      </w:pPr>
      <w:r w:rsidRPr="006B1A18">
        <w:rPr>
          <w:rFonts w:eastAsia="Times New Roman"/>
          <w:b/>
          <w:sz w:val="28"/>
          <w:szCs w:val="28"/>
          <w:lang w:val="fr-FR"/>
        </w:rPr>
        <w:t>Tableau 2 : Procédure</w:t>
      </w:r>
    </w:p>
    <w:p w:rsidR="0051794D" w:rsidRPr="006B1A18" w:rsidRDefault="0051794D" w:rsidP="0051794D">
      <w:pPr>
        <w:spacing w:line="240" w:lineRule="auto"/>
        <w:jc w:val="center"/>
        <w:rPr>
          <w:rFonts w:eastAsia="Times New Roman"/>
          <w:szCs w:val="20"/>
          <w:lang w:val="fr-FR"/>
        </w:rPr>
      </w:pPr>
    </w:p>
    <w:p w:rsidR="0051794D" w:rsidRPr="006B1A18" w:rsidRDefault="0051794D" w:rsidP="0051794D">
      <w:pPr>
        <w:spacing w:line="240" w:lineRule="auto"/>
        <w:jc w:val="center"/>
        <w:rPr>
          <w:rFonts w:eastAsia="Times New Roman"/>
          <w:szCs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5148"/>
      </w:tblGrid>
      <w:tr w:rsidR="0051794D" w:rsidRPr="00E242E6" w:rsidTr="008A32EB">
        <w:trPr>
          <w:trHeight w:val="576"/>
        </w:trPr>
        <w:tc>
          <w:tcPr>
            <w:tcW w:w="4068" w:type="dxa"/>
            <w:shd w:val="clear" w:color="auto" w:fill="auto"/>
          </w:tcPr>
          <w:p w:rsidR="0051794D" w:rsidRPr="006B1A18" w:rsidRDefault="0051794D" w:rsidP="0051794D">
            <w:pPr>
              <w:spacing w:line="240" w:lineRule="auto"/>
              <w:rPr>
                <w:rFonts w:eastAsia="Times New Roman"/>
                <w:sz w:val="24"/>
                <w:szCs w:val="24"/>
                <w:lang w:val="fr-FR"/>
              </w:rPr>
            </w:pPr>
            <w:r w:rsidRPr="006B1A18">
              <w:rPr>
                <w:rFonts w:eastAsia="Times New Roman"/>
                <w:sz w:val="24"/>
                <w:szCs w:val="24"/>
                <w:lang w:val="fr-FR"/>
              </w:rPr>
              <w:t>Date de l'Avis de Non Objection du Bailleur éventuel sur DAO</w:t>
            </w:r>
          </w:p>
        </w:tc>
        <w:tc>
          <w:tcPr>
            <w:tcW w:w="5148" w:type="dxa"/>
            <w:shd w:val="clear" w:color="auto" w:fill="auto"/>
          </w:tcPr>
          <w:p w:rsidR="0051794D" w:rsidRPr="006B1A18" w:rsidRDefault="0051794D" w:rsidP="0051794D">
            <w:pPr>
              <w:spacing w:line="240" w:lineRule="auto"/>
              <w:rPr>
                <w:rFonts w:eastAsia="Times New Roman"/>
                <w:b/>
                <w:szCs w:val="20"/>
                <w:lang w:val="fr-FR"/>
              </w:rPr>
            </w:pPr>
          </w:p>
        </w:tc>
      </w:tr>
      <w:tr w:rsidR="0051794D" w:rsidRPr="00E242E6" w:rsidTr="008A32EB">
        <w:trPr>
          <w:trHeight w:val="576"/>
        </w:trPr>
        <w:tc>
          <w:tcPr>
            <w:tcW w:w="4068" w:type="dxa"/>
            <w:shd w:val="clear" w:color="auto" w:fill="auto"/>
          </w:tcPr>
          <w:p w:rsidR="0051794D" w:rsidRPr="006B1A18" w:rsidRDefault="0051794D" w:rsidP="0051794D">
            <w:pPr>
              <w:spacing w:line="240" w:lineRule="auto"/>
              <w:rPr>
                <w:rFonts w:eastAsia="Times New Roman"/>
                <w:sz w:val="24"/>
                <w:szCs w:val="24"/>
                <w:lang w:val="fr-FR"/>
              </w:rPr>
            </w:pPr>
            <w:r w:rsidRPr="006B1A18">
              <w:rPr>
                <w:rFonts w:eastAsia="Times New Roman"/>
                <w:sz w:val="24"/>
                <w:szCs w:val="24"/>
                <w:lang w:val="fr-FR"/>
              </w:rPr>
              <w:t>Date de l'Avis d'Appel d'Offres</w:t>
            </w:r>
          </w:p>
        </w:tc>
        <w:tc>
          <w:tcPr>
            <w:tcW w:w="5148" w:type="dxa"/>
            <w:shd w:val="clear" w:color="auto" w:fill="auto"/>
          </w:tcPr>
          <w:p w:rsidR="0051794D" w:rsidRPr="006B1A18" w:rsidRDefault="0051794D" w:rsidP="0051794D">
            <w:pPr>
              <w:spacing w:line="240" w:lineRule="auto"/>
              <w:rPr>
                <w:rFonts w:eastAsia="Times New Roman"/>
                <w:b/>
                <w:szCs w:val="20"/>
                <w:lang w:val="fr-FR"/>
              </w:rPr>
            </w:pPr>
          </w:p>
        </w:tc>
      </w:tr>
      <w:tr w:rsidR="0051794D" w:rsidRPr="00E242E6" w:rsidTr="008A32EB">
        <w:trPr>
          <w:trHeight w:val="576"/>
        </w:trPr>
        <w:tc>
          <w:tcPr>
            <w:tcW w:w="4068" w:type="dxa"/>
            <w:shd w:val="clear" w:color="auto" w:fill="auto"/>
          </w:tcPr>
          <w:p w:rsidR="0051794D" w:rsidRPr="006B1A18" w:rsidRDefault="0051794D" w:rsidP="0051794D">
            <w:pPr>
              <w:spacing w:line="240" w:lineRule="auto"/>
              <w:rPr>
                <w:rFonts w:eastAsia="Times New Roman"/>
                <w:sz w:val="24"/>
                <w:szCs w:val="24"/>
                <w:lang w:val="fr-FR"/>
              </w:rPr>
            </w:pPr>
            <w:r w:rsidRPr="006B1A18">
              <w:rPr>
                <w:rFonts w:eastAsia="Times New Roman"/>
                <w:sz w:val="24"/>
                <w:szCs w:val="24"/>
                <w:lang w:val="fr-FR"/>
              </w:rPr>
              <w:t>Dates et publications (journaux) de l'Avis d'Appel d'Offres</w:t>
            </w:r>
          </w:p>
        </w:tc>
        <w:tc>
          <w:tcPr>
            <w:tcW w:w="5148" w:type="dxa"/>
            <w:shd w:val="clear" w:color="auto" w:fill="auto"/>
          </w:tcPr>
          <w:p w:rsidR="0051794D" w:rsidRPr="006B1A18" w:rsidRDefault="0051794D" w:rsidP="0051794D">
            <w:pPr>
              <w:spacing w:line="240" w:lineRule="auto"/>
              <w:rPr>
                <w:rFonts w:eastAsia="Times New Roman"/>
                <w:b/>
                <w:szCs w:val="20"/>
                <w:lang w:val="fr-FR"/>
              </w:rPr>
            </w:pPr>
          </w:p>
        </w:tc>
      </w:tr>
      <w:tr w:rsidR="0051794D" w:rsidRPr="00E242E6" w:rsidTr="008A32EB">
        <w:trPr>
          <w:trHeight w:val="576"/>
        </w:trPr>
        <w:tc>
          <w:tcPr>
            <w:tcW w:w="4068" w:type="dxa"/>
            <w:shd w:val="clear" w:color="auto" w:fill="auto"/>
            <w:vAlign w:val="center"/>
          </w:tcPr>
          <w:p w:rsidR="0051794D" w:rsidRPr="006B1A18" w:rsidRDefault="0051794D" w:rsidP="0051794D">
            <w:pPr>
              <w:spacing w:line="240" w:lineRule="auto"/>
              <w:rPr>
                <w:rFonts w:eastAsia="Times New Roman"/>
                <w:sz w:val="24"/>
                <w:szCs w:val="24"/>
                <w:lang w:val="fr-FR"/>
              </w:rPr>
            </w:pPr>
            <w:r w:rsidRPr="006B1A18">
              <w:rPr>
                <w:rFonts w:eastAsia="Times New Roman"/>
                <w:sz w:val="24"/>
                <w:szCs w:val="24"/>
                <w:lang w:val="fr-FR"/>
              </w:rPr>
              <w:t>Date/heure limite de remise des offres</w:t>
            </w:r>
          </w:p>
        </w:tc>
        <w:tc>
          <w:tcPr>
            <w:tcW w:w="5148" w:type="dxa"/>
            <w:shd w:val="clear" w:color="auto" w:fill="auto"/>
            <w:vAlign w:val="center"/>
          </w:tcPr>
          <w:p w:rsidR="0051794D" w:rsidRPr="006B1A18" w:rsidRDefault="0051794D" w:rsidP="0051794D">
            <w:pPr>
              <w:spacing w:line="240" w:lineRule="auto"/>
              <w:rPr>
                <w:rFonts w:eastAsia="Times New Roman"/>
                <w:b/>
                <w:sz w:val="24"/>
                <w:szCs w:val="24"/>
                <w:lang w:val="fr-FR"/>
              </w:rPr>
            </w:pPr>
          </w:p>
        </w:tc>
      </w:tr>
      <w:tr w:rsidR="0051794D" w:rsidRPr="006B1A18" w:rsidTr="008A32EB">
        <w:trPr>
          <w:trHeight w:val="576"/>
        </w:trPr>
        <w:tc>
          <w:tcPr>
            <w:tcW w:w="4068" w:type="dxa"/>
            <w:shd w:val="clear" w:color="auto" w:fill="auto"/>
            <w:vAlign w:val="center"/>
          </w:tcPr>
          <w:p w:rsidR="0051794D" w:rsidRPr="006B1A18" w:rsidRDefault="0051794D" w:rsidP="0051794D">
            <w:pPr>
              <w:spacing w:line="240" w:lineRule="auto"/>
              <w:rPr>
                <w:rFonts w:eastAsia="Times New Roman"/>
                <w:sz w:val="24"/>
                <w:szCs w:val="24"/>
                <w:lang w:val="fr-FR"/>
              </w:rPr>
            </w:pPr>
            <w:r w:rsidRPr="006B1A18">
              <w:rPr>
                <w:rFonts w:eastAsia="Times New Roman"/>
                <w:sz w:val="24"/>
                <w:szCs w:val="24"/>
                <w:lang w:val="fr-FR"/>
              </w:rPr>
              <w:t>Date/Heure limite prorogée</w:t>
            </w:r>
          </w:p>
        </w:tc>
        <w:tc>
          <w:tcPr>
            <w:tcW w:w="5148" w:type="dxa"/>
            <w:shd w:val="clear" w:color="auto" w:fill="auto"/>
            <w:vAlign w:val="center"/>
          </w:tcPr>
          <w:p w:rsidR="0051794D" w:rsidRPr="006B1A18" w:rsidRDefault="0051794D" w:rsidP="0051794D">
            <w:pPr>
              <w:spacing w:line="240" w:lineRule="auto"/>
              <w:rPr>
                <w:rFonts w:eastAsia="Times New Roman"/>
                <w:b/>
                <w:sz w:val="24"/>
                <w:szCs w:val="24"/>
                <w:lang w:val="fr-FR"/>
              </w:rPr>
            </w:pPr>
          </w:p>
        </w:tc>
      </w:tr>
      <w:tr w:rsidR="0051794D" w:rsidRPr="00E242E6" w:rsidTr="008A32EB">
        <w:trPr>
          <w:trHeight w:val="576"/>
        </w:trPr>
        <w:tc>
          <w:tcPr>
            <w:tcW w:w="4068" w:type="dxa"/>
            <w:shd w:val="clear" w:color="auto" w:fill="auto"/>
            <w:vAlign w:val="center"/>
          </w:tcPr>
          <w:p w:rsidR="0051794D" w:rsidRPr="006B1A18" w:rsidRDefault="0051794D" w:rsidP="0051794D">
            <w:pPr>
              <w:spacing w:line="240" w:lineRule="auto"/>
              <w:rPr>
                <w:rFonts w:eastAsia="Times New Roman"/>
                <w:sz w:val="24"/>
                <w:szCs w:val="24"/>
                <w:lang w:val="fr-FR"/>
              </w:rPr>
            </w:pPr>
            <w:r w:rsidRPr="006B1A18">
              <w:rPr>
                <w:rFonts w:eastAsia="Times New Roman"/>
                <w:sz w:val="24"/>
                <w:szCs w:val="24"/>
                <w:lang w:val="fr-FR"/>
              </w:rPr>
              <w:t>Date/Heure Ouverture des Plis</w:t>
            </w:r>
          </w:p>
        </w:tc>
        <w:tc>
          <w:tcPr>
            <w:tcW w:w="5148" w:type="dxa"/>
            <w:shd w:val="clear" w:color="auto" w:fill="auto"/>
            <w:vAlign w:val="center"/>
          </w:tcPr>
          <w:p w:rsidR="0051794D" w:rsidRPr="006B1A18" w:rsidRDefault="0051794D" w:rsidP="0051794D">
            <w:pPr>
              <w:spacing w:line="240" w:lineRule="auto"/>
              <w:rPr>
                <w:rFonts w:eastAsia="Times New Roman"/>
                <w:b/>
                <w:sz w:val="24"/>
                <w:szCs w:val="24"/>
                <w:lang w:val="fr-FR"/>
              </w:rPr>
            </w:pPr>
          </w:p>
        </w:tc>
      </w:tr>
      <w:tr w:rsidR="0051794D" w:rsidRPr="006B1A18" w:rsidTr="008A32EB">
        <w:trPr>
          <w:trHeight w:val="576"/>
        </w:trPr>
        <w:tc>
          <w:tcPr>
            <w:tcW w:w="4068" w:type="dxa"/>
            <w:shd w:val="clear" w:color="auto" w:fill="auto"/>
            <w:vAlign w:val="center"/>
          </w:tcPr>
          <w:p w:rsidR="0051794D" w:rsidRPr="006B1A18" w:rsidRDefault="0051794D" w:rsidP="0051794D">
            <w:pPr>
              <w:spacing w:line="240" w:lineRule="auto"/>
              <w:rPr>
                <w:rFonts w:eastAsia="Times New Roman"/>
                <w:sz w:val="24"/>
                <w:szCs w:val="24"/>
                <w:lang w:val="fr-FR"/>
              </w:rPr>
            </w:pPr>
            <w:r w:rsidRPr="006B1A18">
              <w:rPr>
                <w:rFonts w:eastAsia="Times New Roman"/>
                <w:sz w:val="24"/>
                <w:szCs w:val="24"/>
                <w:lang w:val="fr-FR"/>
              </w:rPr>
              <w:t>Nombre d'Offres reçues</w:t>
            </w:r>
          </w:p>
        </w:tc>
        <w:tc>
          <w:tcPr>
            <w:tcW w:w="5148" w:type="dxa"/>
            <w:shd w:val="clear" w:color="auto" w:fill="auto"/>
            <w:vAlign w:val="center"/>
          </w:tcPr>
          <w:p w:rsidR="0051794D" w:rsidRPr="006B1A18" w:rsidRDefault="0051794D" w:rsidP="0051794D">
            <w:pPr>
              <w:spacing w:line="240" w:lineRule="auto"/>
              <w:rPr>
                <w:rFonts w:eastAsia="Times New Roman"/>
                <w:b/>
                <w:sz w:val="24"/>
                <w:szCs w:val="24"/>
                <w:lang w:val="fr-FR"/>
              </w:rPr>
            </w:pPr>
          </w:p>
        </w:tc>
      </w:tr>
      <w:tr w:rsidR="0051794D" w:rsidRPr="00E242E6" w:rsidTr="008A32EB">
        <w:trPr>
          <w:trHeight w:val="576"/>
        </w:trPr>
        <w:tc>
          <w:tcPr>
            <w:tcW w:w="4068" w:type="dxa"/>
            <w:shd w:val="clear" w:color="auto" w:fill="auto"/>
            <w:vAlign w:val="center"/>
          </w:tcPr>
          <w:p w:rsidR="0051794D" w:rsidRPr="006B1A18" w:rsidRDefault="0051794D" w:rsidP="0051794D">
            <w:pPr>
              <w:spacing w:line="240" w:lineRule="auto"/>
              <w:rPr>
                <w:rFonts w:eastAsia="Times New Roman"/>
                <w:sz w:val="24"/>
                <w:szCs w:val="24"/>
                <w:lang w:val="fr-FR"/>
              </w:rPr>
            </w:pPr>
            <w:r w:rsidRPr="006B1A18">
              <w:rPr>
                <w:rFonts w:eastAsia="Times New Roman"/>
                <w:sz w:val="24"/>
                <w:szCs w:val="24"/>
                <w:lang w:val="fr-FR"/>
              </w:rPr>
              <w:t>Période de Validité des Offres</w:t>
            </w:r>
          </w:p>
        </w:tc>
        <w:tc>
          <w:tcPr>
            <w:tcW w:w="5148" w:type="dxa"/>
            <w:shd w:val="clear" w:color="auto" w:fill="auto"/>
            <w:vAlign w:val="center"/>
          </w:tcPr>
          <w:p w:rsidR="0051794D" w:rsidRPr="006B1A18" w:rsidRDefault="0051794D" w:rsidP="0051794D">
            <w:pPr>
              <w:spacing w:line="240" w:lineRule="auto"/>
              <w:rPr>
                <w:rFonts w:eastAsia="Times New Roman"/>
                <w:b/>
                <w:sz w:val="24"/>
                <w:szCs w:val="24"/>
                <w:lang w:val="fr-FR"/>
              </w:rPr>
            </w:pPr>
          </w:p>
        </w:tc>
      </w:tr>
      <w:tr w:rsidR="0051794D" w:rsidRPr="006B1A18" w:rsidTr="008A32EB">
        <w:trPr>
          <w:trHeight w:val="576"/>
        </w:trPr>
        <w:tc>
          <w:tcPr>
            <w:tcW w:w="4068" w:type="dxa"/>
            <w:shd w:val="clear" w:color="auto" w:fill="auto"/>
            <w:vAlign w:val="center"/>
          </w:tcPr>
          <w:p w:rsidR="0051794D" w:rsidRPr="006B1A18" w:rsidRDefault="0051794D" w:rsidP="0051794D">
            <w:pPr>
              <w:spacing w:line="240" w:lineRule="auto"/>
              <w:rPr>
                <w:rFonts w:eastAsia="Times New Roman"/>
                <w:sz w:val="24"/>
                <w:szCs w:val="24"/>
                <w:lang w:val="fr-FR"/>
              </w:rPr>
            </w:pPr>
            <w:r w:rsidRPr="006B1A18">
              <w:rPr>
                <w:rFonts w:eastAsia="Times New Roman"/>
                <w:sz w:val="24"/>
                <w:szCs w:val="24"/>
                <w:lang w:val="fr-FR"/>
              </w:rPr>
              <w:t>Extensions accordées</w:t>
            </w:r>
          </w:p>
        </w:tc>
        <w:tc>
          <w:tcPr>
            <w:tcW w:w="5148" w:type="dxa"/>
            <w:shd w:val="clear" w:color="auto" w:fill="auto"/>
            <w:vAlign w:val="center"/>
          </w:tcPr>
          <w:p w:rsidR="0051794D" w:rsidRPr="006B1A18" w:rsidRDefault="0051794D" w:rsidP="0051794D">
            <w:pPr>
              <w:spacing w:line="240" w:lineRule="auto"/>
              <w:rPr>
                <w:rFonts w:eastAsia="Times New Roman"/>
                <w:b/>
                <w:sz w:val="24"/>
                <w:szCs w:val="24"/>
                <w:lang w:val="fr-FR"/>
              </w:rPr>
            </w:pPr>
          </w:p>
        </w:tc>
      </w:tr>
    </w:tbl>
    <w:p w:rsidR="0051794D" w:rsidRPr="006B1A18" w:rsidRDefault="0051794D" w:rsidP="0051794D">
      <w:pPr>
        <w:autoSpaceDE w:val="0"/>
        <w:autoSpaceDN w:val="0"/>
        <w:spacing w:line="240" w:lineRule="auto"/>
        <w:rPr>
          <w:rFonts w:eastAsia="Times New Roman"/>
          <w:b/>
          <w:sz w:val="24"/>
          <w:szCs w:val="24"/>
          <w:lang w:val="fr-FR"/>
        </w:rPr>
      </w:pPr>
    </w:p>
    <w:p w:rsidR="0051794D" w:rsidRPr="006B1A18" w:rsidRDefault="0051794D" w:rsidP="0051794D">
      <w:pPr>
        <w:spacing w:line="240" w:lineRule="auto"/>
        <w:rPr>
          <w:rFonts w:eastAsia="Times New Roman"/>
          <w:b/>
          <w:sz w:val="24"/>
          <w:szCs w:val="24"/>
          <w:lang w:val="fr-FR"/>
        </w:rPr>
      </w:pPr>
      <w:r w:rsidRPr="006B1A18">
        <w:rPr>
          <w:rFonts w:eastAsia="Times New Roman"/>
          <w:b/>
          <w:sz w:val="24"/>
          <w:szCs w:val="24"/>
          <w:lang w:val="fr-FR"/>
        </w:rPr>
        <w:br w:type="page"/>
      </w:r>
    </w:p>
    <w:p w:rsidR="0051794D" w:rsidRPr="006B1A18" w:rsidRDefault="0051794D" w:rsidP="0051794D">
      <w:pPr>
        <w:autoSpaceDE w:val="0"/>
        <w:autoSpaceDN w:val="0"/>
        <w:spacing w:line="240" w:lineRule="auto"/>
        <w:rPr>
          <w:rFonts w:eastAsia="Times New Roman"/>
          <w:b/>
          <w:sz w:val="24"/>
          <w:szCs w:val="24"/>
          <w:lang w:val="fr-FR"/>
        </w:rPr>
      </w:pPr>
      <w:r w:rsidRPr="006B1A18">
        <w:rPr>
          <w:rFonts w:eastAsia="Times New Roman"/>
          <w:b/>
          <w:sz w:val="24"/>
          <w:szCs w:val="24"/>
          <w:lang w:val="fr-FR"/>
        </w:rPr>
        <w:lastRenderedPageBreak/>
        <w:t>2. SOUMISSIONNAIRES ET MONTANTS DES OFFRES A L'OUVERTURE</w:t>
      </w:r>
    </w:p>
    <w:p w:rsidR="0051794D" w:rsidRPr="006B1A18" w:rsidRDefault="0051794D" w:rsidP="0051794D">
      <w:pPr>
        <w:autoSpaceDE w:val="0"/>
        <w:autoSpaceDN w:val="0"/>
        <w:spacing w:line="240" w:lineRule="auto"/>
        <w:rPr>
          <w:rFonts w:eastAsia="Times New Roman"/>
          <w:b/>
          <w:sz w:val="24"/>
          <w:szCs w:val="24"/>
          <w:lang w:val="fr-FR"/>
        </w:rPr>
      </w:pPr>
    </w:p>
    <w:p w:rsidR="0051794D" w:rsidRPr="006B1A18" w:rsidRDefault="0051794D" w:rsidP="0051794D">
      <w:pPr>
        <w:autoSpaceDE w:val="0"/>
        <w:autoSpaceDN w:val="0"/>
        <w:spacing w:line="240" w:lineRule="auto"/>
        <w:rPr>
          <w:rFonts w:eastAsia="Times New Roman"/>
          <w:sz w:val="24"/>
          <w:szCs w:val="24"/>
          <w:lang w:val="fr-FR"/>
        </w:rPr>
      </w:pPr>
    </w:p>
    <w:p w:rsidR="0051794D" w:rsidRPr="006B1A18" w:rsidRDefault="0051794D" w:rsidP="0051794D">
      <w:pPr>
        <w:autoSpaceDE w:val="0"/>
        <w:autoSpaceDN w:val="0"/>
        <w:spacing w:line="240" w:lineRule="auto"/>
        <w:rPr>
          <w:rFonts w:eastAsia="Times New Roman"/>
          <w:sz w:val="24"/>
          <w:szCs w:val="24"/>
          <w:lang w:val="fr-FR"/>
        </w:rPr>
      </w:pPr>
      <w:r w:rsidRPr="006B1A18">
        <w:rPr>
          <w:rFonts w:eastAsia="Times New Roman"/>
          <w:sz w:val="24"/>
          <w:szCs w:val="24"/>
          <w:lang w:val="fr-FR"/>
        </w:rPr>
        <w:t>En séance d'ouverture, les montants et constats suivants ont été lus à haute voix:</w:t>
      </w:r>
    </w:p>
    <w:p w:rsidR="0051794D" w:rsidRPr="006B1A18" w:rsidRDefault="0051794D" w:rsidP="0051794D">
      <w:pPr>
        <w:autoSpaceDE w:val="0"/>
        <w:autoSpaceDN w:val="0"/>
        <w:spacing w:line="240" w:lineRule="auto"/>
        <w:rPr>
          <w:rFonts w:eastAsia="Times New Roman"/>
          <w:sz w:val="24"/>
          <w:szCs w:val="24"/>
          <w:lang w:val="fr-FR"/>
        </w:rPr>
      </w:pPr>
    </w:p>
    <w:p w:rsidR="0051794D" w:rsidRPr="006B1A18" w:rsidRDefault="0051794D" w:rsidP="0051794D">
      <w:pPr>
        <w:autoSpaceDE w:val="0"/>
        <w:autoSpaceDN w:val="0"/>
        <w:spacing w:line="240" w:lineRule="auto"/>
        <w:rPr>
          <w:rFonts w:eastAsia="Times New Roman"/>
          <w:sz w:val="24"/>
          <w:szCs w:val="24"/>
          <w:lang w:val="fr-FR"/>
        </w:rPr>
      </w:pPr>
    </w:p>
    <w:tbl>
      <w:tblPr>
        <w:tblStyle w:val="TableGrid1"/>
        <w:tblW w:w="0" w:type="auto"/>
        <w:tblLook w:val="04A0" w:firstRow="1" w:lastRow="0" w:firstColumn="1" w:lastColumn="0" w:noHBand="0" w:noVBand="1"/>
      </w:tblPr>
      <w:tblGrid>
        <w:gridCol w:w="372"/>
        <w:gridCol w:w="3317"/>
        <w:gridCol w:w="2106"/>
        <w:gridCol w:w="1797"/>
        <w:gridCol w:w="1696"/>
      </w:tblGrid>
      <w:tr w:rsidR="0051794D" w:rsidRPr="006B1A18" w:rsidTr="008A32EB">
        <w:tc>
          <w:tcPr>
            <w:tcW w:w="378" w:type="dxa"/>
          </w:tcPr>
          <w:p w:rsidR="0051794D" w:rsidRPr="006B1A18" w:rsidRDefault="0051794D" w:rsidP="0051794D">
            <w:pPr>
              <w:autoSpaceDE w:val="0"/>
              <w:autoSpaceDN w:val="0"/>
              <w:spacing w:line="240" w:lineRule="auto"/>
              <w:jc w:val="center"/>
              <w:rPr>
                <w:rFonts w:eastAsia="Times New Roman"/>
                <w:sz w:val="24"/>
                <w:szCs w:val="24"/>
                <w:lang w:val="fr-FR"/>
              </w:rPr>
            </w:pPr>
          </w:p>
        </w:tc>
        <w:tc>
          <w:tcPr>
            <w:tcW w:w="3567" w:type="dxa"/>
          </w:tcPr>
          <w:p w:rsidR="0051794D" w:rsidRPr="006B1A18" w:rsidRDefault="0051794D" w:rsidP="0051794D">
            <w:pPr>
              <w:autoSpaceDE w:val="0"/>
              <w:autoSpaceDN w:val="0"/>
              <w:spacing w:line="240" w:lineRule="auto"/>
              <w:jc w:val="center"/>
              <w:rPr>
                <w:rFonts w:eastAsia="Times New Roman"/>
                <w:b/>
                <w:sz w:val="24"/>
                <w:szCs w:val="24"/>
                <w:lang w:val="fr-FR"/>
              </w:rPr>
            </w:pPr>
            <w:r w:rsidRPr="006B1A18">
              <w:rPr>
                <w:rFonts w:eastAsia="Times New Roman"/>
                <w:b/>
                <w:sz w:val="24"/>
                <w:szCs w:val="24"/>
                <w:lang w:val="fr-FR"/>
              </w:rPr>
              <w:t>Soumissionnaire</w:t>
            </w:r>
          </w:p>
        </w:tc>
        <w:tc>
          <w:tcPr>
            <w:tcW w:w="2283" w:type="dxa"/>
          </w:tcPr>
          <w:p w:rsidR="0051794D" w:rsidRPr="006B1A18" w:rsidRDefault="0051794D" w:rsidP="0051794D">
            <w:pPr>
              <w:autoSpaceDE w:val="0"/>
              <w:autoSpaceDN w:val="0"/>
              <w:spacing w:line="240" w:lineRule="auto"/>
              <w:jc w:val="center"/>
              <w:rPr>
                <w:rFonts w:eastAsia="Times New Roman"/>
                <w:b/>
                <w:sz w:val="24"/>
                <w:szCs w:val="24"/>
                <w:lang w:val="fr-FR"/>
              </w:rPr>
            </w:pPr>
            <w:r w:rsidRPr="006B1A18">
              <w:rPr>
                <w:rFonts w:eastAsia="Times New Roman"/>
                <w:b/>
                <w:sz w:val="24"/>
                <w:szCs w:val="24"/>
                <w:lang w:val="fr-FR"/>
              </w:rPr>
              <w:t>Montant de l'offre</w:t>
            </w:r>
          </w:p>
          <w:p w:rsidR="0051794D" w:rsidRPr="006B1A18" w:rsidRDefault="0051794D" w:rsidP="0051794D">
            <w:pPr>
              <w:autoSpaceDE w:val="0"/>
              <w:autoSpaceDN w:val="0"/>
              <w:spacing w:line="240" w:lineRule="auto"/>
              <w:jc w:val="center"/>
              <w:rPr>
                <w:rFonts w:eastAsia="Times New Roman"/>
                <w:b/>
                <w:sz w:val="24"/>
                <w:szCs w:val="24"/>
                <w:lang w:val="fr-FR"/>
              </w:rPr>
            </w:pPr>
          </w:p>
          <w:p w:rsidR="0051794D" w:rsidRPr="006B1A18" w:rsidRDefault="0051794D" w:rsidP="0051794D">
            <w:pPr>
              <w:autoSpaceDE w:val="0"/>
              <w:autoSpaceDN w:val="0"/>
              <w:spacing w:line="240" w:lineRule="auto"/>
              <w:jc w:val="center"/>
              <w:rPr>
                <w:rFonts w:eastAsia="Times New Roman"/>
                <w:sz w:val="24"/>
                <w:szCs w:val="24"/>
                <w:lang w:val="fr-FR"/>
              </w:rPr>
            </w:pPr>
            <w:r w:rsidRPr="006B1A18">
              <w:rPr>
                <w:rFonts w:eastAsia="Times New Roman"/>
                <w:sz w:val="24"/>
                <w:szCs w:val="24"/>
                <w:lang w:val="fr-FR"/>
              </w:rPr>
              <w:t>(préciser la monnaie:</w:t>
            </w:r>
          </w:p>
          <w:p w:rsidR="0051794D" w:rsidRPr="006B1A18" w:rsidRDefault="0051794D" w:rsidP="0051794D">
            <w:pPr>
              <w:autoSpaceDE w:val="0"/>
              <w:autoSpaceDN w:val="0"/>
              <w:spacing w:line="240" w:lineRule="auto"/>
              <w:jc w:val="center"/>
              <w:rPr>
                <w:rFonts w:eastAsia="Times New Roman"/>
                <w:sz w:val="24"/>
                <w:szCs w:val="24"/>
                <w:lang w:val="fr-FR"/>
              </w:rPr>
            </w:pPr>
            <w:r w:rsidRPr="006B1A18">
              <w:rPr>
                <w:rFonts w:eastAsia="Times New Roman"/>
                <w:sz w:val="24"/>
                <w:szCs w:val="24"/>
                <w:lang w:val="fr-FR"/>
              </w:rPr>
              <w:t>HTG / USD</w:t>
            </w:r>
          </w:p>
        </w:tc>
        <w:tc>
          <w:tcPr>
            <w:tcW w:w="1890" w:type="dxa"/>
          </w:tcPr>
          <w:p w:rsidR="0051794D" w:rsidRPr="006B1A18" w:rsidRDefault="0051794D" w:rsidP="0051794D">
            <w:pPr>
              <w:autoSpaceDE w:val="0"/>
              <w:autoSpaceDN w:val="0"/>
              <w:spacing w:line="240" w:lineRule="auto"/>
              <w:jc w:val="center"/>
              <w:rPr>
                <w:rFonts w:eastAsia="Times New Roman"/>
                <w:b/>
                <w:sz w:val="24"/>
                <w:szCs w:val="24"/>
                <w:lang w:val="fr-FR"/>
              </w:rPr>
            </w:pPr>
            <w:r w:rsidRPr="006B1A18">
              <w:rPr>
                <w:rFonts w:eastAsia="Times New Roman"/>
                <w:b/>
                <w:sz w:val="24"/>
                <w:szCs w:val="24"/>
                <w:lang w:val="fr-FR"/>
              </w:rPr>
              <w:t>Montant rabais si applicable</w:t>
            </w:r>
          </w:p>
          <w:p w:rsidR="0051794D" w:rsidRPr="006B1A18" w:rsidRDefault="0051794D" w:rsidP="0051794D">
            <w:pPr>
              <w:autoSpaceDE w:val="0"/>
              <w:autoSpaceDN w:val="0"/>
              <w:spacing w:line="240" w:lineRule="auto"/>
              <w:rPr>
                <w:rFonts w:eastAsia="Times New Roman"/>
                <w:b/>
                <w:sz w:val="24"/>
                <w:szCs w:val="24"/>
                <w:lang w:val="fr-FR"/>
              </w:rPr>
            </w:pPr>
          </w:p>
          <w:p w:rsidR="0051794D" w:rsidRPr="006B1A18" w:rsidRDefault="0051794D" w:rsidP="0051794D">
            <w:pPr>
              <w:autoSpaceDE w:val="0"/>
              <w:autoSpaceDN w:val="0"/>
              <w:spacing w:line="240" w:lineRule="auto"/>
              <w:jc w:val="center"/>
              <w:rPr>
                <w:rFonts w:eastAsia="Times New Roman"/>
                <w:sz w:val="24"/>
                <w:szCs w:val="24"/>
                <w:lang w:val="fr-FR"/>
              </w:rPr>
            </w:pPr>
            <w:r w:rsidRPr="006B1A18">
              <w:rPr>
                <w:rFonts w:eastAsia="Times New Roman"/>
                <w:sz w:val="24"/>
                <w:szCs w:val="24"/>
                <w:lang w:val="fr-FR"/>
              </w:rPr>
              <w:t>(%)</w:t>
            </w:r>
          </w:p>
        </w:tc>
        <w:tc>
          <w:tcPr>
            <w:tcW w:w="1746" w:type="dxa"/>
          </w:tcPr>
          <w:p w:rsidR="0051794D" w:rsidRPr="006B1A18" w:rsidRDefault="0051794D" w:rsidP="0051794D">
            <w:pPr>
              <w:autoSpaceDE w:val="0"/>
              <w:autoSpaceDN w:val="0"/>
              <w:spacing w:line="240" w:lineRule="auto"/>
              <w:jc w:val="center"/>
              <w:rPr>
                <w:rFonts w:eastAsia="Times New Roman"/>
                <w:b/>
                <w:sz w:val="24"/>
                <w:szCs w:val="24"/>
                <w:lang w:val="fr-FR"/>
              </w:rPr>
            </w:pPr>
            <w:r w:rsidRPr="006B1A18">
              <w:rPr>
                <w:rFonts w:eastAsia="Times New Roman"/>
                <w:b/>
                <w:sz w:val="24"/>
                <w:szCs w:val="24"/>
                <w:lang w:val="fr-FR"/>
              </w:rPr>
              <w:t>Présence de la Déclaration de Garantie</w:t>
            </w:r>
          </w:p>
          <w:p w:rsidR="0051794D" w:rsidRPr="006B1A18" w:rsidRDefault="0051794D" w:rsidP="0051794D">
            <w:pPr>
              <w:tabs>
                <w:tab w:val="left" w:pos="345"/>
                <w:tab w:val="center" w:pos="878"/>
              </w:tabs>
              <w:autoSpaceDE w:val="0"/>
              <w:autoSpaceDN w:val="0"/>
              <w:spacing w:line="240" w:lineRule="auto"/>
              <w:jc w:val="center"/>
              <w:rPr>
                <w:rFonts w:eastAsia="Times New Roman"/>
                <w:sz w:val="24"/>
                <w:szCs w:val="24"/>
                <w:lang w:val="fr-FR"/>
              </w:rPr>
            </w:pPr>
            <w:r w:rsidRPr="006B1A18">
              <w:rPr>
                <w:rFonts w:eastAsia="Times New Roman"/>
                <w:sz w:val="24"/>
                <w:szCs w:val="24"/>
                <w:lang w:val="fr-FR"/>
              </w:rPr>
              <w:t>(Oui/Non)</w:t>
            </w:r>
          </w:p>
        </w:tc>
      </w:tr>
      <w:tr w:rsidR="0051794D" w:rsidRPr="006B1A18" w:rsidTr="008A32EB">
        <w:tc>
          <w:tcPr>
            <w:tcW w:w="378" w:type="dxa"/>
          </w:tcPr>
          <w:p w:rsidR="0051794D" w:rsidRPr="006B1A18" w:rsidRDefault="0051794D" w:rsidP="0051794D">
            <w:pPr>
              <w:autoSpaceDE w:val="0"/>
              <w:autoSpaceDN w:val="0"/>
              <w:spacing w:before="60" w:after="60" w:line="240" w:lineRule="auto"/>
              <w:rPr>
                <w:rFonts w:eastAsia="Times New Roman"/>
                <w:sz w:val="24"/>
                <w:szCs w:val="24"/>
                <w:lang w:val="fr-FR"/>
              </w:rPr>
            </w:pPr>
            <w:r w:rsidRPr="006B1A18">
              <w:rPr>
                <w:rFonts w:eastAsia="Times New Roman"/>
                <w:sz w:val="24"/>
                <w:szCs w:val="24"/>
                <w:lang w:val="fr-FR"/>
              </w:rPr>
              <w:t>1</w:t>
            </w:r>
          </w:p>
        </w:tc>
        <w:tc>
          <w:tcPr>
            <w:tcW w:w="3567" w:type="dxa"/>
          </w:tcPr>
          <w:p w:rsidR="0051794D" w:rsidRPr="006B1A18" w:rsidRDefault="0051794D" w:rsidP="0051794D">
            <w:pPr>
              <w:autoSpaceDE w:val="0"/>
              <w:autoSpaceDN w:val="0"/>
              <w:spacing w:before="60" w:after="60" w:line="240" w:lineRule="auto"/>
              <w:rPr>
                <w:rFonts w:eastAsia="Times New Roman"/>
                <w:sz w:val="24"/>
                <w:szCs w:val="24"/>
                <w:lang w:val="fr-FR"/>
              </w:rPr>
            </w:pPr>
          </w:p>
        </w:tc>
        <w:tc>
          <w:tcPr>
            <w:tcW w:w="2283" w:type="dxa"/>
          </w:tcPr>
          <w:p w:rsidR="0051794D" w:rsidRPr="006B1A18" w:rsidRDefault="0051794D" w:rsidP="0051794D">
            <w:pPr>
              <w:autoSpaceDE w:val="0"/>
              <w:autoSpaceDN w:val="0"/>
              <w:spacing w:before="60" w:after="60" w:line="240" w:lineRule="auto"/>
              <w:rPr>
                <w:rFonts w:eastAsia="Times New Roman"/>
                <w:sz w:val="24"/>
                <w:szCs w:val="24"/>
                <w:lang w:val="fr-FR"/>
              </w:rPr>
            </w:pPr>
          </w:p>
        </w:tc>
        <w:tc>
          <w:tcPr>
            <w:tcW w:w="1890" w:type="dxa"/>
          </w:tcPr>
          <w:p w:rsidR="0051794D" w:rsidRPr="006B1A18" w:rsidRDefault="0051794D" w:rsidP="0051794D">
            <w:pPr>
              <w:autoSpaceDE w:val="0"/>
              <w:autoSpaceDN w:val="0"/>
              <w:spacing w:before="60" w:after="60" w:line="240" w:lineRule="auto"/>
              <w:rPr>
                <w:rFonts w:eastAsia="Times New Roman"/>
                <w:sz w:val="24"/>
                <w:szCs w:val="24"/>
                <w:lang w:val="fr-FR"/>
              </w:rPr>
            </w:pPr>
          </w:p>
        </w:tc>
        <w:tc>
          <w:tcPr>
            <w:tcW w:w="1746" w:type="dxa"/>
          </w:tcPr>
          <w:p w:rsidR="0051794D" w:rsidRPr="006B1A18" w:rsidRDefault="0051794D" w:rsidP="0051794D">
            <w:pPr>
              <w:autoSpaceDE w:val="0"/>
              <w:autoSpaceDN w:val="0"/>
              <w:spacing w:before="60" w:after="60" w:line="240" w:lineRule="auto"/>
              <w:rPr>
                <w:rFonts w:eastAsia="Times New Roman"/>
                <w:sz w:val="24"/>
                <w:szCs w:val="24"/>
                <w:lang w:val="fr-FR"/>
              </w:rPr>
            </w:pPr>
          </w:p>
        </w:tc>
      </w:tr>
      <w:tr w:rsidR="0051794D" w:rsidRPr="006B1A18" w:rsidTr="008A32EB">
        <w:tc>
          <w:tcPr>
            <w:tcW w:w="378" w:type="dxa"/>
          </w:tcPr>
          <w:p w:rsidR="0051794D" w:rsidRPr="006B1A18" w:rsidRDefault="0051794D" w:rsidP="0051794D">
            <w:pPr>
              <w:autoSpaceDE w:val="0"/>
              <w:autoSpaceDN w:val="0"/>
              <w:spacing w:before="60" w:after="60" w:line="240" w:lineRule="auto"/>
              <w:rPr>
                <w:rFonts w:eastAsia="Times New Roman"/>
                <w:sz w:val="24"/>
                <w:szCs w:val="24"/>
                <w:lang w:val="fr-FR"/>
              </w:rPr>
            </w:pPr>
            <w:r w:rsidRPr="006B1A18">
              <w:rPr>
                <w:rFonts w:eastAsia="Times New Roman"/>
                <w:sz w:val="24"/>
                <w:szCs w:val="24"/>
                <w:lang w:val="fr-FR"/>
              </w:rPr>
              <w:t>2</w:t>
            </w:r>
          </w:p>
        </w:tc>
        <w:tc>
          <w:tcPr>
            <w:tcW w:w="3567" w:type="dxa"/>
          </w:tcPr>
          <w:p w:rsidR="0051794D" w:rsidRPr="006B1A18" w:rsidRDefault="0051794D" w:rsidP="0051794D">
            <w:pPr>
              <w:autoSpaceDE w:val="0"/>
              <w:autoSpaceDN w:val="0"/>
              <w:spacing w:before="60" w:after="60" w:line="240" w:lineRule="auto"/>
              <w:rPr>
                <w:rFonts w:eastAsia="Times New Roman"/>
                <w:sz w:val="24"/>
                <w:szCs w:val="24"/>
                <w:lang w:val="fr-FR"/>
              </w:rPr>
            </w:pPr>
          </w:p>
        </w:tc>
        <w:tc>
          <w:tcPr>
            <w:tcW w:w="2283" w:type="dxa"/>
          </w:tcPr>
          <w:p w:rsidR="0051794D" w:rsidRPr="006B1A18" w:rsidRDefault="0051794D" w:rsidP="0051794D">
            <w:pPr>
              <w:autoSpaceDE w:val="0"/>
              <w:autoSpaceDN w:val="0"/>
              <w:spacing w:before="60" w:after="60" w:line="240" w:lineRule="auto"/>
              <w:rPr>
                <w:rFonts w:eastAsia="Times New Roman"/>
                <w:sz w:val="24"/>
                <w:szCs w:val="24"/>
                <w:lang w:val="fr-FR"/>
              </w:rPr>
            </w:pPr>
          </w:p>
        </w:tc>
        <w:tc>
          <w:tcPr>
            <w:tcW w:w="1890" w:type="dxa"/>
          </w:tcPr>
          <w:p w:rsidR="0051794D" w:rsidRPr="006B1A18" w:rsidRDefault="0051794D" w:rsidP="0051794D">
            <w:pPr>
              <w:autoSpaceDE w:val="0"/>
              <w:autoSpaceDN w:val="0"/>
              <w:spacing w:before="60" w:after="60" w:line="240" w:lineRule="auto"/>
              <w:rPr>
                <w:rFonts w:eastAsia="Times New Roman"/>
                <w:sz w:val="24"/>
                <w:szCs w:val="24"/>
                <w:lang w:val="fr-FR"/>
              </w:rPr>
            </w:pPr>
          </w:p>
        </w:tc>
        <w:tc>
          <w:tcPr>
            <w:tcW w:w="1746" w:type="dxa"/>
          </w:tcPr>
          <w:p w:rsidR="0051794D" w:rsidRPr="006B1A18" w:rsidRDefault="0051794D" w:rsidP="0051794D">
            <w:pPr>
              <w:autoSpaceDE w:val="0"/>
              <w:autoSpaceDN w:val="0"/>
              <w:spacing w:before="60" w:after="60" w:line="240" w:lineRule="auto"/>
              <w:rPr>
                <w:rFonts w:eastAsia="Times New Roman"/>
                <w:sz w:val="24"/>
                <w:szCs w:val="24"/>
                <w:lang w:val="fr-FR"/>
              </w:rPr>
            </w:pPr>
          </w:p>
        </w:tc>
      </w:tr>
      <w:tr w:rsidR="0051794D" w:rsidRPr="006B1A18" w:rsidTr="008A32EB">
        <w:tc>
          <w:tcPr>
            <w:tcW w:w="378" w:type="dxa"/>
          </w:tcPr>
          <w:p w:rsidR="0051794D" w:rsidRPr="006B1A18" w:rsidRDefault="0051794D" w:rsidP="0051794D">
            <w:pPr>
              <w:autoSpaceDE w:val="0"/>
              <w:autoSpaceDN w:val="0"/>
              <w:spacing w:before="60" w:after="60" w:line="240" w:lineRule="auto"/>
              <w:rPr>
                <w:rFonts w:eastAsia="Times New Roman"/>
                <w:sz w:val="24"/>
                <w:szCs w:val="24"/>
                <w:lang w:val="fr-FR"/>
              </w:rPr>
            </w:pPr>
            <w:r w:rsidRPr="006B1A18">
              <w:rPr>
                <w:rFonts w:eastAsia="Times New Roman"/>
                <w:sz w:val="24"/>
                <w:szCs w:val="24"/>
                <w:lang w:val="fr-FR"/>
              </w:rPr>
              <w:t>3</w:t>
            </w:r>
          </w:p>
        </w:tc>
        <w:tc>
          <w:tcPr>
            <w:tcW w:w="3567" w:type="dxa"/>
          </w:tcPr>
          <w:p w:rsidR="0051794D" w:rsidRPr="006B1A18" w:rsidRDefault="0051794D" w:rsidP="0051794D">
            <w:pPr>
              <w:autoSpaceDE w:val="0"/>
              <w:autoSpaceDN w:val="0"/>
              <w:spacing w:before="60" w:after="60" w:line="240" w:lineRule="auto"/>
              <w:rPr>
                <w:rFonts w:eastAsia="Times New Roman"/>
                <w:sz w:val="24"/>
                <w:szCs w:val="24"/>
                <w:lang w:val="fr-FR"/>
              </w:rPr>
            </w:pPr>
          </w:p>
        </w:tc>
        <w:tc>
          <w:tcPr>
            <w:tcW w:w="2283" w:type="dxa"/>
          </w:tcPr>
          <w:p w:rsidR="0051794D" w:rsidRPr="006B1A18" w:rsidRDefault="0051794D" w:rsidP="0051794D">
            <w:pPr>
              <w:autoSpaceDE w:val="0"/>
              <w:autoSpaceDN w:val="0"/>
              <w:spacing w:before="60" w:after="60" w:line="240" w:lineRule="auto"/>
              <w:rPr>
                <w:rFonts w:eastAsia="Times New Roman"/>
                <w:sz w:val="24"/>
                <w:szCs w:val="24"/>
                <w:lang w:val="fr-FR"/>
              </w:rPr>
            </w:pPr>
          </w:p>
        </w:tc>
        <w:tc>
          <w:tcPr>
            <w:tcW w:w="1890" w:type="dxa"/>
          </w:tcPr>
          <w:p w:rsidR="0051794D" w:rsidRPr="006B1A18" w:rsidRDefault="0051794D" w:rsidP="0051794D">
            <w:pPr>
              <w:autoSpaceDE w:val="0"/>
              <w:autoSpaceDN w:val="0"/>
              <w:spacing w:before="60" w:after="60" w:line="240" w:lineRule="auto"/>
              <w:rPr>
                <w:rFonts w:eastAsia="Times New Roman"/>
                <w:sz w:val="24"/>
                <w:szCs w:val="24"/>
                <w:lang w:val="fr-FR"/>
              </w:rPr>
            </w:pPr>
          </w:p>
        </w:tc>
        <w:tc>
          <w:tcPr>
            <w:tcW w:w="1746" w:type="dxa"/>
          </w:tcPr>
          <w:p w:rsidR="0051794D" w:rsidRPr="006B1A18" w:rsidRDefault="0051794D" w:rsidP="0051794D">
            <w:pPr>
              <w:autoSpaceDE w:val="0"/>
              <w:autoSpaceDN w:val="0"/>
              <w:spacing w:before="60" w:after="60" w:line="240" w:lineRule="auto"/>
              <w:rPr>
                <w:rFonts w:eastAsia="Times New Roman"/>
                <w:sz w:val="24"/>
                <w:szCs w:val="24"/>
                <w:lang w:val="fr-FR"/>
              </w:rPr>
            </w:pPr>
          </w:p>
        </w:tc>
      </w:tr>
      <w:tr w:rsidR="0051794D" w:rsidRPr="006B1A18" w:rsidTr="008A32EB">
        <w:tc>
          <w:tcPr>
            <w:tcW w:w="378" w:type="dxa"/>
          </w:tcPr>
          <w:p w:rsidR="0051794D" w:rsidRPr="006B1A18" w:rsidRDefault="0051794D" w:rsidP="0051794D">
            <w:pPr>
              <w:autoSpaceDE w:val="0"/>
              <w:autoSpaceDN w:val="0"/>
              <w:spacing w:before="60" w:after="60" w:line="240" w:lineRule="auto"/>
              <w:rPr>
                <w:rFonts w:eastAsia="Times New Roman"/>
                <w:sz w:val="24"/>
                <w:szCs w:val="24"/>
                <w:lang w:val="fr-FR"/>
              </w:rPr>
            </w:pPr>
            <w:r w:rsidRPr="006B1A18">
              <w:rPr>
                <w:rFonts w:eastAsia="Times New Roman"/>
                <w:sz w:val="24"/>
                <w:szCs w:val="24"/>
                <w:lang w:val="fr-FR"/>
              </w:rPr>
              <w:t>4</w:t>
            </w:r>
          </w:p>
        </w:tc>
        <w:tc>
          <w:tcPr>
            <w:tcW w:w="3567" w:type="dxa"/>
          </w:tcPr>
          <w:p w:rsidR="0051794D" w:rsidRPr="006B1A18" w:rsidRDefault="0051794D" w:rsidP="0051794D">
            <w:pPr>
              <w:autoSpaceDE w:val="0"/>
              <w:autoSpaceDN w:val="0"/>
              <w:spacing w:before="60" w:after="60" w:line="240" w:lineRule="auto"/>
              <w:rPr>
                <w:rFonts w:eastAsia="Times New Roman"/>
                <w:sz w:val="24"/>
                <w:szCs w:val="24"/>
                <w:lang w:val="fr-FR"/>
              </w:rPr>
            </w:pPr>
          </w:p>
        </w:tc>
        <w:tc>
          <w:tcPr>
            <w:tcW w:w="2283" w:type="dxa"/>
          </w:tcPr>
          <w:p w:rsidR="0051794D" w:rsidRPr="006B1A18" w:rsidRDefault="0051794D" w:rsidP="0051794D">
            <w:pPr>
              <w:autoSpaceDE w:val="0"/>
              <w:autoSpaceDN w:val="0"/>
              <w:spacing w:before="60" w:after="60" w:line="240" w:lineRule="auto"/>
              <w:rPr>
                <w:rFonts w:eastAsia="Times New Roman"/>
                <w:sz w:val="24"/>
                <w:szCs w:val="24"/>
                <w:lang w:val="fr-FR"/>
              </w:rPr>
            </w:pPr>
          </w:p>
        </w:tc>
        <w:tc>
          <w:tcPr>
            <w:tcW w:w="1890" w:type="dxa"/>
          </w:tcPr>
          <w:p w:rsidR="0051794D" w:rsidRPr="006B1A18" w:rsidRDefault="0051794D" w:rsidP="0051794D">
            <w:pPr>
              <w:autoSpaceDE w:val="0"/>
              <w:autoSpaceDN w:val="0"/>
              <w:spacing w:before="60" w:after="60" w:line="240" w:lineRule="auto"/>
              <w:rPr>
                <w:rFonts w:eastAsia="Times New Roman"/>
                <w:sz w:val="24"/>
                <w:szCs w:val="24"/>
                <w:lang w:val="fr-FR"/>
              </w:rPr>
            </w:pPr>
          </w:p>
        </w:tc>
        <w:tc>
          <w:tcPr>
            <w:tcW w:w="1746" w:type="dxa"/>
          </w:tcPr>
          <w:p w:rsidR="0051794D" w:rsidRPr="006B1A18" w:rsidRDefault="0051794D" w:rsidP="0051794D">
            <w:pPr>
              <w:autoSpaceDE w:val="0"/>
              <w:autoSpaceDN w:val="0"/>
              <w:spacing w:before="60" w:after="60" w:line="240" w:lineRule="auto"/>
              <w:rPr>
                <w:rFonts w:eastAsia="Times New Roman"/>
                <w:sz w:val="24"/>
                <w:szCs w:val="24"/>
                <w:lang w:val="fr-FR"/>
              </w:rPr>
            </w:pPr>
          </w:p>
        </w:tc>
      </w:tr>
      <w:tr w:rsidR="0051794D" w:rsidRPr="006B1A18" w:rsidTr="008A32EB">
        <w:tc>
          <w:tcPr>
            <w:tcW w:w="378" w:type="dxa"/>
          </w:tcPr>
          <w:p w:rsidR="0051794D" w:rsidRPr="006B1A18" w:rsidRDefault="0051794D" w:rsidP="0051794D">
            <w:pPr>
              <w:autoSpaceDE w:val="0"/>
              <w:autoSpaceDN w:val="0"/>
              <w:spacing w:before="60" w:after="60" w:line="240" w:lineRule="auto"/>
              <w:rPr>
                <w:rFonts w:eastAsia="Times New Roman"/>
                <w:sz w:val="24"/>
                <w:szCs w:val="24"/>
                <w:lang w:val="fr-FR"/>
              </w:rPr>
            </w:pPr>
            <w:r w:rsidRPr="006B1A18">
              <w:rPr>
                <w:rFonts w:eastAsia="Times New Roman"/>
                <w:sz w:val="24"/>
                <w:szCs w:val="24"/>
                <w:lang w:val="fr-FR"/>
              </w:rPr>
              <w:t>5</w:t>
            </w:r>
          </w:p>
        </w:tc>
        <w:tc>
          <w:tcPr>
            <w:tcW w:w="3567" w:type="dxa"/>
          </w:tcPr>
          <w:p w:rsidR="0051794D" w:rsidRPr="006B1A18" w:rsidRDefault="0051794D" w:rsidP="0051794D">
            <w:pPr>
              <w:autoSpaceDE w:val="0"/>
              <w:autoSpaceDN w:val="0"/>
              <w:spacing w:before="60" w:after="60" w:line="240" w:lineRule="auto"/>
              <w:rPr>
                <w:rFonts w:eastAsia="Times New Roman"/>
                <w:sz w:val="24"/>
                <w:szCs w:val="24"/>
                <w:lang w:val="fr-FR"/>
              </w:rPr>
            </w:pPr>
          </w:p>
        </w:tc>
        <w:tc>
          <w:tcPr>
            <w:tcW w:w="2283" w:type="dxa"/>
          </w:tcPr>
          <w:p w:rsidR="0051794D" w:rsidRPr="006B1A18" w:rsidRDefault="0051794D" w:rsidP="0051794D">
            <w:pPr>
              <w:autoSpaceDE w:val="0"/>
              <w:autoSpaceDN w:val="0"/>
              <w:spacing w:before="60" w:after="60" w:line="240" w:lineRule="auto"/>
              <w:rPr>
                <w:rFonts w:eastAsia="Times New Roman"/>
                <w:sz w:val="24"/>
                <w:szCs w:val="24"/>
                <w:lang w:val="fr-FR"/>
              </w:rPr>
            </w:pPr>
          </w:p>
        </w:tc>
        <w:tc>
          <w:tcPr>
            <w:tcW w:w="1890" w:type="dxa"/>
          </w:tcPr>
          <w:p w:rsidR="0051794D" w:rsidRPr="006B1A18" w:rsidRDefault="0051794D" w:rsidP="0051794D">
            <w:pPr>
              <w:autoSpaceDE w:val="0"/>
              <w:autoSpaceDN w:val="0"/>
              <w:spacing w:before="60" w:after="60" w:line="240" w:lineRule="auto"/>
              <w:rPr>
                <w:rFonts w:eastAsia="Times New Roman"/>
                <w:sz w:val="24"/>
                <w:szCs w:val="24"/>
                <w:lang w:val="fr-FR"/>
              </w:rPr>
            </w:pPr>
          </w:p>
        </w:tc>
        <w:tc>
          <w:tcPr>
            <w:tcW w:w="1746" w:type="dxa"/>
          </w:tcPr>
          <w:p w:rsidR="0051794D" w:rsidRPr="006B1A18" w:rsidRDefault="0051794D" w:rsidP="0051794D">
            <w:pPr>
              <w:autoSpaceDE w:val="0"/>
              <w:autoSpaceDN w:val="0"/>
              <w:spacing w:before="60" w:after="60" w:line="240" w:lineRule="auto"/>
              <w:rPr>
                <w:rFonts w:eastAsia="Times New Roman"/>
                <w:sz w:val="24"/>
                <w:szCs w:val="24"/>
                <w:lang w:val="fr-FR"/>
              </w:rPr>
            </w:pPr>
          </w:p>
        </w:tc>
      </w:tr>
      <w:tr w:rsidR="0051794D" w:rsidRPr="006B1A18" w:rsidTr="008A32EB">
        <w:tc>
          <w:tcPr>
            <w:tcW w:w="378" w:type="dxa"/>
          </w:tcPr>
          <w:p w:rsidR="0051794D" w:rsidRPr="006B1A18" w:rsidRDefault="0051794D" w:rsidP="0051794D">
            <w:pPr>
              <w:autoSpaceDE w:val="0"/>
              <w:autoSpaceDN w:val="0"/>
              <w:spacing w:before="60" w:after="60" w:line="240" w:lineRule="auto"/>
              <w:rPr>
                <w:rFonts w:eastAsia="Times New Roman"/>
                <w:sz w:val="24"/>
                <w:szCs w:val="24"/>
                <w:lang w:val="fr-FR"/>
              </w:rPr>
            </w:pPr>
          </w:p>
        </w:tc>
        <w:tc>
          <w:tcPr>
            <w:tcW w:w="3567" w:type="dxa"/>
          </w:tcPr>
          <w:p w:rsidR="0051794D" w:rsidRPr="006B1A18" w:rsidRDefault="0051794D" w:rsidP="0051794D">
            <w:pPr>
              <w:autoSpaceDE w:val="0"/>
              <w:autoSpaceDN w:val="0"/>
              <w:spacing w:before="60" w:after="60" w:line="240" w:lineRule="auto"/>
              <w:rPr>
                <w:rFonts w:eastAsia="Times New Roman"/>
                <w:sz w:val="24"/>
                <w:szCs w:val="24"/>
                <w:lang w:val="fr-FR"/>
              </w:rPr>
            </w:pPr>
          </w:p>
        </w:tc>
        <w:tc>
          <w:tcPr>
            <w:tcW w:w="2283" w:type="dxa"/>
          </w:tcPr>
          <w:p w:rsidR="0051794D" w:rsidRPr="006B1A18" w:rsidRDefault="0051794D" w:rsidP="0051794D">
            <w:pPr>
              <w:autoSpaceDE w:val="0"/>
              <w:autoSpaceDN w:val="0"/>
              <w:spacing w:before="60" w:after="60" w:line="240" w:lineRule="auto"/>
              <w:rPr>
                <w:rFonts w:eastAsia="Times New Roman"/>
                <w:sz w:val="24"/>
                <w:szCs w:val="24"/>
                <w:lang w:val="fr-FR"/>
              </w:rPr>
            </w:pPr>
          </w:p>
        </w:tc>
        <w:tc>
          <w:tcPr>
            <w:tcW w:w="1890" w:type="dxa"/>
          </w:tcPr>
          <w:p w:rsidR="0051794D" w:rsidRPr="006B1A18" w:rsidRDefault="0051794D" w:rsidP="0051794D">
            <w:pPr>
              <w:autoSpaceDE w:val="0"/>
              <w:autoSpaceDN w:val="0"/>
              <w:spacing w:before="60" w:after="60" w:line="240" w:lineRule="auto"/>
              <w:rPr>
                <w:rFonts w:eastAsia="Times New Roman"/>
                <w:sz w:val="24"/>
                <w:szCs w:val="24"/>
                <w:lang w:val="fr-FR"/>
              </w:rPr>
            </w:pPr>
          </w:p>
        </w:tc>
        <w:tc>
          <w:tcPr>
            <w:tcW w:w="1746" w:type="dxa"/>
          </w:tcPr>
          <w:p w:rsidR="0051794D" w:rsidRPr="006B1A18" w:rsidRDefault="0051794D" w:rsidP="0051794D">
            <w:pPr>
              <w:autoSpaceDE w:val="0"/>
              <w:autoSpaceDN w:val="0"/>
              <w:spacing w:before="60" w:after="60" w:line="240" w:lineRule="auto"/>
              <w:rPr>
                <w:rFonts w:eastAsia="Times New Roman"/>
                <w:sz w:val="24"/>
                <w:szCs w:val="24"/>
                <w:lang w:val="fr-FR"/>
              </w:rPr>
            </w:pPr>
          </w:p>
        </w:tc>
      </w:tr>
      <w:tr w:rsidR="0051794D" w:rsidRPr="006B1A18" w:rsidTr="008A32EB">
        <w:tc>
          <w:tcPr>
            <w:tcW w:w="378" w:type="dxa"/>
          </w:tcPr>
          <w:p w:rsidR="0051794D" w:rsidRPr="006B1A18" w:rsidRDefault="0051794D" w:rsidP="0051794D">
            <w:pPr>
              <w:autoSpaceDE w:val="0"/>
              <w:autoSpaceDN w:val="0"/>
              <w:spacing w:before="60" w:after="60" w:line="240" w:lineRule="auto"/>
              <w:rPr>
                <w:rFonts w:eastAsia="Times New Roman"/>
                <w:sz w:val="24"/>
                <w:szCs w:val="24"/>
                <w:lang w:val="fr-FR"/>
              </w:rPr>
            </w:pPr>
          </w:p>
        </w:tc>
        <w:tc>
          <w:tcPr>
            <w:tcW w:w="3567" w:type="dxa"/>
          </w:tcPr>
          <w:p w:rsidR="0051794D" w:rsidRPr="006B1A18" w:rsidRDefault="0051794D" w:rsidP="0051794D">
            <w:pPr>
              <w:autoSpaceDE w:val="0"/>
              <w:autoSpaceDN w:val="0"/>
              <w:spacing w:before="60" w:after="60" w:line="240" w:lineRule="auto"/>
              <w:rPr>
                <w:rFonts w:eastAsia="Times New Roman"/>
                <w:sz w:val="24"/>
                <w:szCs w:val="24"/>
                <w:lang w:val="fr-FR"/>
              </w:rPr>
            </w:pPr>
          </w:p>
        </w:tc>
        <w:tc>
          <w:tcPr>
            <w:tcW w:w="2283" w:type="dxa"/>
          </w:tcPr>
          <w:p w:rsidR="0051794D" w:rsidRPr="006B1A18" w:rsidRDefault="0051794D" w:rsidP="0051794D">
            <w:pPr>
              <w:autoSpaceDE w:val="0"/>
              <w:autoSpaceDN w:val="0"/>
              <w:spacing w:before="60" w:after="60" w:line="240" w:lineRule="auto"/>
              <w:rPr>
                <w:rFonts w:eastAsia="Times New Roman"/>
                <w:sz w:val="24"/>
                <w:szCs w:val="24"/>
                <w:lang w:val="fr-FR"/>
              </w:rPr>
            </w:pPr>
          </w:p>
        </w:tc>
        <w:tc>
          <w:tcPr>
            <w:tcW w:w="1890" w:type="dxa"/>
          </w:tcPr>
          <w:p w:rsidR="0051794D" w:rsidRPr="006B1A18" w:rsidRDefault="0051794D" w:rsidP="0051794D">
            <w:pPr>
              <w:autoSpaceDE w:val="0"/>
              <w:autoSpaceDN w:val="0"/>
              <w:spacing w:before="60" w:after="60" w:line="240" w:lineRule="auto"/>
              <w:rPr>
                <w:rFonts w:eastAsia="Times New Roman"/>
                <w:sz w:val="24"/>
                <w:szCs w:val="24"/>
                <w:lang w:val="fr-FR"/>
              </w:rPr>
            </w:pPr>
          </w:p>
        </w:tc>
        <w:tc>
          <w:tcPr>
            <w:tcW w:w="1746" w:type="dxa"/>
          </w:tcPr>
          <w:p w:rsidR="0051794D" w:rsidRPr="006B1A18" w:rsidRDefault="0051794D" w:rsidP="0051794D">
            <w:pPr>
              <w:autoSpaceDE w:val="0"/>
              <w:autoSpaceDN w:val="0"/>
              <w:spacing w:before="60" w:after="60" w:line="240" w:lineRule="auto"/>
              <w:rPr>
                <w:rFonts w:eastAsia="Times New Roman"/>
                <w:sz w:val="24"/>
                <w:szCs w:val="24"/>
                <w:lang w:val="fr-FR"/>
              </w:rPr>
            </w:pPr>
          </w:p>
        </w:tc>
      </w:tr>
      <w:tr w:rsidR="0051794D" w:rsidRPr="006B1A18" w:rsidTr="008A32EB">
        <w:tc>
          <w:tcPr>
            <w:tcW w:w="378" w:type="dxa"/>
          </w:tcPr>
          <w:p w:rsidR="0051794D" w:rsidRPr="006B1A18" w:rsidRDefault="0051794D" w:rsidP="0051794D">
            <w:pPr>
              <w:autoSpaceDE w:val="0"/>
              <w:autoSpaceDN w:val="0"/>
              <w:spacing w:before="60" w:after="60" w:line="240" w:lineRule="auto"/>
              <w:rPr>
                <w:rFonts w:eastAsia="Times New Roman"/>
                <w:sz w:val="24"/>
                <w:szCs w:val="24"/>
                <w:lang w:val="fr-FR"/>
              </w:rPr>
            </w:pPr>
          </w:p>
        </w:tc>
        <w:tc>
          <w:tcPr>
            <w:tcW w:w="3567" w:type="dxa"/>
          </w:tcPr>
          <w:p w:rsidR="0051794D" w:rsidRPr="006B1A18" w:rsidRDefault="0051794D" w:rsidP="0051794D">
            <w:pPr>
              <w:autoSpaceDE w:val="0"/>
              <w:autoSpaceDN w:val="0"/>
              <w:spacing w:before="60" w:after="60" w:line="240" w:lineRule="auto"/>
              <w:rPr>
                <w:rFonts w:eastAsia="Times New Roman"/>
                <w:sz w:val="24"/>
                <w:szCs w:val="24"/>
                <w:lang w:val="fr-FR"/>
              </w:rPr>
            </w:pPr>
          </w:p>
        </w:tc>
        <w:tc>
          <w:tcPr>
            <w:tcW w:w="2283" w:type="dxa"/>
          </w:tcPr>
          <w:p w:rsidR="0051794D" w:rsidRPr="006B1A18" w:rsidRDefault="0051794D" w:rsidP="0051794D">
            <w:pPr>
              <w:autoSpaceDE w:val="0"/>
              <w:autoSpaceDN w:val="0"/>
              <w:spacing w:before="60" w:after="60" w:line="240" w:lineRule="auto"/>
              <w:rPr>
                <w:rFonts w:eastAsia="Times New Roman"/>
                <w:sz w:val="24"/>
                <w:szCs w:val="24"/>
                <w:lang w:val="fr-FR"/>
              </w:rPr>
            </w:pPr>
          </w:p>
        </w:tc>
        <w:tc>
          <w:tcPr>
            <w:tcW w:w="1890" w:type="dxa"/>
          </w:tcPr>
          <w:p w:rsidR="0051794D" w:rsidRPr="006B1A18" w:rsidRDefault="0051794D" w:rsidP="0051794D">
            <w:pPr>
              <w:autoSpaceDE w:val="0"/>
              <w:autoSpaceDN w:val="0"/>
              <w:spacing w:before="60" w:after="60" w:line="240" w:lineRule="auto"/>
              <w:rPr>
                <w:rFonts w:eastAsia="Times New Roman"/>
                <w:sz w:val="24"/>
                <w:szCs w:val="24"/>
                <w:lang w:val="fr-FR"/>
              </w:rPr>
            </w:pPr>
          </w:p>
        </w:tc>
        <w:tc>
          <w:tcPr>
            <w:tcW w:w="1746" w:type="dxa"/>
          </w:tcPr>
          <w:p w:rsidR="0051794D" w:rsidRPr="006B1A18" w:rsidRDefault="0051794D" w:rsidP="0051794D">
            <w:pPr>
              <w:autoSpaceDE w:val="0"/>
              <w:autoSpaceDN w:val="0"/>
              <w:spacing w:before="60" w:after="60" w:line="240" w:lineRule="auto"/>
              <w:rPr>
                <w:rFonts w:eastAsia="Times New Roman"/>
                <w:sz w:val="24"/>
                <w:szCs w:val="24"/>
                <w:lang w:val="fr-FR"/>
              </w:rPr>
            </w:pPr>
          </w:p>
        </w:tc>
      </w:tr>
      <w:tr w:rsidR="0051794D" w:rsidRPr="006B1A18" w:rsidTr="008A32EB">
        <w:tc>
          <w:tcPr>
            <w:tcW w:w="378" w:type="dxa"/>
          </w:tcPr>
          <w:p w:rsidR="0051794D" w:rsidRPr="006B1A18" w:rsidRDefault="0051794D" w:rsidP="0051794D">
            <w:pPr>
              <w:autoSpaceDE w:val="0"/>
              <w:autoSpaceDN w:val="0"/>
              <w:spacing w:before="60" w:after="60" w:line="240" w:lineRule="auto"/>
              <w:rPr>
                <w:rFonts w:eastAsia="Times New Roman"/>
                <w:sz w:val="24"/>
                <w:szCs w:val="24"/>
                <w:lang w:val="fr-FR"/>
              </w:rPr>
            </w:pPr>
          </w:p>
        </w:tc>
        <w:tc>
          <w:tcPr>
            <w:tcW w:w="3567" w:type="dxa"/>
          </w:tcPr>
          <w:p w:rsidR="0051794D" w:rsidRPr="006B1A18" w:rsidRDefault="0051794D" w:rsidP="0051794D">
            <w:pPr>
              <w:autoSpaceDE w:val="0"/>
              <w:autoSpaceDN w:val="0"/>
              <w:spacing w:before="60" w:after="60" w:line="240" w:lineRule="auto"/>
              <w:rPr>
                <w:rFonts w:eastAsia="Times New Roman"/>
                <w:sz w:val="24"/>
                <w:szCs w:val="24"/>
                <w:lang w:val="fr-FR"/>
              </w:rPr>
            </w:pPr>
          </w:p>
        </w:tc>
        <w:tc>
          <w:tcPr>
            <w:tcW w:w="2283" w:type="dxa"/>
          </w:tcPr>
          <w:p w:rsidR="0051794D" w:rsidRPr="006B1A18" w:rsidRDefault="0051794D" w:rsidP="0051794D">
            <w:pPr>
              <w:autoSpaceDE w:val="0"/>
              <w:autoSpaceDN w:val="0"/>
              <w:spacing w:before="60" w:after="60" w:line="240" w:lineRule="auto"/>
              <w:rPr>
                <w:rFonts w:eastAsia="Times New Roman"/>
                <w:sz w:val="24"/>
                <w:szCs w:val="24"/>
                <w:lang w:val="fr-FR"/>
              </w:rPr>
            </w:pPr>
          </w:p>
        </w:tc>
        <w:tc>
          <w:tcPr>
            <w:tcW w:w="1890" w:type="dxa"/>
          </w:tcPr>
          <w:p w:rsidR="0051794D" w:rsidRPr="006B1A18" w:rsidRDefault="0051794D" w:rsidP="0051794D">
            <w:pPr>
              <w:autoSpaceDE w:val="0"/>
              <w:autoSpaceDN w:val="0"/>
              <w:spacing w:before="60" w:after="60" w:line="240" w:lineRule="auto"/>
              <w:rPr>
                <w:rFonts w:eastAsia="Times New Roman"/>
                <w:sz w:val="24"/>
                <w:szCs w:val="24"/>
                <w:lang w:val="fr-FR"/>
              </w:rPr>
            </w:pPr>
          </w:p>
        </w:tc>
        <w:tc>
          <w:tcPr>
            <w:tcW w:w="1746" w:type="dxa"/>
          </w:tcPr>
          <w:p w:rsidR="0051794D" w:rsidRPr="006B1A18" w:rsidRDefault="0051794D" w:rsidP="0051794D">
            <w:pPr>
              <w:autoSpaceDE w:val="0"/>
              <w:autoSpaceDN w:val="0"/>
              <w:spacing w:before="60" w:after="60" w:line="240" w:lineRule="auto"/>
              <w:rPr>
                <w:rFonts w:eastAsia="Times New Roman"/>
                <w:sz w:val="24"/>
                <w:szCs w:val="24"/>
                <w:lang w:val="fr-FR"/>
              </w:rPr>
            </w:pPr>
          </w:p>
        </w:tc>
      </w:tr>
    </w:tbl>
    <w:p w:rsidR="0051794D" w:rsidRPr="006B1A18" w:rsidRDefault="0051794D" w:rsidP="0051794D">
      <w:pPr>
        <w:autoSpaceDE w:val="0"/>
        <w:autoSpaceDN w:val="0"/>
        <w:spacing w:line="240" w:lineRule="auto"/>
        <w:rPr>
          <w:rFonts w:eastAsia="Times New Roman"/>
          <w:sz w:val="24"/>
          <w:szCs w:val="24"/>
          <w:lang w:val="fr-FR"/>
        </w:rPr>
      </w:pPr>
    </w:p>
    <w:p w:rsidR="0051794D" w:rsidRPr="006B1A18" w:rsidRDefault="0051794D" w:rsidP="0051794D">
      <w:pPr>
        <w:spacing w:line="240" w:lineRule="auto"/>
        <w:rPr>
          <w:rFonts w:eastAsia="Times New Roman"/>
          <w:b/>
          <w:sz w:val="24"/>
          <w:szCs w:val="24"/>
          <w:lang w:val="fr-FR"/>
        </w:rPr>
      </w:pPr>
      <w:r w:rsidRPr="006B1A18">
        <w:rPr>
          <w:rFonts w:eastAsia="Times New Roman"/>
          <w:b/>
          <w:sz w:val="24"/>
          <w:szCs w:val="24"/>
          <w:lang w:val="fr-FR"/>
        </w:rPr>
        <w:t xml:space="preserve">Le procès-verbal d'ouverture paraphé par les soumissionnaires présents est présenté </w:t>
      </w:r>
      <w:r w:rsidR="00902C83" w:rsidRPr="006B1A18">
        <w:rPr>
          <w:rFonts w:eastAsia="Times New Roman"/>
          <w:b/>
          <w:sz w:val="24"/>
          <w:szCs w:val="24"/>
          <w:lang w:val="fr-FR"/>
        </w:rPr>
        <w:t>dans l’</w:t>
      </w:r>
      <w:r w:rsidRPr="006B1A18">
        <w:rPr>
          <w:rFonts w:eastAsia="Times New Roman"/>
          <w:b/>
          <w:sz w:val="24"/>
          <w:szCs w:val="24"/>
          <w:lang w:val="fr-FR"/>
        </w:rPr>
        <w:t>Annexe</w:t>
      </w:r>
      <w:r w:rsidR="00902C83" w:rsidRPr="006B1A18">
        <w:rPr>
          <w:rFonts w:eastAsia="Times New Roman"/>
          <w:b/>
          <w:sz w:val="24"/>
          <w:szCs w:val="24"/>
          <w:lang w:val="fr-FR"/>
        </w:rPr>
        <w:t xml:space="preserve"> D</w:t>
      </w:r>
      <w:r w:rsidRPr="006B1A18">
        <w:rPr>
          <w:rFonts w:eastAsia="Times New Roman"/>
          <w:b/>
          <w:sz w:val="24"/>
          <w:szCs w:val="24"/>
          <w:lang w:val="fr-FR"/>
        </w:rPr>
        <w:t>.</w:t>
      </w:r>
      <w:r w:rsidRPr="006B1A18">
        <w:rPr>
          <w:rFonts w:eastAsia="Times New Roman"/>
          <w:b/>
          <w:sz w:val="24"/>
          <w:szCs w:val="24"/>
          <w:lang w:val="fr-FR"/>
        </w:rPr>
        <w:br w:type="page"/>
      </w:r>
    </w:p>
    <w:p w:rsidR="0051794D" w:rsidRPr="006B1A18" w:rsidRDefault="0051794D" w:rsidP="0051794D">
      <w:pPr>
        <w:autoSpaceDE w:val="0"/>
        <w:autoSpaceDN w:val="0"/>
        <w:spacing w:line="240" w:lineRule="auto"/>
        <w:rPr>
          <w:rFonts w:eastAsia="Times New Roman"/>
          <w:b/>
          <w:sz w:val="24"/>
          <w:szCs w:val="24"/>
          <w:lang w:val="fr-FR"/>
        </w:rPr>
      </w:pPr>
      <w:r w:rsidRPr="006B1A18">
        <w:rPr>
          <w:rFonts w:eastAsia="Times New Roman"/>
          <w:b/>
          <w:sz w:val="24"/>
          <w:szCs w:val="24"/>
          <w:lang w:val="fr-FR"/>
        </w:rPr>
        <w:lastRenderedPageBreak/>
        <w:t>3. EXAMEN PRELIMINAIRE DES SOUMISSIONS</w:t>
      </w:r>
    </w:p>
    <w:p w:rsidR="0051794D" w:rsidRPr="006B1A18" w:rsidRDefault="0051794D" w:rsidP="0051794D">
      <w:pPr>
        <w:autoSpaceDE w:val="0"/>
        <w:autoSpaceDN w:val="0"/>
        <w:spacing w:line="240" w:lineRule="auto"/>
        <w:rPr>
          <w:rFonts w:eastAsia="Times New Roman"/>
          <w:b/>
          <w:sz w:val="24"/>
          <w:szCs w:val="24"/>
          <w:lang w:val="fr-FR"/>
        </w:rPr>
      </w:pPr>
    </w:p>
    <w:p w:rsidR="0051794D" w:rsidRPr="006B1A18" w:rsidRDefault="0051794D" w:rsidP="0051794D">
      <w:pPr>
        <w:autoSpaceDE w:val="0"/>
        <w:autoSpaceDN w:val="0"/>
        <w:spacing w:line="240" w:lineRule="auto"/>
        <w:rPr>
          <w:rFonts w:eastAsia="Times New Roman"/>
          <w:b/>
          <w:sz w:val="24"/>
          <w:szCs w:val="24"/>
          <w:lang w:val="fr-FR"/>
        </w:rPr>
      </w:pPr>
      <w:r w:rsidRPr="006B1A18">
        <w:rPr>
          <w:rFonts w:eastAsia="Times New Roman"/>
          <w:b/>
          <w:sz w:val="24"/>
          <w:szCs w:val="24"/>
          <w:lang w:val="fr-FR"/>
        </w:rPr>
        <w:t xml:space="preserve">La première partie de l'examen préliminaire porte uniquement sur le contrôle de la présence de tous les documents demandés dans les formes requises. </w:t>
      </w:r>
    </w:p>
    <w:p w:rsidR="0051794D" w:rsidRPr="006B1A18" w:rsidRDefault="0051794D" w:rsidP="0051794D">
      <w:pPr>
        <w:autoSpaceDE w:val="0"/>
        <w:autoSpaceDN w:val="0"/>
        <w:spacing w:line="240" w:lineRule="auto"/>
        <w:rPr>
          <w:rFonts w:eastAsia="Times New Roman"/>
          <w:b/>
          <w:sz w:val="24"/>
          <w:szCs w:val="24"/>
          <w:lang w:val="fr-FR"/>
        </w:rPr>
      </w:pPr>
    </w:p>
    <w:tbl>
      <w:tblPr>
        <w:tblStyle w:val="TableGrid1"/>
        <w:tblW w:w="0" w:type="auto"/>
        <w:tblLook w:val="04A0" w:firstRow="1" w:lastRow="0" w:firstColumn="1" w:lastColumn="0" w:noHBand="0" w:noVBand="1"/>
      </w:tblPr>
      <w:tblGrid>
        <w:gridCol w:w="1484"/>
        <w:gridCol w:w="3285"/>
        <w:gridCol w:w="986"/>
        <w:gridCol w:w="883"/>
        <w:gridCol w:w="883"/>
        <w:gridCol w:w="883"/>
        <w:gridCol w:w="884"/>
      </w:tblGrid>
      <w:tr w:rsidR="0051794D" w:rsidRPr="006B1A18" w:rsidTr="008A32EB">
        <w:tc>
          <w:tcPr>
            <w:tcW w:w="1483" w:type="dxa"/>
            <w:vMerge w:val="restart"/>
            <w:vAlign w:val="center"/>
          </w:tcPr>
          <w:p w:rsidR="0051794D" w:rsidRPr="006B1A18" w:rsidRDefault="0051794D" w:rsidP="0051794D">
            <w:pPr>
              <w:autoSpaceDE w:val="0"/>
              <w:autoSpaceDN w:val="0"/>
              <w:spacing w:line="240" w:lineRule="auto"/>
              <w:rPr>
                <w:rFonts w:eastAsia="Times New Roman"/>
                <w:b/>
                <w:sz w:val="24"/>
                <w:szCs w:val="24"/>
                <w:lang w:val="fr-FR"/>
              </w:rPr>
            </w:pPr>
            <w:r w:rsidRPr="006B1A18">
              <w:rPr>
                <w:rFonts w:eastAsia="Times New Roman"/>
                <w:b/>
                <w:sz w:val="24"/>
                <w:szCs w:val="24"/>
                <w:lang w:val="fr-FR"/>
              </w:rPr>
              <w:t>Formulaires</w:t>
            </w:r>
          </w:p>
        </w:tc>
        <w:tc>
          <w:tcPr>
            <w:tcW w:w="3575" w:type="dxa"/>
            <w:vMerge w:val="restart"/>
            <w:vAlign w:val="center"/>
          </w:tcPr>
          <w:p w:rsidR="0051794D" w:rsidRPr="006B1A18" w:rsidRDefault="0051794D" w:rsidP="0051794D">
            <w:pPr>
              <w:autoSpaceDE w:val="0"/>
              <w:autoSpaceDN w:val="0"/>
              <w:spacing w:line="240" w:lineRule="auto"/>
              <w:rPr>
                <w:rFonts w:eastAsia="Times New Roman"/>
                <w:b/>
                <w:sz w:val="24"/>
                <w:szCs w:val="24"/>
                <w:lang w:val="fr-FR"/>
              </w:rPr>
            </w:pPr>
            <w:r w:rsidRPr="006B1A18">
              <w:rPr>
                <w:rFonts w:eastAsia="Times New Roman"/>
                <w:b/>
                <w:sz w:val="24"/>
                <w:szCs w:val="24"/>
                <w:lang w:val="fr-FR"/>
              </w:rPr>
              <w:t>Contrôle</w:t>
            </w:r>
          </w:p>
        </w:tc>
        <w:tc>
          <w:tcPr>
            <w:tcW w:w="4806" w:type="dxa"/>
            <w:gridSpan w:val="5"/>
            <w:vAlign w:val="center"/>
          </w:tcPr>
          <w:p w:rsidR="0051794D" w:rsidRPr="006B1A18" w:rsidRDefault="0051794D" w:rsidP="0051794D">
            <w:pPr>
              <w:autoSpaceDE w:val="0"/>
              <w:autoSpaceDN w:val="0"/>
              <w:spacing w:line="240" w:lineRule="auto"/>
              <w:jc w:val="center"/>
              <w:rPr>
                <w:rFonts w:eastAsia="Times New Roman"/>
                <w:b/>
                <w:sz w:val="24"/>
                <w:szCs w:val="24"/>
                <w:lang w:val="fr-FR"/>
              </w:rPr>
            </w:pPr>
            <w:r w:rsidRPr="006B1A18">
              <w:rPr>
                <w:rFonts w:eastAsia="Times New Roman"/>
                <w:b/>
                <w:sz w:val="24"/>
                <w:szCs w:val="24"/>
                <w:lang w:val="fr-FR"/>
              </w:rPr>
              <w:t>Soumissionnaires</w:t>
            </w:r>
          </w:p>
        </w:tc>
      </w:tr>
      <w:tr w:rsidR="0051794D" w:rsidRPr="006B1A18" w:rsidTr="008A32EB">
        <w:tc>
          <w:tcPr>
            <w:tcW w:w="1483" w:type="dxa"/>
            <w:vMerge/>
          </w:tcPr>
          <w:p w:rsidR="0051794D" w:rsidRPr="006B1A18" w:rsidRDefault="0051794D" w:rsidP="0051794D">
            <w:pPr>
              <w:autoSpaceDE w:val="0"/>
              <w:autoSpaceDN w:val="0"/>
              <w:spacing w:line="240" w:lineRule="auto"/>
              <w:rPr>
                <w:rFonts w:eastAsia="Times New Roman"/>
                <w:b/>
                <w:sz w:val="24"/>
                <w:szCs w:val="24"/>
                <w:lang w:val="fr-FR"/>
              </w:rPr>
            </w:pPr>
          </w:p>
        </w:tc>
        <w:tc>
          <w:tcPr>
            <w:tcW w:w="3575" w:type="dxa"/>
            <w:vMerge/>
          </w:tcPr>
          <w:p w:rsidR="0051794D" w:rsidRPr="006B1A18" w:rsidRDefault="0051794D" w:rsidP="0051794D">
            <w:pPr>
              <w:autoSpaceDE w:val="0"/>
              <w:autoSpaceDN w:val="0"/>
              <w:spacing w:line="240" w:lineRule="auto"/>
              <w:rPr>
                <w:rFonts w:eastAsia="Times New Roman"/>
                <w:b/>
                <w:sz w:val="24"/>
                <w:szCs w:val="24"/>
                <w:lang w:val="fr-FR"/>
              </w:rPr>
            </w:pPr>
          </w:p>
        </w:tc>
        <w:tc>
          <w:tcPr>
            <w:tcW w:w="961" w:type="dxa"/>
            <w:vAlign w:val="center"/>
          </w:tcPr>
          <w:p w:rsidR="0051794D" w:rsidRPr="006B1A18" w:rsidRDefault="0051794D" w:rsidP="0051794D">
            <w:pPr>
              <w:autoSpaceDE w:val="0"/>
              <w:autoSpaceDN w:val="0"/>
              <w:spacing w:line="240" w:lineRule="auto"/>
              <w:jc w:val="center"/>
              <w:rPr>
                <w:rFonts w:eastAsia="Times New Roman"/>
                <w:b/>
                <w:sz w:val="24"/>
                <w:szCs w:val="24"/>
                <w:lang w:val="fr-FR"/>
              </w:rPr>
            </w:pPr>
            <w:r w:rsidRPr="006B1A18">
              <w:rPr>
                <w:rFonts w:eastAsia="Times New Roman"/>
                <w:b/>
                <w:sz w:val="24"/>
                <w:szCs w:val="24"/>
                <w:lang w:val="fr-FR"/>
              </w:rPr>
              <w:t>#1</w:t>
            </w:r>
          </w:p>
        </w:tc>
        <w:tc>
          <w:tcPr>
            <w:tcW w:w="961" w:type="dxa"/>
            <w:vAlign w:val="center"/>
          </w:tcPr>
          <w:p w:rsidR="0051794D" w:rsidRPr="006B1A18" w:rsidRDefault="0051794D" w:rsidP="0051794D">
            <w:pPr>
              <w:autoSpaceDE w:val="0"/>
              <w:autoSpaceDN w:val="0"/>
              <w:spacing w:line="240" w:lineRule="auto"/>
              <w:jc w:val="center"/>
              <w:rPr>
                <w:rFonts w:eastAsia="Times New Roman"/>
                <w:b/>
                <w:sz w:val="24"/>
                <w:szCs w:val="24"/>
                <w:lang w:val="fr-FR"/>
              </w:rPr>
            </w:pPr>
            <w:r w:rsidRPr="006B1A18">
              <w:rPr>
                <w:rFonts w:eastAsia="Times New Roman"/>
                <w:b/>
                <w:sz w:val="24"/>
                <w:szCs w:val="24"/>
                <w:lang w:val="fr-FR"/>
              </w:rPr>
              <w:t>#2</w:t>
            </w:r>
          </w:p>
        </w:tc>
        <w:tc>
          <w:tcPr>
            <w:tcW w:w="961" w:type="dxa"/>
            <w:vAlign w:val="center"/>
          </w:tcPr>
          <w:p w:rsidR="0051794D" w:rsidRPr="006B1A18" w:rsidRDefault="0051794D" w:rsidP="0051794D">
            <w:pPr>
              <w:autoSpaceDE w:val="0"/>
              <w:autoSpaceDN w:val="0"/>
              <w:spacing w:line="240" w:lineRule="auto"/>
              <w:jc w:val="center"/>
              <w:rPr>
                <w:rFonts w:eastAsia="Times New Roman"/>
                <w:b/>
                <w:sz w:val="24"/>
                <w:szCs w:val="24"/>
                <w:lang w:val="fr-FR"/>
              </w:rPr>
            </w:pPr>
            <w:r w:rsidRPr="006B1A18">
              <w:rPr>
                <w:rFonts w:eastAsia="Times New Roman"/>
                <w:b/>
                <w:sz w:val="24"/>
                <w:szCs w:val="24"/>
                <w:lang w:val="fr-FR"/>
              </w:rPr>
              <w:t>#3</w:t>
            </w:r>
          </w:p>
        </w:tc>
        <w:tc>
          <w:tcPr>
            <w:tcW w:w="961" w:type="dxa"/>
            <w:vAlign w:val="center"/>
          </w:tcPr>
          <w:p w:rsidR="0051794D" w:rsidRPr="006B1A18" w:rsidRDefault="0051794D" w:rsidP="0051794D">
            <w:pPr>
              <w:autoSpaceDE w:val="0"/>
              <w:autoSpaceDN w:val="0"/>
              <w:spacing w:line="240" w:lineRule="auto"/>
              <w:jc w:val="center"/>
              <w:rPr>
                <w:rFonts w:eastAsia="Times New Roman"/>
                <w:b/>
                <w:sz w:val="24"/>
                <w:szCs w:val="24"/>
                <w:lang w:val="fr-FR"/>
              </w:rPr>
            </w:pPr>
            <w:r w:rsidRPr="006B1A18">
              <w:rPr>
                <w:rFonts w:eastAsia="Times New Roman"/>
                <w:b/>
                <w:sz w:val="24"/>
                <w:szCs w:val="24"/>
                <w:lang w:val="fr-FR"/>
              </w:rPr>
              <w:t>#4</w:t>
            </w:r>
          </w:p>
        </w:tc>
        <w:tc>
          <w:tcPr>
            <w:tcW w:w="962" w:type="dxa"/>
            <w:vAlign w:val="center"/>
          </w:tcPr>
          <w:p w:rsidR="0051794D" w:rsidRPr="006B1A18" w:rsidRDefault="0051794D" w:rsidP="0051794D">
            <w:pPr>
              <w:autoSpaceDE w:val="0"/>
              <w:autoSpaceDN w:val="0"/>
              <w:spacing w:line="240" w:lineRule="auto"/>
              <w:jc w:val="center"/>
              <w:rPr>
                <w:rFonts w:eastAsia="Times New Roman"/>
                <w:b/>
                <w:sz w:val="24"/>
                <w:szCs w:val="24"/>
                <w:lang w:val="fr-FR"/>
              </w:rPr>
            </w:pPr>
            <w:r w:rsidRPr="006B1A18">
              <w:rPr>
                <w:rFonts w:eastAsia="Times New Roman"/>
                <w:b/>
                <w:sz w:val="24"/>
                <w:szCs w:val="24"/>
                <w:lang w:val="fr-FR"/>
              </w:rPr>
              <w:t>#5</w:t>
            </w:r>
          </w:p>
        </w:tc>
      </w:tr>
      <w:tr w:rsidR="0051794D" w:rsidRPr="006B1A18" w:rsidTr="009B019F">
        <w:tc>
          <w:tcPr>
            <w:tcW w:w="1483" w:type="dxa"/>
          </w:tcPr>
          <w:p w:rsidR="0051794D" w:rsidRPr="006B1A18" w:rsidRDefault="0051794D" w:rsidP="0051794D">
            <w:pPr>
              <w:autoSpaceDE w:val="0"/>
              <w:autoSpaceDN w:val="0"/>
              <w:spacing w:line="240" w:lineRule="auto"/>
              <w:rPr>
                <w:rFonts w:eastAsia="Times New Roman"/>
                <w:b/>
                <w:sz w:val="24"/>
                <w:szCs w:val="24"/>
                <w:lang w:val="fr-FR"/>
              </w:rPr>
            </w:pPr>
            <w:r w:rsidRPr="006B1A18">
              <w:rPr>
                <w:rFonts w:eastAsia="Times New Roman"/>
                <w:b/>
                <w:sz w:val="24"/>
                <w:szCs w:val="24"/>
                <w:lang w:val="fr-FR"/>
              </w:rPr>
              <w:t>A1</w:t>
            </w:r>
          </w:p>
        </w:tc>
        <w:tc>
          <w:tcPr>
            <w:tcW w:w="3575" w:type="dxa"/>
          </w:tcPr>
          <w:p w:rsidR="0051794D" w:rsidRPr="006B1A18" w:rsidRDefault="0051794D" w:rsidP="0051794D">
            <w:pPr>
              <w:autoSpaceDE w:val="0"/>
              <w:autoSpaceDN w:val="0"/>
              <w:spacing w:line="240" w:lineRule="auto"/>
              <w:rPr>
                <w:rFonts w:eastAsia="Times New Roman"/>
                <w:lang w:val="fr-FR"/>
              </w:rPr>
            </w:pPr>
            <w:r w:rsidRPr="006B1A18">
              <w:rPr>
                <w:rFonts w:eastAsia="Times New Roman"/>
                <w:lang w:val="fr-FR"/>
              </w:rPr>
              <w:t>Formulaire de Soumission signé</w:t>
            </w:r>
          </w:p>
        </w:tc>
        <w:tc>
          <w:tcPr>
            <w:tcW w:w="961" w:type="dxa"/>
            <w:shd w:val="clear" w:color="auto" w:fill="auto"/>
          </w:tcPr>
          <w:p w:rsidR="0051794D" w:rsidRPr="006B1A18" w:rsidRDefault="0051794D" w:rsidP="0051794D">
            <w:pPr>
              <w:autoSpaceDE w:val="0"/>
              <w:autoSpaceDN w:val="0"/>
              <w:spacing w:line="240" w:lineRule="auto"/>
              <w:rPr>
                <w:rFonts w:eastAsia="Times New Roman"/>
                <w:lang w:val="fr-FR"/>
              </w:rPr>
            </w:pPr>
            <w:r w:rsidRPr="006B1A18">
              <w:rPr>
                <w:rFonts w:eastAsia="Times New Roman"/>
                <w:lang w:val="fr-FR"/>
              </w:rPr>
              <w:t>Oui/Non</w:t>
            </w:r>
          </w:p>
        </w:tc>
        <w:tc>
          <w:tcPr>
            <w:tcW w:w="961" w:type="dxa"/>
            <w:shd w:val="clear" w:color="auto" w:fill="auto"/>
          </w:tcPr>
          <w:p w:rsidR="0051794D" w:rsidRPr="006B1A18" w:rsidRDefault="0051794D" w:rsidP="0051794D">
            <w:pPr>
              <w:autoSpaceDE w:val="0"/>
              <w:autoSpaceDN w:val="0"/>
              <w:spacing w:line="240" w:lineRule="auto"/>
              <w:rPr>
                <w:rFonts w:eastAsia="Times New Roman"/>
                <w:lang w:val="fr-FR"/>
              </w:rPr>
            </w:pPr>
          </w:p>
        </w:tc>
        <w:tc>
          <w:tcPr>
            <w:tcW w:w="961" w:type="dxa"/>
            <w:shd w:val="clear" w:color="auto" w:fill="auto"/>
          </w:tcPr>
          <w:p w:rsidR="0051794D" w:rsidRPr="006B1A18" w:rsidRDefault="0051794D" w:rsidP="0051794D">
            <w:pPr>
              <w:autoSpaceDE w:val="0"/>
              <w:autoSpaceDN w:val="0"/>
              <w:spacing w:line="240" w:lineRule="auto"/>
              <w:rPr>
                <w:rFonts w:eastAsia="Times New Roman"/>
                <w:lang w:val="fr-FR"/>
              </w:rPr>
            </w:pPr>
          </w:p>
        </w:tc>
        <w:tc>
          <w:tcPr>
            <w:tcW w:w="961" w:type="dxa"/>
            <w:shd w:val="clear" w:color="auto" w:fill="auto"/>
          </w:tcPr>
          <w:p w:rsidR="0051794D" w:rsidRPr="006B1A18" w:rsidRDefault="0051794D" w:rsidP="0051794D">
            <w:pPr>
              <w:autoSpaceDE w:val="0"/>
              <w:autoSpaceDN w:val="0"/>
              <w:spacing w:line="240" w:lineRule="auto"/>
              <w:rPr>
                <w:rFonts w:eastAsia="Times New Roman"/>
                <w:lang w:val="fr-FR"/>
              </w:rPr>
            </w:pPr>
          </w:p>
        </w:tc>
        <w:tc>
          <w:tcPr>
            <w:tcW w:w="962" w:type="dxa"/>
            <w:shd w:val="clear" w:color="auto" w:fill="auto"/>
          </w:tcPr>
          <w:p w:rsidR="0051794D" w:rsidRPr="006B1A18" w:rsidRDefault="0051794D" w:rsidP="0051794D">
            <w:pPr>
              <w:autoSpaceDE w:val="0"/>
              <w:autoSpaceDN w:val="0"/>
              <w:spacing w:line="240" w:lineRule="auto"/>
              <w:rPr>
                <w:rFonts w:eastAsia="Times New Roman"/>
                <w:lang w:val="fr-FR"/>
              </w:rPr>
            </w:pPr>
          </w:p>
        </w:tc>
      </w:tr>
      <w:tr w:rsidR="0051794D" w:rsidRPr="006B1A18" w:rsidTr="009B019F">
        <w:tc>
          <w:tcPr>
            <w:tcW w:w="1483" w:type="dxa"/>
          </w:tcPr>
          <w:p w:rsidR="0051794D" w:rsidRPr="006B1A18" w:rsidRDefault="0051794D" w:rsidP="0051794D">
            <w:pPr>
              <w:autoSpaceDE w:val="0"/>
              <w:autoSpaceDN w:val="0"/>
              <w:spacing w:line="240" w:lineRule="auto"/>
              <w:rPr>
                <w:rFonts w:eastAsia="Times New Roman"/>
                <w:b/>
                <w:sz w:val="24"/>
                <w:szCs w:val="24"/>
                <w:lang w:val="fr-FR"/>
              </w:rPr>
            </w:pPr>
            <w:r w:rsidRPr="006B1A18">
              <w:rPr>
                <w:rFonts w:eastAsia="Times New Roman"/>
                <w:b/>
                <w:sz w:val="24"/>
                <w:szCs w:val="24"/>
                <w:lang w:val="fr-FR"/>
              </w:rPr>
              <w:t>A2</w:t>
            </w:r>
          </w:p>
        </w:tc>
        <w:tc>
          <w:tcPr>
            <w:tcW w:w="3575" w:type="dxa"/>
          </w:tcPr>
          <w:p w:rsidR="0051794D" w:rsidRPr="006B1A18" w:rsidRDefault="0051794D" w:rsidP="0051794D">
            <w:pPr>
              <w:autoSpaceDE w:val="0"/>
              <w:autoSpaceDN w:val="0"/>
              <w:spacing w:line="240" w:lineRule="auto"/>
              <w:rPr>
                <w:rFonts w:eastAsia="Times New Roman"/>
                <w:lang w:val="fr-FR"/>
              </w:rPr>
            </w:pPr>
            <w:r w:rsidRPr="006B1A18">
              <w:rPr>
                <w:rFonts w:eastAsia="Times New Roman"/>
                <w:lang w:val="fr-FR"/>
              </w:rPr>
              <w:t>Dé</w:t>
            </w:r>
            <w:r w:rsidR="00902C83" w:rsidRPr="006B1A18">
              <w:rPr>
                <w:rFonts w:eastAsia="Times New Roman"/>
                <w:lang w:val="fr-FR"/>
              </w:rPr>
              <w:t>c</w:t>
            </w:r>
            <w:r w:rsidRPr="006B1A18">
              <w:rPr>
                <w:rFonts w:eastAsia="Times New Roman"/>
                <w:lang w:val="fr-FR"/>
              </w:rPr>
              <w:t>laration de Garantie suivant modèle</w:t>
            </w:r>
          </w:p>
        </w:tc>
        <w:tc>
          <w:tcPr>
            <w:tcW w:w="961" w:type="dxa"/>
            <w:shd w:val="clear" w:color="auto" w:fill="auto"/>
          </w:tcPr>
          <w:p w:rsidR="0051794D" w:rsidRPr="006B1A18" w:rsidRDefault="0051794D" w:rsidP="0051794D">
            <w:pPr>
              <w:autoSpaceDE w:val="0"/>
              <w:autoSpaceDN w:val="0"/>
              <w:spacing w:line="240" w:lineRule="auto"/>
              <w:rPr>
                <w:rFonts w:eastAsia="Times New Roman"/>
                <w:lang w:val="fr-FR"/>
              </w:rPr>
            </w:pPr>
            <w:r w:rsidRPr="006B1A18">
              <w:rPr>
                <w:rFonts w:eastAsia="Times New Roman"/>
                <w:lang w:val="fr-FR"/>
              </w:rPr>
              <w:t>Oui/Non</w:t>
            </w:r>
          </w:p>
        </w:tc>
        <w:tc>
          <w:tcPr>
            <w:tcW w:w="961" w:type="dxa"/>
            <w:shd w:val="clear" w:color="auto" w:fill="auto"/>
          </w:tcPr>
          <w:p w:rsidR="0051794D" w:rsidRPr="006B1A18" w:rsidRDefault="0051794D" w:rsidP="0051794D">
            <w:pPr>
              <w:autoSpaceDE w:val="0"/>
              <w:autoSpaceDN w:val="0"/>
              <w:spacing w:line="240" w:lineRule="auto"/>
              <w:rPr>
                <w:rFonts w:eastAsia="Times New Roman"/>
                <w:lang w:val="fr-FR"/>
              </w:rPr>
            </w:pPr>
          </w:p>
        </w:tc>
        <w:tc>
          <w:tcPr>
            <w:tcW w:w="961" w:type="dxa"/>
            <w:shd w:val="clear" w:color="auto" w:fill="auto"/>
          </w:tcPr>
          <w:p w:rsidR="0051794D" w:rsidRPr="006B1A18" w:rsidRDefault="0051794D" w:rsidP="0051794D">
            <w:pPr>
              <w:autoSpaceDE w:val="0"/>
              <w:autoSpaceDN w:val="0"/>
              <w:spacing w:line="240" w:lineRule="auto"/>
              <w:rPr>
                <w:rFonts w:eastAsia="Times New Roman"/>
                <w:lang w:val="fr-FR"/>
              </w:rPr>
            </w:pPr>
          </w:p>
        </w:tc>
        <w:tc>
          <w:tcPr>
            <w:tcW w:w="961" w:type="dxa"/>
            <w:shd w:val="clear" w:color="auto" w:fill="auto"/>
          </w:tcPr>
          <w:p w:rsidR="0051794D" w:rsidRPr="006B1A18" w:rsidRDefault="0051794D" w:rsidP="0051794D">
            <w:pPr>
              <w:autoSpaceDE w:val="0"/>
              <w:autoSpaceDN w:val="0"/>
              <w:spacing w:line="240" w:lineRule="auto"/>
              <w:rPr>
                <w:rFonts w:eastAsia="Times New Roman"/>
                <w:lang w:val="fr-FR"/>
              </w:rPr>
            </w:pPr>
          </w:p>
        </w:tc>
        <w:tc>
          <w:tcPr>
            <w:tcW w:w="962" w:type="dxa"/>
            <w:shd w:val="clear" w:color="auto" w:fill="auto"/>
          </w:tcPr>
          <w:p w:rsidR="0051794D" w:rsidRPr="006B1A18" w:rsidRDefault="0051794D" w:rsidP="0051794D">
            <w:pPr>
              <w:autoSpaceDE w:val="0"/>
              <w:autoSpaceDN w:val="0"/>
              <w:spacing w:line="240" w:lineRule="auto"/>
              <w:rPr>
                <w:rFonts w:eastAsia="Times New Roman"/>
                <w:lang w:val="fr-FR"/>
              </w:rPr>
            </w:pPr>
          </w:p>
        </w:tc>
      </w:tr>
      <w:tr w:rsidR="0051794D" w:rsidRPr="006B1A18" w:rsidTr="009B019F">
        <w:tc>
          <w:tcPr>
            <w:tcW w:w="1483" w:type="dxa"/>
          </w:tcPr>
          <w:p w:rsidR="0051794D" w:rsidRPr="006B1A18" w:rsidRDefault="0051794D" w:rsidP="0051794D">
            <w:pPr>
              <w:autoSpaceDE w:val="0"/>
              <w:autoSpaceDN w:val="0"/>
              <w:spacing w:line="240" w:lineRule="auto"/>
              <w:rPr>
                <w:rFonts w:eastAsia="Times New Roman"/>
                <w:b/>
                <w:sz w:val="24"/>
                <w:szCs w:val="24"/>
                <w:lang w:val="fr-FR"/>
              </w:rPr>
            </w:pPr>
            <w:r w:rsidRPr="006B1A18">
              <w:rPr>
                <w:rFonts w:eastAsia="Times New Roman"/>
                <w:b/>
                <w:sz w:val="24"/>
                <w:szCs w:val="24"/>
                <w:lang w:val="fr-FR"/>
              </w:rPr>
              <w:t>A3</w:t>
            </w:r>
          </w:p>
        </w:tc>
        <w:tc>
          <w:tcPr>
            <w:tcW w:w="3575" w:type="dxa"/>
          </w:tcPr>
          <w:p w:rsidR="0051794D" w:rsidRPr="006B1A18" w:rsidRDefault="0051794D" w:rsidP="0051794D">
            <w:pPr>
              <w:autoSpaceDE w:val="0"/>
              <w:autoSpaceDN w:val="0"/>
              <w:spacing w:line="240" w:lineRule="auto"/>
              <w:rPr>
                <w:rFonts w:eastAsia="Times New Roman"/>
                <w:lang w:val="fr-FR"/>
              </w:rPr>
            </w:pPr>
            <w:r w:rsidRPr="006B1A18">
              <w:rPr>
                <w:rFonts w:eastAsia="Times New Roman"/>
                <w:lang w:val="fr-FR"/>
              </w:rPr>
              <w:t>Bordereau avec devis estimatif</w:t>
            </w:r>
          </w:p>
        </w:tc>
        <w:tc>
          <w:tcPr>
            <w:tcW w:w="961" w:type="dxa"/>
            <w:shd w:val="clear" w:color="auto" w:fill="auto"/>
          </w:tcPr>
          <w:p w:rsidR="0051794D" w:rsidRPr="006B1A18" w:rsidRDefault="0051794D" w:rsidP="0051794D">
            <w:pPr>
              <w:autoSpaceDE w:val="0"/>
              <w:autoSpaceDN w:val="0"/>
              <w:spacing w:line="240" w:lineRule="auto"/>
              <w:rPr>
                <w:rFonts w:eastAsia="Times New Roman"/>
                <w:lang w:val="fr-FR"/>
              </w:rPr>
            </w:pPr>
            <w:r w:rsidRPr="006B1A18">
              <w:rPr>
                <w:rFonts w:eastAsia="Times New Roman"/>
                <w:lang w:val="fr-FR"/>
              </w:rPr>
              <w:t>Oui/Non</w:t>
            </w:r>
          </w:p>
        </w:tc>
        <w:tc>
          <w:tcPr>
            <w:tcW w:w="961" w:type="dxa"/>
            <w:shd w:val="clear" w:color="auto" w:fill="auto"/>
          </w:tcPr>
          <w:p w:rsidR="0051794D" w:rsidRPr="006B1A18" w:rsidRDefault="0051794D" w:rsidP="0051794D">
            <w:pPr>
              <w:autoSpaceDE w:val="0"/>
              <w:autoSpaceDN w:val="0"/>
              <w:spacing w:line="240" w:lineRule="auto"/>
              <w:rPr>
                <w:rFonts w:eastAsia="Times New Roman"/>
                <w:lang w:val="fr-FR"/>
              </w:rPr>
            </w:pPr>
          </w:p>
        </w:tc>
        <w:tc>
          <w:tcPr>
            <w:tcW w:w="961" w:type="dxa"/>
            <w:shd w:val="clear" w:color="auto" w:fill="auto"/>
          </w:tcPr>
          <w:p w:rsidR="0051794D" w:rsidRPr="006B1A18" w:rsidRDefault="0051794D" w:rsidP="0051794D">
            <w:pPr>
              <w:autoSpaceDE w:val="0"/>
              <w:autoSpaceDN w:val="0"/>
              <w:spacing w:line="240" w:lineRule="auto"/>
              <w:rPr>
                <w:rFonts w:eastAsia="Times New Roman"/>
                <w:lang w:val="fr-FR"/>
              </w:rPr>
            </w:pPr>
          </w:p>
        </w:tc>
        <w:tc>
          <w:tcPr>
            <w:tcW w:w="961" w:type="dxa"/>
            <w:shd w:val="clear" w:color="auto" w:fill="auto"/>
          </w:tcPr>
          <w:p w:rsidR="0051794D" w:rsidRPr="006B1A18" w:rsidRDefault="0051794D" w:rsidP="0051794D">
            <w:pPr>
              <w:autoSpaceDE w:val="0"/>
              <w:autoSpaceDN w:val="0"/>
              <w:spacing w:line="240" w:lineRule="auto"/>
              <w:rPr>
                <w:rFonts w:eastAsia="Times New Roman"/>
                <w:lang w:val="fr-FR"/>
              </w:rPr>
            </w:pPr>
          </w:p>
        </w:tc>
        <w:tc>
          <w:tcPr>
            <w:tcW w:w="962" w:type="dxa"/>
            <w:shd w:val="clear" w:color="auto" w:fill="auto"/>
          </w:tcPr>
          <w:p w:rsidR="0051794D" w:rsidRPr="006B1A18" w:rsidRDefault="0051794D" w:rsidP="0051794D">
            <w:pPr>
              <w:autoSpaceDE w:val="0"/>
              <w:autoSpaceDN w:val="0"/>
              <w:spacing w:line="240" w:lineRule="auto"/>
              <w:rPr>
                <w:rFonts w:eastAsia="Times New Roman"/>
                <w:lang w:val="fr-FR"/>
              </w:rPr>
            </w:pPr>
          </w:p>
        </w:tc>
      </w:tr>
      <w:tr w:rsidR="0051794D" w:rsidRPr="006B1A18" w:rsidTr="009B019F">
        <w:tc>
          <w:tcPr>
            <w:tcW w:w="1483" w:type="dxa"/>
          </w:tcPr>
          <w:p w:rsidR="0051794D" w:rsidRPr="006B1A18" w:rsidRDefault="0051794D" w:rsidP="0051794D">
            <w:pPr>
              <w:autoSpaceDE w:val="0"/>
              <w:autoSpaceDN w:val="0"/>
              <w:spacing w:line="240" w:lineRule="auto"/>
              <w:rPr>
                <w:rFonts w:eastAsia="Times New Roman"/>
                <w:b/>
                <w:sz w:val="24"/>
                <w:szCs w:val="24"/>
                <w:lang w:val="fr-FR"/>
              </w:rPr>
            </w:pPr>
            <w:r w:rsidRPr="006B1A18">
              <w:rPr>
                <w:rFonts w:eastAsia="Times New Roman"/>
                <w:b/>
                <w:sz w:val="24"/>
                <w:szCs w:val="24"/>
                <w:lang w:val="fr-FR"/>
              </w:rPr>
              <w:t>A4</w:t>
            </w:r>
          </w:p>
        </w:tc>
        <w:tc>
          <w:tcPr>
            <w:tcW w:w="3575" w:type="dxa"/>
          </w:tcPr>
          <w:p w:rsidR="0051794D" w:rsidRPr="006B1A18" w:rsidRDefault="0051794D" w:rsidP="0051794D">
            <w:pPr>
              <w:autoSpaceDE w:val="0"/>
              <w:autoSpaceDN w:val="0"/>
              <w:spacing w:line="240" w:lineRule="auto"/>
              <w:rPr>
                <w:rFonts w:eastAsia="Times New Roman"/>
                <w:lang w:val="fr-FR"/>
              </w:rPr>
            </w:pPr>
            <w:r w:rsidRPr="006B1A18">
              <w:rPr>
                <w:rFonts w:eastAsia="Times New Roman"/>
                <w:lang w:val="fr-FR"/>
              </w:rPr>
              <w:t>Présentation de la firme soumissionnaire</w:t>
            </w:r>
          </w:p>
        </w:tc>
        <w:tc>
          <w:tcPr>
            <w:tcW w:w="961" w:type="dxa"/>
            <w:shd w:val="clear" w:color="auto" w:fill="auto"/>
          </w:tcPr>
          <w:p w:rsidR="0051794D" w:rsidRPr="006B1A18" w:rsidRDefault="0051794D" w:rsidP="0051794D">
            <w:pPr>
              <w:autoSpaceDE w:val="0"/>
              <w:autoSpaceDN w:val="0"/>
              <w:spacing w:line="240" w:lineRule="auto"/>
              <w:rPr>
                <w:rFonts w:eastAsia="Times New Roman"/>
                <w:lang w:val="fr-FR"/>
              </w:rPr>
            </w:pPr>
            <w:r w:rsidRPr="006B1A18">
              <w:rPr>
                <w:rFonts w:eastAsia="Times New Roman"/>
                <w:lang w:val="fr-FR"/>
              </w:rPr>
              <w:t>Oui/Non</w:t>
            </w:r>
          </w:p>
        </w:tc>
        <w:tc>
          <w:tcPr>
            <w:tcW w:w="961" w:type="dxa"/>
            <w:shd w:val="clear" w:color="auto" w:fill="auto"/>
          </w:tcPr>
          <w:p w:rsidR="0051794D" w:rsidRPr="006B1A18" w:rsidRDefault="0051794D" w:rsidP="0051794D">
            <w:pPr>
              <w:autoSpaceDE w:val="0"/>
              <w:autoSpaceDN w:val="0"/>
              <w:spacing w:line="240" w:lineRule="auto"/>
              <w:rPr>
                <w:rFonts w:eastAsia="Times New Roman"/>
                <w:lang w:val="fr-FR"/>
              </w:rPr>
            </w:pPr>
          </w:p>
        </w:tc>
        <w:tc>
          <w:tcPr>
            <w:tcW w:w="961" w:type="dxa"/>
            <w:shd w:val="clear" w:color="auto" w:fill="auto"/>
          </w:tcPr>
          <w:p w:rsidR="0051794D" w:rsidRPr="006B1A18" w:rsidRDefault="0051794D" w:rsidP="0051794D">
            <w:pPr>
              <w:autoSpaceDE w:val="0"/>
              <w:autoSpaceDN w:val="0"/>
              <w:spacing w:line="240" w:lineRule="auto"/>
              <w:rPr>
                <w:rFonts w:eastAsia="Times New Roman"/>
                <w:lang w:val="fr-FR"/>
              </w:rPr>
            </w:pPr>
          </w:p>
        </w:tc>
        <w:tc>
          <w:tcPr>
            <w:tcW w:w="961" w:type="dxa"/>
            <w:shd w:val="clear" w:color="auto" w:fill="auto"/>
          </w:tcPr>
          <w:p w:rsidR="0051794D" w:rsidRPr="006B1A18" w:rsidRDefault="0051794D" w:rsidP="0051794D">
            <w:pPr>
              <w:autoSpaceDE w:val="0"/>
              <w:autoSpaceDN w:val="0"/>
              <w:spacing w:line="240" w:lineRule="auto"/>
              <w:rPr>
                <w:rFonts w:eastAsia="Times New Roman"/>
                <w:lang w:val="fr-FR"/>
              </w:rPr>
            </w:pPr>
          </w:p>
        </w:tc>
        <w:tc>
          <w:tcPr>
            <w:tcW w:w="962" w:type="dxa"/>
            <w:shd w:val="clear" w:color="auto" w:fill="auto"/>
          </w:tcPr>
          <w:p w:rsidR="0051794D" w:rsidRPr="006B1A18" w:rsidRDefault="0051794D" w:rsidP="0051794D">
            <w:pPr>
              <w:autoSpaceDE w:val="0"/>
              <w:autoSpaceDN w:val="0"/>
              <w:spacing w:line="240" w:lineRule="auto"/>
              <w:rPr>
                <w:rFonts w:eastAsia="Times New Roman"/>
                <w:lang w:val="fr-FR"/>
              </w:rPr>
            </w:pPr>
          </w:p>
        </w:tc>
      </w:tr>
      <w:tr w:rsidR="0051794D" w:rsidRPr="006B1A18" w:rsidTr="009B019F">
        <w:tc>
          <w:tcPr>
            <w:tcW w:w="1483" w:type="dxa"/>
            <w:vMerge w:val="restart"/>
          </w:tcPr>
          <w:p w:rsidR="0051794D" w:rsidRPr="006B1A18" w:rsidRDefault="0051794D" w:rsidP="0051794D">
            <w:pPr>
              <w:autoSpaceDE w:val="0"/>
              <w:autoSpaceDN w:val="0"/>
              <w:spacing w:line="240" w:lineRule="auto"/>
              <w:rPr>
                <w:rFonts w:eastAsia="Times New Roman"/>
                <w:b/>
                <w:sz w:val="24"/>
                <w:szCs w:val="24"/>
                <w:lang w:val="fr-FR"/>
              </w:rPr>
            </w:pPr>
            <w:r w:rsidRPr="006B1A18">
              <w:rPr>
                <w:rFonts w:eastAsia="Times New Roman"/>
                <w:b/>
                <w:sz w:val="24"/>
                <w:szCs w:val="24"/>
                <w:lang w:val="fr-FR"/>
              </w:rPr>
              <w:t>A5</w:t>
            </w:r>
          </w:p>
        </w:tc>
        <w:tc>
          <w:tcPr>
            <w:tcW w:w="3575" w:type="dxa"/>
          </w:tcPr>
          <w:p w:rsidR="0051794D" w:rsidRPr="006B1A18" w:rsidRDefault="0051794D" w:rsidP="0051794D">
            <w:pPr>
              <w:autoSpaceDE w:val="0"/>
              <w:autoSpaceDN w:val="0"/>
              <w:spacing w:line="240" w:lineRule="auto"/>
              <w:rPr>
                <w:rFonts w:eastAsia="Times New Roman"/>
                <w:lang w:val="fr-FR"/>
              </w:rPr>
            </w:pPr>
            <w:r w:rsidRPr="006B1A18">
              <w:rPr>
                <w:rFonts w:eastAsia="Times New Roman"/>
                <w:lang w:val="fr-FR"/>
              </w:rPr>
              <w:t>Documents requis</w:t>
            </w:r>
          </w:p>
        </w:tc>
        <w:tc>
          <w:tcPr>
            <w:tcW w:w="961" w:type="dxa"/>
            <w:shd w:val="clear" w:color="auto" w:fill="auto"/>
          </w:tcPr>
          <w:p w:rsidR="0051794D" w:rsidRPr="006B1A18" w:rsidRDefault="0051794D" w:rsidP="0051794D">
            <w:pPr>
              <w:autoSpaceDE w:val="0"/>
              <w:autoSpaceDN w:val="0"/>
              <w:spacing w:line="240" w:lineRule="auto"/>
              <w:rPr>
                <w:rFonts w:eastAsia="Times New Roman"/>
                <w:lang w:val="fr-FR"/>
              </w:rPr>
            </w:pPr>
          </w:p>
        </w:tc>
        <w:tc>
          <w:tcPr>
            <w:tcW w:w="961" w:type="dxa"/>
            <w:shd w:val="clear" w:color="auto" w:fill="auto"/>
          </w:tcPr>
          <w:p w:rsidR="0051794D" w:rsidRPr="006B1A18" w:rsidRDefault="0051794D" w:rsidP="0051794D">
            <w:pPr>
              <w:autoSpaceDE w:val="0"/>
              <w:autoSpaceDN w:val="0"/>
              <w:spacing w:line="240" w:lineRule="auto"/>
              <w:rPr>
                <w:rFonts w:eastAsia="Times New Roman"/>
                <w:lang w:val="fr-FR"/>
              </w:rPr>
            </w:pPr>
          </w:p>
        </w:tc>
        <w:tc>
          <w:tcPr>
            <w:tcW w:w="961" w:type="dxa"/>
            <w:shd w:val="clear" w:color="auto" w:fill="auto"/>
          </w:tcPr>
          <w:p w:rsidR="0051794D" w:rsidRPr="006B1A18" w:rsidRDefault="0051794D" w:rsidP="0051794D">
            <w:pPr>
              <w:autoSpaceDE w:val="0"/>
              <w:autoSpaceDN w:val="0"/>
              <w:spacing w:line="240" w:lineRule="auto"/>
              <w:rPr>
                <w:rFonts w:eastAsia="Times New Roman"/>
                <w:lang w:val="fr-FR"/>
              </w:rPr>
            </w:pPr>
          </w:p>
        </w:tc>
        <w:tc>
          <w:tcPr>
            <w:tcW w:w="961" w:type="dxa"/>
            <w:shd w:val="clear" w:color="auto" w:fill="auto"/>
          </w:tcPr>
          <w:p w:rsidR="0051794D" w:rsidRPr="006B1A18" w:rsidRDefault="0051794D" w:rsidP="0051794D">
            <w:pPr>
              <w:autoSpaceDE w:val="0"/>
              <w:autoSpaceDN w:val="0"/>
              <w:spacing w:line="240" w:lineRule="auto"/>
              <w:rPr>
                <w:rFonts w:eastAsia="Times New Roman"/>
                <w:lang w:val="fr-FR"/>
              </w:rPr>
            </w:pPr>
          </w:p>
        </w:tc>
        <w:tc>
          <w:tcPr>
            <w:tcW w:w="962" w:type="dxa"/>
            <w:shd w:val="clear" w:color="auto" w:fill="auto"/>
          </w:tcPr>
          <w:p w:rsidR="0051794D" w:rsidRPr="006B1A18" w:rsidRDefault="0051794D" w:rsidP="0051794D">
            <w:pPr>
              <w:autoSpaceDE w:val="0"/>
              <w:autoSpaceDN w:val="0"/>
              <w:spacing w:line="240" w:lineRule="auto"/>
              <w:rPr>
                <w:rFonts w:eastAsia="Times New Roman"/>
                <w:lang w:val="fr-FR"/>
              </w:rPr>
            </w:pPr>
          </w:p>
        </w:tc>
      </w:tr>
      <w:tr w:rsidR="0051794D" w:rsidRPr="006B1A18" w:rsidTr="009B019F">
        <w:tc>
          <w:tcPr>
            <w:tcW w:w="1483" w:type="dxa"/>
            <w:vMerge/>
          </w:tcPr>
          <w:p w:rsidR="0051794D" w:rsidRPr="006B1A18" w:rsidRDefault="0051794D" w:rsidP="0051794D">
            <w:pPr>
              <w:autoSpaceDE w:val="0"/>
              <w:autoSpaceDN w:val="0"/>
              <w:spacing w:line="240" w:lineRule="auto"/>
              <w:rPr>
                <w:rFonts w:eastAsia="Times New Roman"/>
                <w:b/>
                <w:sz w:val="24"/>
                <w:szCs w:val="24"/>
                <w:lang w:val="fr-FR"/>
              </w:rPr>
            </w:pPr>
          </w:p>
        </w:tc>
        <w:tc>
          <w:tcPr>
            <w:tcW w:w="3575" w:type="dxa"/>
          </w:tcPr>
          <w:p w:rsidR="0051794D" w:rsidRPr="006B1A18" w:rsidRDefault="0051794D" w:rsidP="0051794D">
            <w:pPr>
              <w:autoSpaceDE w:val="0"/>
              <w:autoSpaceDN w:val="0"/>
              <w:spacing w:line="240" w:lineRule="auto"/>
              <w:jc w:val="right"/>
              <w:rPr>
                <w:rFonts w:eastAsia="Times New Roman"/>
                <w:lang w:val="fr-FR"/>
              </w:rPr>
            </w:pPr>
            <w:r w:rsidRPr="006B1A18">
              <w:rPr>
                <w:rFonts w:eastAsia="Times New Roman"/>
                <w:lang w:val="fr-FR"/>
              </w:rPr>
              <w:t>Copie des statuts d'entreprise</w:t>
            </w:r>
          </w:p>
        </w:tc>
        <w:tc>
          <w:tcPr>
            <w:tcW w:w="961" w:type="dxa"/>
            <w:shd w:val="clear" w:color="auto" w:fill="auto"/>
          </w:tcPr>
          <w:p w:rsidR="0051794D" w:rsidRPr="006B1A18" w:rsidRDefault="0051794D" w:rsidP="0051794D">
            <w:pPr>
              <w:autoSpaceDE w:val="0"/>
              <w:autoSpaceDN w:val="0"/>
              <w:spacing w:line="240" w:lineRule="auto"/>
              <w:rPr>
                <w:rFonts w:eastAsia="Times New Roman"/>
                <w:lang w:val="fr-FR"/>
              </w:rPr>
            </w:pPr>
          </w:p>
        </w:tc>
        <w:tc>
          <w:tcPr>
            <w:tcW w:w="961" w:type="dxa"/>
            <w:shd w:val="clear" w:color="auto" w:fill="auto"/>
          </w:tcPr>
          <w:p w:rsidR="0051794D" w:rsidRPr="006B1A18" w:rsidRDefault="0051794D" w:rsidP="0051794D">
            <w:pPr>
              <w:autoSpaceDE w:val="0"/>
              <w:autoSpaceDN w:val="0"/>
              <w:spacing w:line="240" w:lineRule="auto"/>
              <w:rPr>
                <w:rFonts w:eastAsia="Times New Roman"/>
                <w:lang w:val="fr-FR"/>
              </w:rPr>
            </w:pPr>
          </w:p>
        </w:tc>
        <w:tc>
          <w:tcPr>
            <w:tcW w:w="961" w:type="dxa"/>
            <w:shd w:val="clear" w:color="auto" w:fill="auto"/>
          </w:tcPr>
          <w:p w:rsidR="0051794D" w:rsidRPr="006B1A18" w:rsidRDefault="0051794D" w:rsidP="0051794D">
            <w:pPr>
              <w:autoSpaceDE w:val="0"/>
              <w:autoSpaceDN w:val="0"/>
              <w:spacing w:line="240" w:lineRule="auto"/>
              <w:rPr>
                <w:rFonts w:eastAsia="Times New Roman"/>
                <w:lang w:val="fr-FR"/>
              </w:rPr>
            </w:pPr>
          </w:p>
        </w:tc>
        <w:tc>
          <w:tcPr>
            <w:tcW w:w="961" w:type="dxa"/>
            <w:shd w:val="clear" w:color="auto" w:fill="auto"/>
          </w:tcPr>
          <w:p w:rsidR="0051794D" w:rsidRPr="006B1A18" w:rsidRDefault="0051794D" w:rsidP="0051794D">
            <w:pPr>
              <w:autoSpaceDE w:val="0"/>
              <w:autoSpaceDN w:val="0"/>
              <w:spacing w:line="240" w:lineRule="auto"/>
              <w:rPr>
                <w:rFonts w:eastAsia="Times New Roman"/>
                <w:lang w:val="fr-FR"/>
              </w:rPr>
            </w:pPr>
          </w:p>
        </w:tc>
        <w:tc>
          <w:tcPr>
            <w:tcW w:w="962" w:type="dxa"/>
            <w:shd w:val="clear" w:color="auto" w:fill="auto"/>
          </w:tcPr>
          <w:p w:rsidR="0051794D" w:rsidRPr="006B1A18" w:rsidRDefault="0051794D" w:rsidP="0051794D">
            <w:pPr>
              <w:autoSpaceDE w:val="0"/>
              <w:autoSpaceDN w:val="0"/>
              <w:spacing w:line="240" w:lineRule="auto"/>
              <w:rPr>
                <w:rFonts w:eastAsia="Times New Roman"/>
                <w:lang w:val="fr-FR"/>
              </w:rPr>
            </w:pPr>
          </w:p>
        </w:tc>
      </w:tr>
      <w:tr w:rsidR="0051794D" w:rsidRPr="006B1A18" w:rsidTr="009B019F">
        <w:tc>
          <w:tcPr>
            <w:tcW w:w="1483" w:type="dxa"/>
            <w:vMerge/>
          </w:tcPr>
          <w:p w:rsidR="0051794D" w:rsidRPr="006B1A18" w:rsidRDefault="0051794D" w:rsidP="0051794D">
            <w:pPr>
              <w:autoSpaceDE w:val="0"/>
              <w:autoSpaceDN w:val="0"/>
              <w:spacing w:line="240" w:lineRule="auto"/>
              <w:rPr>
                <w:rFonts w:eastAsia="Times New Roman"/>
                <w:b/>
                <w:sz w:val="24"/>
                <w:szCs w:val="24"/>
                <w:lang w:val="fr-FR"/>
              </w:rPr>
            </w:pPr>
          </w:p>
        </w:tc>
        <w:tc>
          <w:tcPr>
            <w:tcW w:w="3575" w:type="dxa"/>
          </w:tcPr>
          <w:p w:rsidR="0051794D" w:rsidRPr="006B1A18" w:rsidRDefault="0051794D" w:rsidP="0051794D">
            <w:pPr>
              <w:autoSpaceDE w:val="0"/>
              <w:autoSpaceDN w:val="0"/>
              <w:spacing w:line="240" w:lineRule="auto"/>
              <w:jc w:val="right"/>
              <w:rPr>
                <w:rFonts w:eastAsia="Times New Roman"/>
                <w:lang w:val="fr-FR"/>
              </w:rPr>
            </w:pPr>
            <w:r w:rsidRPr="006B1A18">
              <w:rPr>
                <w:rFonts w:eastAsia="Times New Roman"/>
                <w:lang w:val="fr-FR"/>
              </w:rPr>
              <w:t>Procuration du signataire</w:t>
            </w:r>
          </w:p>
        </w:tc>
        <w:tc>
          <w:tcPr>
            <w:tcW w:w="961" w:type="dxa"/>
            <w:shd w:val="clear" w:color="auto" w:fill="auto"/>
          </w:tcPr>
          <w:p w:rsidR="0051794D" w:rsidRPr="006B1A18" w:rsidRDefault="0051794D" w:rsidP="0051794D">
            <w:pPr>
              <w:autoSpaceDE w:val="0"/>
              <w:autoSpaceDN w:val="0"/>
              <w:spacing w:line="240" w:lineRule="auto"/>
              <w:rPr>
                <w:rFonts w:eastAsia="Times New Roman"/>
                <w:lang w:val="fr-FR"/>
              </w:rPr>
            </w:pPr>
          </w:p>
        </w:tc>
        <w:tc>
          <w:tcPr>
            <w:tcW w:w="961" w:type="dxa"/>
            <w:shd w:val="clear" w:color="auto" w:fill="auto"/>
          </w:tcPr>
          <w:p w:rsidR="0051794D" w:rsidRPr="006B1A18" w:rsidRDefault="0051794D" w:rsidP="0051794D">
            <w:pPr>
              <w:autoSpaceDE w:val="0"/>
              <w:autoSpaceDN w:val="0"/>
              <w:spacing w:line="240" w:lineRule="auto"/>
              <w:rPr>
                <w:rFonts w:eastAsia="Times New Roman"/>
                <w:lang w:val="fr-FR"/>
              </w:rPr>
            </w:pPr>
          </w:p>
        </w:tc>
        <w:tc>
          <w:tcPr>
            <w:tcW w:w="961" w:type="dxa"/>
            <w:shd w:val="clear" w:color="auto" w:fill="auto"/>
          </w:tcPr>
          <w:p w:rsidR="0051794D" w:rsidRPr="006B1A18" w:rsidRDefault="0051794D" w:rsidP="0051794D">
            <w:pPr>
              <w:autoSpaceDE w:val="0"/>
              <w:autoSpaceDN w:val="0"/>
              <w:spacing w:line="240" w:lineRule="auto"/>
              <w:rPr>
                <w:rFonts w:eastAsia="Times New Roman"/>
                <w:lang w:val="fr-FR"/>
              </w:rPr>
            </w:pPr>
          </w:p>
        </w:tc>
        <w:tc>
          <w:tcPr>
            <w:tcW w:w="961" w:type="dxa"/>
            <w:shd w:val="clear" w:color="auto" w:fill="auto"/>
          </w:tcPr>
          <w:p w:rsidR="0051794D" w:rsidRPr="006B1A18" w:rsidRDefault="0051794D" w:rsidP="0051794D">
            <w:pPr>
              <w:autoSpaceDE w:val="0"/>
              <w:autoSpaceDN w:val="0"/>
              <w:spacing w:line="240" w:lineRule="auto"/>
              <w:rPr>
                <w:rFonts w:eastAsia="Times New Roman"/>
                <w:lang w:val="fr-FR"/>
              </w:rPr>
            </w:pPr>
          </w:p>
        </w:tc>
        <w:tc>
          <w:tcPr>
            <w:tcW w:w="962" w:type="dxa"/>
            <w:shd w:val="clear" w:color="auto" w:fill="auto"/>
          </w:tcPr>
          <w:p w:rsidR="0051794D" w:rsidRPr="006B1A18" w:rsidRDefault="0051794D" w:rsidP="0051794D">
            <w:pPr>
              <w:autoSpaceDE w:val="0"/>
              <w:autoSpaceDN w:val="0"/>
              <w:spacing w:line="240" w:lineRule="auto"/>
              <w:rPr>
                <w:rFonts w:eastAsia="Times New Roman"/>
                <w:lang w:val="fr-FR"/>
              </w:rPr>
            </w:pPr>
          </w:p>
        </w:tc>
      </w:tr>
      <w:tr w:rsidR="0051794D" w:rsidRPr="006B1A18" w:rsidTr="009B019F">
        <w:tc>
          <w:tcPr>
            <w:tcW w:w="1483" w:type="dxa"/>
            <w:vMerge/>
          </w:tcPr>
          <w:p w:rsidR="0051794D" w:rsidRPr="006B1A18" w:rsidRDefault="0051794D" w:rsidP="0051794D">
            <w:pPr>
              <w:autoSpaceDE w:val="0"/>
              <w:autoSpaceDN w:val="0"/>
              <w:spacing w:line="240" w:lineRule="auto"/>
              <w:rPr>
                <w:rFonts w:eastAsia="Times New Roman"/>
                <w:b/>
                <w:sz w:val="24"/>
                <w:szCs w:val="24"/>
                <w:lang w:val="fr-FR"/>
              </w:rPr>
            </w:pPr>
          </w:p>
        </w:tc>
        <w:tc>
          <w:tcPr>
            <w:tcW w:w="3575" w:type="dxa"/>
          </w:tcPr>
          <w:p w:rsidR="0051794D" w:rsidRPr="006B1A18" w:rsidRDefault="0051794D" w:rsidP="0051794D">
            <w:pPr>
              <w:autoSpaceDE w:val="0"/>
              <w:autoSpaceDN w:val="0"/>
              <w:spacing w:line="240" w:lineRule="auto"/>
              <w:jc w:val="right"/>
              <w:rPr>
                <w:rFonts w:eastAsia="Times New Roman"/>
                <w:lang w:val="fr-FR"/>
              </w:rPr>
            </w:pPr>
            <w:r w:rsidRPr="006B1A18">
              <w:rPr>
                <w:rFonts w:eastAsia="Times New Roman"/>
                <w:lang w:val="fr-FR"/>
              </w:rPr>
              <w:t>CIF</w:t>
            </w:r>
          </w:p>
        </w:tc>
        <w:tc>
          <w:tcPr>
            <w:tcW w:w="961" w:type="dxa"/>
            <w:shd w:val="clear" w:color="auto" w:fill="auto"/>
          </w:tcPr>
          <w:p w:rsidR="0051794D" w:rsidRPr="006B1A18" w:rsidRDefault="0051794D" w:rsidP="0051794D">
            <w:pPr>
              <w:autoSpaceDE w:val="0"/>
              <w:autoSpaceDN w:val="0"/>
              <w:spacing w:line="240" w:lineRule="auto"/>
              <w:rPr>
                <w:rFonts w:eastAsia="Times New Roman"/>
                <w:lang w:val="fr-FR"/>
              </w:rPr>
            </w:pPr>
          </w:p>
        </w:tc>
        <w:tc>
          <w:tcPr>
            <w:tcW w:w="961" w:type="dxa"/>
            <w:shd w:val="clear" w:color="auto" w:fill="auto"/>
          </w:tcPr>
          <w:p w:rsidR="0051794D" w:rsidRPr="006B1A18" w:rsidRDefault="0051794D" w:rsidP="0051794D">
            <w:pPr>
              <w:autoSpaceDE w:val="0"/>
              <w:autoSpaceDN w:val="0"/>
              <w:spacing w:line="240" w:lineRule="auto"/>
              <w:rPr>
                <w:rFonts w:eastAsia="Times New Roman"/>
                <w:lang w:val="fr-FR"/>
              </w:rPr>
            </w:pPr>
          </w:p>
        </w:tc>
        <w:tc>
          <w:tcPr>
            <w:tcW w:w="961" w:type="dxa"/>
            <w:shd w:val="clear" w:color="auto" w:fill="auto"/>
          </w:tcPr>
          <w:p w:rsidR="0051794D" w:rsidRPr="006B1A18" w:rsidRDefault="0051794D" w:rsidP="0051794D">
            <w:pPr>
              <w:autoSpaceDE w:val="0"/>
              <w:autoSpaceDN w:val="0"/>
              <w:spacing w:line="240" w:lineRule="auto"/>
              <w:rPr>
                <w:rFonts w:eastAsia="Times New Roman"/>
                <w:lang w:val="fr-FR"/>
              </w:rPr>
            </w:pPr>
          </w:p>
        </w:tc>
        <w:tc>
          <w:tcPr>
            <w:tcW w:w="961" w:type="dxa"/>
            <w:shd w:val="clear" w:color="auto" w:fill="auto"/>
          </w:tcPr>
          <w:p w:rsidR="0051794D" w:rsidRPr="006B1A18" w:rsidRDefault="0051794D" w:rsidP="0051794D">
            <w:pPr>
              <w:autoSpaceDE w:val="0"/>
              <w:autoSpaceDN w:val="0"/>
              <w:spacing w:line="240" w:lineRule="auto"/>
              <w:rPr>
                <w:rFonts w:eastAsia="Times New Roman"/>
                <w:lang w:val="fr-FR"/>
              </w:rPr>
            </w:pPr>
          </w:p>
        </w:tc>
        <w:tc>
          <w:tcPr>
            <w:tcW w:w="962" w:type="dxa"/>
            <w:shd w:val="clear" w:color="auto" w:fill="auto"/>
          </w:tcPr>
          <w:p w:rsidR="0051794D" w:rsidRPr="006B1A18" w:rsidRDefault="0051794D" w:rsidP="0051794D">
            <w:pPr>
              <w:autoSpaceDE w:val="0"/>
              <w:autoSpaceDN w:val="0"/>
              <w:spacing w:line="240" w:lineRule="auto"/>
              <w:rPr>
                <w:rFonts w:eastAsia="Times New Roman"/>
                <w:lang w:val="fr-FR"/>
              </w:rPr>
            </w:pPr>
          </w:p>
        </w:tc>
      </w:tr>
      <w:tr w:rsidR="0051794D" w:rsidRPr="006B1A18" w:rsidTr="009B019F">
        <w:tc>
          <w:tcPr>
            <w:tcW w:w="1483" w:type="dxa"/>
            <w:vMerge/>
          </w:tcPr>
          <w:p w:rsidR="0051794D" w:rsidRPr="006B1A18" w:rsidRDefault="0051794D" w:rsidP="0051794D">
            <w:pPr>
              <w:autoSpaceDE w:val="0"/>
              <w:autoSpaceDN w:val="0"/>
              <w:spacing w:line="240" w:lineRule="auto"/>
              <w:rPr>
                <w:rFonts w:eastAsia="Times New Roman"/>
                <w:b/>
                <w:sz w:val="24"/>
                <w:szCs w:val="24"/>
                <w:lang w:val="fr-FR"/>
              </w:rPr>
            </w:pPr>
          </w:p>
        </w:tc>
        <w:tc>
          <w:tcPr>
            <w:tcW w:w="3575" w:type="dxa"/>
          </w:tcPr>
          <w:p w:rsidR="0051794D" w:rsidRPr="006B1A18" w:rsidRDefault="0051794D" w:rsidP="0051794D">
            <w:pPr>
              <w:autoSpaceDE w:val="0"/>
              <w:autoSpaceDN w:val="0"/>
              <w:spacing w:line="240" w:lineRule="auto"/>
              <w:jc w:val="right"/>
              <w:rPr>
                <w:rFonts w:eastAsia="Times New Roman"/>
                <w:lang w:val="fr-FR"/>
              </w:rPr>
            </w:pPr>
            <w:r w:rsidRPr="006B1A18">
              <w:rPr>
                <w:rFonts w:eastAsia="Times New Roman"/>
                <w:lang w:val="fr-FR"/>
              </w:rPr>
              <w:t>Quitus fiscal</w:t>
            </w:r>
          </w:p>
        </w:tc>
        <w:tc>
          <w:tcPr>
            <w:tcW w:w="961" w:type="dxa"/>
            <w:shd w:val="clear" w:color="auto" w:fill="auto"/>
          </w:tcPr>
          <w:p w:rsidR="0051794D" w:rsidRPr="006B1A18" w:rsidRDefault="0051794D" w:rsidP="0051794D">
            <w:pPr>
              <w:autoSpaceDE w:val="0"/>
              <w:autoSpaceDN w:val="0"/>
              <w:spacing w:line="240" w:lineRule="auto"/>
              <w:rPr>
                <w:rFonts w:eastAsia="Times New Roman"/>
                <w:lang w:val="fr-FR"/>
              </w:rPr>
            </w:pPr>
          </w:p>
        </w:tc>
        <w:tc>
          <w:tcPr>
            <w:tcW w:w="961" w:type="dxa"/>
            <w:shd w:val="clear" w:color="auto" w:fill="auto"/>
          </w:tcPr>
          <w:p w:rsidR="0051794D" w:rsidRPr="006B1A18" w:rsidRDefault="0051794D" w:rsidP="0051794D">
            <w:pPr>
              <w:autoSpaceDE w:val="0"/>
              <w:autoSpaceDN w:val="0"/>
              <w:spacing w:line="240" w:lineRule="auto"/>
              <w:rPr>
                <w:rFonts w:eastAsia="Times New Roman"/>
                <w:lang w:val="fr-FR"/>
              </w:rPr>
            </w:pPr>
          </w:p>
        </w:tc>
        <w:tc>
          <w:tcPr>
            <w:tcW w:w="961" w:type="dxa"/>
            <w:shd w:val="clear" w:color="auto" w:fill="auto"/>
          </w:tcPr>
          <w:p w:rsidR="0051794D" w:rsidRPr="006B1A18" w:rsidRDefault="0051794D" w:rsidP="0051794D">
            <w:pPr>
              <w:autoSpaceDE w:val="0"/>
              <w:autoSpaceDN w:val="0"/>
              <w:spacing w:line="240" w:lineRule="auto"/>
              <w:rPr>
                <w:rFonts w:eastAsia="Times New Roman"/>
                <w:lang w:val="fr-FR"/>
              </w:rPr>
            </w:pPr>
          </w:p>
        </w:tc>
        <w:tc>
          <w:tcPr>
            <w:tcW w:w="961" w:type="dxa"/>
            <w:shd w:val="clear" w:color="auto" w:fill="auto"/>
          </w:tcPr>
          <w:p w:rsidR="0051794D" w:rsidRPr="006B1A18" w:rsidRDefault="0051794D" w:rsidP="0051794D">
            <w:pPr>
              <w:autoSpaceDE w:val="0"/>
              <w:autoSpaceDN w:val="0"/>
              <w:spacing w:line="240" w:lineRule="auto"/>
              <w:rPr>
                <w:rFonts w:eastAsia="Times New Roman"/>
                <w:lang w:val="fr-FR"/>
              </w:rPr>
            </w:pPr>
          </w:p>
        </w:tc>
        <w:tc>
          <w:tcPr>
            <w:tcW w:w="962" w:type="dxa"/>
            <w:shd w:val="clear" w:color="auto" w:fill="auto"/>
          </w:tcPr>
          <w:p w:rsidR="0051794D" w:rsidRPr="006B1A18" w:rsidRDefault="0051794D" w:rsidP="0051794D">
            <w:pPr>
              <w:autoSpaceDE w:val="0"/>
              <w:autoSpaceDN w:val="0"/>
              <w:spacing w:line="240" w:lineRule="auto"/>
              <w:rPr>
                <w:rFonts w:eastAsia="Times New Roman"/>
                <w:lang w:val="fr-FR"/>
              </w:rPr>
            </w:pPr>
          </w:p>
        </w:tc>
      </w:tr>
      <w:tr w:rsidR="0051794D" w:rsidRPr="00E242E6" w:rsidTr="009B019F">
        <w:tc>
          <w:tcPr>
            <w:tcW w:w="1483" w:type="dxa"/>
            <w:vMerge/>
          </w:tcPr>
          <w:p w:rsidR="0051794D" w:rsidRPr="006B1A18" w:rsidRDefault="0051794D" w:rsidP="0051794D">
            <w:pPr>
              <w:autoSpaceDE w:val="0"/>
              <w:autoSpaceDN w:val="0"/>
              <w:spacing w:line="240" w:lineRule="auto"/>
              <w:rPr>
                <w:rFonts w:eastAsia="Times New Roman"/>
                <w:b/>
                <w:sz w:val="24"/>
                <w:szCs w:val="24"/>
                <w:lang w:val="fr-FR"/>
              </w:rPr>
            </w:pPr>
          </w:p>
        </w:tc>
        <w:tc>
          <w:tcPr>
            <w:tcW w:w="3575" w:type="dxa"/>
          </w:tcPr>
          <w:p w:rsidR="0051794D" w:rsidRPr="006B1A18" w:rsidRDefault="0051794D" w:rsidP="0051794D">
            <w:pPr>
              <w:autoSpaceDE w:val="0"/>
              <w:autoSpaceDN w:val="0"/>
              <w:spacing w:line="240" w:lineRule="auto"/>
              <w:jc w:val="right"/>
              <w:rPr>
                <w:rFonts w:eastAsia="Times New Roman"/>
                <w:lang w:val="fr-FR"/>
              </w:rPr>
            </w:pPr>
            <w:r w:rsidRPr="006B1A18">
              <w:rPr>
                <w:rFonts w:eastAsia="Times New Roman"/>
                <w:lang w:val="fr-FR"/>
              </w:rPr>
              <w:t xml:space="preserve">Déclaration de non faillite </w:t>
            </w:r>
            <w:proofErr w:type="spellStart"/>
            <w:r w:rsidRPr="006B1A18">
              <w:rPr>
                <w:rFonts w:eastAsia="Times New Roman"/>
                <w:lang w:val="fr-FR"/>
              </w:rPr>
              <w:t>svt</w:t>
            </w:r>
            <w:proofErr w:type="spellEnd"/>
            <w:r w:rsidRPr="006B1A18">
              <w:rPr>
                <w:rFonts w:eastAsia="Times New Roman"/>
                <w:lang w:val="fr-FR"/>
              </w:rPr>
              <w:t xml:space="preserve"> A5.1</w:t>
            </w:r>
          </w:p>
        </w:tc>
        <w:tc>
          <w:tcPr>
            <w:tcW w:w="961" w:type="dxa"/>
            <w:shd w:val="clear" w:color="auto" w:fill="auto"/>
          </w:tcPr>
          <w:p w:rsidR="0051794D" w:rsidRPr="006B1A18" w:rsidRDefault="0051794D" w:rsidP="0051794D">
            <w:pPr>
              <w:autoSpaceDE w:val="0"/>
              <w:autoSpaceDN w:val="0"/>
              <w:spacing w:line="240" w:lineRule="auto"/>
              <w:rPr>
                <w:rFonts w:eastAsia="Times New Roman"/>
                <w:lang w:val="fr-FR"/>
              </w:rPr>
            </w:pPr>
          </w:p>
        </w:tc>
        <w:tc>
          <w:tcPr>
            <w:tcW w:w="961" w:type="dxa"/>
            <w:shd w:val="clear" w:color="auto" w:fill="auto"/>
          </w:tcPr>
          <w:p w:rsidR="0051794D" w:rsidRPr="006B1A18" w:rsidRDefault="0051794D" w:rsidP="0051794D">
            <w:pPr>
              <w:autoSpaceDE w:val="0"/>
              <w:autoSpaceDN w:val="0"/>
              <w:spacing w:line="240" w:lineRule="auto"/>
              <w:rPr>
                <w:rFonts w:eastAsia="Times New Roman"/>
                <w:lang w:val="fr-FR"/>
              </w:rPr>
            </w:pPr>
          </w:p>
        </w:tc>
        <w:tc>
          <w:tcPr>
            <w:tcW w:w="961" w:type="dxa"/>
            <w:shd w:val="clear" w:color="auto" w:fill="auto"/>
          </w:tcPr>
          <w:p w:rsidR="0051794D" w:rsidRPr="006B1A18" w:rsidRDefault="0051794D" w:rsidP="0051794D">
            <w:pPr>
              <w:autoSpaceDE w:val="0"/>
              <w:autoSpaceDN w:val="0"/>
              <w:spacing w:line="240" w:lineRule="auto"/>
              <w:rPr>
                <w:rFonts w:eastAsia="Times New Roman"/>
                <w:lang w:val="fr-FR"/>
              </w:rPr>
            </w:pPr>
          </w:p>
        </w:tc>
        <w:tc>
          <w:tcPr>
            <w:tcW w:w="961" w:type="dxa"/>
            <w:shd w:val="clear" w:color="auto" w:fill="auto"/>
          </w:tcPr>
          <w:p w:rsidR="0051794D" w:rsidRPr="006B1A18" w:rsidRDefault="0051794D" w:rsidP="0051794D">
            <w:pPr>
              <w:autoSpaceDE w:val="0"/>
              <w:autoSpaceDN w:val="0"/>
              <w:spacing w:line="240" w:lineRule="auto"/>
              <w:rPr>
                <w:rFonts w:eastAsia="Times New Roman"/>
                <w:lang w:val="fr-FR"/>
              </w:rPr>
            </w:pPr>
          </w:p>
        </w:tc>
        <w:tc>
          <w:tcPr>
            <w:tcW w:w="962" w:type="dxa"/>
            <w:shd w:val="clear" w:color="auto" w:fill="auto"/>
          </w:tcPr>
          <w:p w:rsidR="0051794D" w:rsidRPr="006B1A18" w:rsidRDefault="0051794D" w:rsidP="0051794D">
            <w:pPr>
              <w:autoSpaceDE w:val="0"/>
              <w:autoSpaceDN w:val="0"/>
              <w:spacing w:line="240" w:lineRule="auto"/>
              <w:rPr>
                <w:rFonts w:eastAsia="Times New Roman"/>
                <w:lang w:val="fr-FR"/>
              </w:rPr>
            </w:pPr>
          </w:p>
        </w:tc>
      </w:tr>
      <w:tr w:rsidR="0051794D" w:rsidRPr="006B1A18" w:rsidTr="009B019F">
        <w:tc>
          <w:tcPr>
            <w:tcW w:w="1483" w:type="dxa"/>
          </w:tcPr>
          <w:p w:rsidR="0051794D" w:rsidRPr="006B1A18" w:rsidRDefault="0051794D" w:rsidP="0051794D">
            <w:pPr>
              <w:autoSpaceDE w:val="0"/>
              <w:autoSpaceDN w:val="0"/>
              <w:spacing w:line="240" w:lineRule="auto"/>
              <w:rPr>
                <w:rFonts w:eastAsia="Times New Roman"/>
                <w:b/>
                <w:sz w:val="24"/>
                <w:szCs w:val="24"/>
                <w:lang w:val="fr-FR"/>
              </w:rPr>
            </w:pPr>
            <w:r w:rsidRPr="006B1A18">
              <w:rPr>
                <w:rFonts w:eastAsia="Times New Roman"/>
                <w:b/>
                <w:sz w:val="24"/>
                <w:szCs w:val="24"/>
                <w:lang w:val="fr-FR"/>
              </w:rPr>
              <w:t>T1</w:t>
            </w:r>
          </w:p>
        </w:tc>
        <w:tc>
          <w:tcPr>
            <w:tcW w:w="3575" w:type="dxa"/>
          </w:tcPr>
          <w:p w:rsidR="0051794D" w:rsidRPr="006B1A18" w:rsidRDefault="0051794D" w:rsidP="0051794D">
            <w:pPr>
              <w:autoSpaceDE w:val="0"/>
              <w:autoSpaceDN w:val="0"/>
              <w:spacing w:line="240" w:lineRule="auto"/>
              <w:rPr>
                <w:rFonts w:eastAsia="Times New Roman"/>
                <w:lang w:val="fr-FR"/>
              </w:rPr>
            </w:pPr>
            <w:r w:rsidRPr="006B1A18">
              <w:rPr>
                <w:rFonts w:eastAsia="Times New Roman"/>
                <w:lang w:val="fr-FR"/>
              </w:rPr>
              <w:t>Déclaration de l'Expérience Générale</w:t>
            </w:r>
          </w:p>
        </w:tc>
        <w:tc>
          <w:tcPr>
            <w:tcW w:w="961" w:type="dxa"/>
            <w:shd w:val="clear" w:color="auto" w:fill="auto"/>
          </w:tcPr>
          <w:p w:rsidR="0051794D" w:rsidRPr="006B1A18" w:rsidRDefault="0051794D" w:rsidP="0051794D">
            <w:pPr>
              <w:autoSpaceDE w:val="0"/>
              <w:autoSpaceDN w:val="0"/>
              <w:spacing w:line="240" w:lineRule="auto"/>
              <w:rPr>
                <w:rFonts w:eastAsia="Times New Roman"/>
                <w:lang w:val="fr-FR"/>
              </w:rPr>
            </w:pPr>
          </w:p>
        </w:tc>
        <w:tc>
          <w:tcPr>
            <w:tcW w:w="961" w:type="dxa"/>
            <w:shd w:val="clear" w:color="auto" w:fill="auto"/>
          </w:tcPr>
          <w:p w:rsidR="0051794D" w:rsidRPr="006B1A18" w:rsidRDefault="0051794D" w:rsidP="0051794D">
            <w:pPr>
              <w:autoSpaceDE w:val="0"/>
              <w:autoSpaceDN w:val="0"/>
              <w:spacing w:line="240" w:lineRule="auto"/>
              <w:rPr>
                <w:rFonts w:eastAsia="Times New Roman"/>
                <w:lang w:val="fr-FR"/>
              </w:rPr>
            </w:pPr>
          </w:p>
        </w:tc>
        <w:tc>
          <w:tcPr>
            <w:tcW w:w="961" w:type="dxa"/>
            <w:shd w:val="clear" w:color="auto" w:fill="auto"/>
          </w:tcPr>
          <w:p w:rsidR="0051794D" w:rsidRPr="006B1A18" w:rsidRDefault="0051794D" w:rsidP="0051794D">
            <w:pPr>
              <w:autoSpaceDE w:val="0"/>
              <w:autoSpaceDN w:val="0"/>
              <w:spacing w:line="240" w:lineRule="auto"/>
              <w:rPr>
                <w:rFonts w:eastAsia="Times New Roman"/>
                <w:lang w:val="fr-FR"/>
              </w:rPr>
            </w:pPr>
          </w:p>
        </w:tc>
        <w:tc>
          <w:tcPr>
            <w:tcW w:w="961" w:type="dxa"/>
            <w:shd w:val="clear" w:color="auto" w:fill="auto"/>
          </w:tcPr>
          <w:p w:rsidR="0051794D" w:rsidRPr="006B1A18" w:rsidRDefault="0051794D" w:rsidP="0051794D">
            <w:pPr>
              <w:autoSpaceDE w:val="0"/>
              <w:autoSpaceDN w:val="0"/>
              <w:spacing w:line="240" w:lineRule="auto"/>
              <w:rPr>
                <w:rFonts w:eastAsia="Times New Roman"/>
                <w:lang w:val="fr-FR"/>
              </w:rPr>
            </w:pPr>
          </w:p>
        </w:tc>
        <w:tc>
          <w:tcPr>
            <w:tcW w:w="962" w:type="dxa"/>
            <w:shd w:val="clear" w:color="auto" w:fill="auto"/>
          </w:tcPr>
          <w:p w:rsidR="0051794D" w:rsidRPr="006B1A18" w:rsidRDefault="0051794D" w:rsidP="0051794D">
            <w:pPr>
              <w:autoSpaceDE w:val="0"/>
              <w:autoSpaceDN w:val="0"/>
              <w:spacing w:line="240" w:lineRule="auto"/>
              <w:rPr>
                <w:rFonts w:eastAsia="Times New Roman"/>
                <w:lang w:val="fr-FR"/>
              </w:rPr>
            </w:pPr>
          </w:p>
        </w:tc>
      </w:tr>
      <w:tr w:rsidR="0051794D" w:rsidRPr="006B1A18" w:rsidTr="009B019F">
        <w:tc>
          <w:tcPr>
            <w:tcW w:w="1483" w:type="dxa"/>
          </w:tcPr>
          <w:p w:rsidR="0051794D" w:rsidRPr="006B1A18" w:rsidRDefault="0051794D" w:rsidP="0051794D">
            <w:pPr>
              <w:autoSpaceDE w:val="0"/>
              <w:autoSpaceDN w:val="0"/>
              <w:spacing w:line="240" w:lineRule="auto"/>
              <w:rPr>
                <w:rFonts w:eastAsia="Times New Roman"/>
                <w:b/>
                <w:sz w:val="24"/>
                <w:szCs w:val="24"/>
                <w:lang w:val="fr-FR"/>
              </w:rPr>
            </w:pPr>
            <w:r w:rsidRPr="006B1A18">
              <w:rPr>
                <w:rFonts w:eastAsia="Times New Roman"/>
                <w:b/>
                <w:sz w:val="24"/>
                <w:szCs w:val="24"/>
                <w:lang w:val="fr-FR"/>
              </w:rPr>
              <w:t>T2</w:t>
            </w:r>
          </w:p>
        </w:tc>
        <w:tc>
          <w:tcPr>
            <w:tcW w:w="3575" w:type="dxa"/>
          </w:tcPr>
          <w:p w:rsidR="0051794D" w:rsidRPr="006B1A18" w:rsidRDefault="0051794D" w:rsidP="0051794D">
            <w:pPr>
              <w:autoSpaceDE w:val="0"/>
              <w:autoSpaceDN w:val="0"/>
              <w:spacing w:line="240" w:lineRule="auto"/>
              <w:rPr>
                <w:rFonts w:eastAsia="Times New Roman"/>
                <w:lang w:val="fr-FR"/>
              </w:rPr>
            </w:pPr>
            <w:r w:rsidRPr="006B1A18">
              <w:rPr>
                <w:rFonts w:eastAsia="Times New Roman"/>
                <w:lang w:val="fr-FR"/>
              </w:rPr>
              <w:t>Déclaration des expériences similaires</w:t>
            </w:r>
          </w:p>
        </w:tc>
        <w:tc>
          <w:tcPr>
            <w:tcW w:w="961" w:type="dxa"/>
            <w:shd w:val="clear" w:color="auto" w:fill="auto"/>
          </w:tcPr>
          <w:p w:rsidR="0051794D" w:rsidRPr="006B1A18" w:rsidRDefault="0051794D" w:rsidP="0051794D">
            <w:pPr>
              <w:autoSpaceDE w:val="0"/>
              <w:autoSpaceDN w:val="0"/>
              <w:spacing w:line="240" w:lineRule="auto"/>
              <w:rPr>
                <w:rFonts w:eastAsia="Times New Roman"/>
                <w:lang w:val="fr-FR"/>
              </w:rPr>
            </w:pPr>
          </w:p>
        </w:tc>
        <w:tc>
          <w:tcPr>
            <w:tcW w:w="961" w:type="dxa"/>
            <w:shd w:val="clear" w:color="auto" w:fill="auto"/>
          </w:tcPr>
          <w:p w:rsidR="0051794D" w:rsidRPr="006B1A18" w:rsidRDefault="0051794D" w:rsidP="0051794D">
            <w:pPr>
              <w:autoSpaceDE w:val="0"/>
              <w:autoSpaceDN w:val="0"/>
              <w:spacing w:line="240" w:lineRule="auto"/>
              <w:rPr>
                <w:rFonts w:eastAsia="Times New Roman"/>
                <w:lang w:val="fr-FR"/>
              </w:rPr>
            </w:pPr>
          </w:p>
        </w:tc>
        <w:tc>
          <w:tcPr>
            <w:tcW w:w="961" w:type="dxa"/>
            <w:shd w:val="clear" w:color="auto" w:fill="auto"/>
          </w:tcPr>
          <w:p w:rsidR="0051794D" w:rsidRPr="006B1A18" w:rsidRDefault="0051794D" w:rsidP="0051794D">
            <w:pPr>
              <w:autoSpaceDE w:val="0"/>
              <w:autoSpaceDN w:val="0"/>
              <w:spacing w:line="240" w:lineRule="auto"/>
              <w:rPr>
                <w:rFonts w:eastAsia="Times New Roman"/>
                <w:lang w:val="fr-FR"/>
              </w:rPr>
            </w:pPr>
          </w:p>
        </w:tc>
        <w:tc>
          <w:tcPr>
            <w:tcW w:w="961" w:type="dxa"/>
            <w:shd w:val="clear" w:color="auto" w:fill="auto"/>
          </w:tcPr>
          <w:p w:rsidR="0051794D" w:rsidRPr="006B1A18" w:rsidRDefault="0051794D" w:rsidP="0051794D">
            <w:pPr>
              <w:autoSpaceDE w:val="0"/>
              <w:autoSpaceDN w:val="0"/>
              <w:spacing w:line="240" w:lineRule="auto"/>
              <w:rPr>
                <w:rFonts w:eastAsia="Times New Roman"/>
                <w:lang w:val="fr-FR"/>
              </w:rPr>
            </w:pPr>
          </w:p>
        </w:tc>
        <w:tc>
          <w:tcPr>
            <w:tcW w:w="962" w:type="dxa"/>
            <w:shd w:val="clear" w:color="auto" w:fill="auto"/>
          </w:tcPr>
          <w:p w:rsidR="0051794D" w:rsidRPr="006B1A18" w:rsidRDefault="0051794D" w:rsidP="0051794D">
            <w:pPr>
              <w:autoSpaceDE w:val="0"/>
              <w:autoSpaceDN w:val="0"/>
              <w:spacing w:line="240" w:lineRule="auto"/>
              <w:rPr>
                <w:rFonts w:eastAsia="Times New Roman"/>
                <w:lang w:val="fr-FR"/>
              </w:rPr>
            </w:pPr>
          </w:p>
        </w:tc>
      </w:tr>
      <w:tr w:rsidR="0051794D" w:rsidRPr="006B1A18" w:rsidTr="009B019F">
        <w:tc>
          <w:tcPr>
            <w:tcW w:w="1483" w:type="dxa"/>
          </w:tcPr>
          <w:p w:rsidR="0051794D" w:rsidRPr="006B1A18" w:rsidRDefault="0051794D" w:rsidP="0051794D">
            <w:pPr>
              <w:autoSpaceDE w:val="0"/>
              <w:autoSpaceDN w:val="0"/>
              <w:spacing w:line="240" w:lineRule="auto"/>
              <w:rPr>
                <w:rFonts w:eastAsia="Times New Roman"/>
                <w:b/>
                <w:sz w:val="24"/>
                <w:szCs w:val="24"/>
                <w:lang w:val="fr-FR"/>
              </w:rPr>
            </w:pPr>
            <w:r w:rsidRPr="006B1A18">
              <w:rPr>
                <w:rFonts w:eastAsia="Times New Roman"/>
                <w:b/>
                <w:sz w:val="24"/>
                <w:szCs w:val="24"/>
                <w:lang w:val="fr-FR"/>
              </w:rPr>
              <w:t>T3</w:t>
            </w:r>
          </w:p>
        </w:tc>
        <w:tc>
          <w:tcPr>
            <w:tcW w:w="3575" w:type="dxa"/>
          </w:tcPr>
          <w:p w:rsidR="0051794D" w:rsidRPr="006B1A18" w:rsidRDefault="0051794D" w:rsidP="0051794D">
            <w:pPr>
              <w:autoSpaceDE w:val="0"/>
              <w:autoSpaceDN w:val="0"/>
              <w:spacing w:line="240" w:lineRule="auto"/>
              <w:rPr>
                <w:rFonts w:eastAsia="Times New Roman"/>
                <w:lang w:val="fr-FR"/>
              </w:rPr>
            </w:pPr>
            <w:r w:rsidRPr="006B1A18">
              <w:rPr>
                <w:rFonts w:eastAsia="Times New Roman"/>
                <w:lang w:val="fr-FR"/>
              </w:rPr>
              <w:t>Présentation du Personnel proposé</w:t>
            </w:r>
          </w:p>
        </w:tc>
        <w:tc>
          <w:tcPr>
            <w:tcW w:w="961" w:type="dxa"/>
            <w:shd w:val="clear" w:color="auto" w:fill="auto"/>
          </w:tcPr>
          <w:p w:rsidR="0051794D" w:rsidRPr="006B1A18" w:rsidRDefault="0051794D" w:rsidP="0051794D">
            <w:pPr>
              <w:autoSpaceDE w:val="0"/>
              <w:autoSpaceDN w:val="0"/>
              <w:spacing w:line="240" w:lineRule="auto"/>
              <w:rPr>
                <w:rFonts w:eastAsia="Times New Roman"/>
                <w:lang w:val="fr-FR"/>
              </w:rPr>
            </w:pPr>
          </w:p>
        </w:tc>
        <w:tc>
          <w:tcPr>
            <w:tcW w:w="961" w:type="dxa"/>
            <w:shd w:val="clear" w:color="auto" w:fill="auto"/>
          </w:tcPr>
          <w:p w:rsidR="0051794D" w:rsidRPr="006B1A18" w:rsidRDefault="0051794D" w:rsidP="0051794D">
            <w:pPr>
              <w:autoSpaceDE w:val="0"/>
              <w:autoSpaceDN w:val="0"/>
              <w:spacing w:line="240" w:lineRule="auto"/>
              <w:rPr>
                <w:rFonts w:eastAsia="Times New Roman"/>
                <w:lang w:val="fr-FR"/>
              </w:rPr>
            </w:pPr>
          </w:p>
        </w:tc>
        <w:tc>
          <w:tcPr>
            <w:tcW w:w="961" w:type="dxa"/>
            <w:shd w:val="clear" w:color="auto" w:fill="auto"/>
          </w:tcPr>
          <w:p w:rsidR="0051794D" w:rsidRPr="006B1A18" w:rsidRDefault="0051794D" w:rsidP="0051794D">
            <w:pPr>
              <w:autoSpaceDE w:val="0"/>
              <w:autoSpaceDN w:val="0"/>
              <w:spacing w:line="240" w:lineRule="auto"/>
              <w:rPr>
                <w:rFonts w:eastAsia="Times New Roman"/>
                <w:lang w:val="fr-FR"/>
              </w:rPr>
            </w:pPr>
          </w:p>
        </w:tc>
        <w:tc>
          <w:tcPr>
            <w:tcW w:w="961" w:type="dxa"/>
            <w:shd w:val="clear" w:color="auto" w:fill="auto"/>
          </w:tcPr>
          <w:p w:rsidR="0051794D" w:rsidRPr="006B1A18" w:rsidRDefault="0051794D" w:rsidP="0051794D">
            <w:pPr>
              <w:autoSpaceDE w:val="0"/>
              <w:autoSpaceDN w:val="0"/>
              <w:spacing w:line="240" w:lineRule="auto"/>
              <w:rPr>
                <w:rFonts w:eastAsia="Times New Roman"/>
                <w:lang w:val="fr-FR"/>
              </w:rPr>
            </w:pPr>
          </w:p>
        </w:tc>
        <w:tc>
          <w:tcPr>
            <w:tcW w:w="962" w:type="dxa"/>
            <w:shd w:val="clear" w:color="auto" w:fill="auto"/>
          </w:tcPr>
          <w:p w:rsidR="0051794D" w:rsidRPr="006B1A18" w:rsidRDefault="0051794D" w:rsidP="0051794D">
            <w:pPr>
              <w:autoSpaceDE w:val="0"/>
              <w:autoSpaceDN w:val="0"/>
              <w:spacing w:line="240" w:lineRule="auto"/>
              <w:rPr>
                <w:rFonts w:eastAsia="Times New Roman"/>
                <w:lang w:val="fr-FR"/>
              </w:rPr>
            </w:pPr>
          </w:p>
        </w:tc>
      </w:tr>
      <w:tr w:rsidR="0051794D" w:rsidRPr="00E242E6" w:rsidTr="009B019F">
        <w:tc>
          <w:tcPr>
            <w:tcW w:w="1483" w:type="dxa"/>
          </w:tcPr>
          <w:p w:rsidR="0051794D" w:rsidRPr="006B1A18" w:rsidRDefault="0051794D" w:rsidP="0051794D">
            <w:pPr>
              <w:autoSpaceDE w:val="0"/>
              <w:autoSpaceDN w:val="0"/>
              <w:spacing w:line="240" w:lineRule="auto"/>
              <w:rPr>
                <w:rFonts w:eastAsia="Times New Roman"/>
                <w:b/>
                <w:sz w:val="24"/>
                <w:szCs w:val="24"/>
                <w:lang w:val="fr-FR"/>
              </w:rPr>
            </w:pPr>
            <w:r w:rsidRPr="006B1A18">
              <w:rPr>
                <w:rFonts w:eastAsia="Times New Roman"/>
                <w:b/>
                <w:sz w:val="24"/>
                <w:szCs w:val="24"/>
                <w:lang w:val="fr-FR"/>
              </w:rPr>
              <w:t>T4</w:t>
            </w:r>
          </w:p>
        </w:tc>
        <w:tc>
          <w:tcPr>
            <w:tcW w:w="3575" w:type="dxa"/>
          </w:tcPr>
          <w:p w:rsidR="0051794D" w:rsidRPr="006B1A18" w:rsidRDefault="0051794D" w:rsidP="0051794D">
            <w:pPr>
              <w:autoSpaceDE w:val="0"/>
              <w:autoSpaceDN w:val="0"/>
              <w:spacing w:line="240" w:lineRule="auto"/>
              <w:rPr>
                <w:rFonts w:eastAsia="Times New Roman"/>
                <w:lang w:val="fr-FR"/>
              </w:rPr>
            </w:pPr>
            <w:r w:rsidRPr="006B1A18">
              <w:rPr>
                <w:rFonts w:eastAsia="Times New Roman"/>
                <w:lang w:val="fr-FR"/>
              </w:rPr>
              <w:t>Moyens en équipements, plan de travail et planning des travaux</w:t>
            </w:r>
          </w:p>
        </w:tc>
        <w:tc>
          <w:tcPr>
            <w:tcW w:w="961" w:type="dxa"/>
            <w:shd w:val="clear" w:color="auto" w:fill="auto"/>
          </w:tcPr>
          <w:p w:rsidR="0051794D" w:rsidRPr="006B1A18" w:rsidRDefault="0051794D" w:rsidP="0051794D">
            <w:pPr>
              <w:autoSpaceDE w:val="0"/>
              <w:autoSpaceDN w:val="0"/>
              <w:spacing w:line="240" w:lineRule="auto"/>
              <w:rPr>
                <w:rFonts w:eastAsia="Times New Roman"/>
                <w:lang w:val="fr-FR"/>
              </w:rPr>
            </w:pPr>
          </w:p>
        </w:tc>
        <w:tc>
          <w:tcPr>
            <w:tcW w:w="961" w:type="dxa"/>
            <w:shd w:val="clear" w:color="auto" w:fill="auto"/>
          </w:tcPr>
          <w:p w:rsidR="0051794D" w:rsidRPr="006B1A18" w:rsidRDefault="0051794D" w:rsidP="0051794D">
            <w:pPr>
              <w:autoSpaceDE w:val="0"/>
              <w:autoSpaceDN w:val="0"/>
              <w:spacing w:line="240" w:lineRule="auto"/>
              <w:rPr>
                <w:rFonts w:eastAsia="Times New Roman"/>
                <w:lang w:val="fr-FR"/>
              </w:rPr>
            </w:pPr>
          </w:p>
        </w:tc>
        <w:tc>
          <w:tcPr>
            <w:tcW w:w="961" w:type="dxa"/>
            <w:shd w:val="clear" w:color="auto" w:fill="auto"/>
          </w:tcPr>
          <w:p w:rsidR="0051794D" w:rsidRPr="006B1A18" w:rsidRDefault="0051794D" w:rsidP="0051794D">
            <w:pPr>
              <w:autoSpaceDE w:val="0"/>
              <w:autoSpaceDN w:val="0"/>
              <w:spacing w:line="240" w:lineRule="auto"/>
              <w:rPr>
                <w:rFonts w:eastAsia="Times New Roman"/>
                <w:lang w:val="fr-FR"/>
              </w:rPr>
            </w:pPr>
          </w:p>
        </w:tc>
        <w:tc>
          <w:tcPr>
            <w:tcW w:w="961" w:type="dxa"/>
            <w:shd w:val="clear" w:color="auto" w:fill="auto"/>
          </w:tcPr>
          <w:p w:rsidR="0051794D" w:rsidRPr="006B1A18" w:rsidRDefault="0051794D" w:rsidP="0051794D">
            <w:pPr>
              <w:autoSpaceDE w:val="0"/>
              <w:autoSpaceDN w:val="0"/>
              <w:spacing w:line="240" w:lineRule="auto"/>
              <w:rPr>
                <w:rFonts w:eastAsia="Times New Roman"/>
                <w:lang w:val="fr-FR"/>
              </w:rPr>
            </w:pPr>
          </w:p>
        </w:tc>
        <w:tc>
          <w:tcPr>
            <w:tcW w:w="962" w:type="dxa"/>
            <w:shd w:val="clear" w:color="auto" w:fill="auto"/>
          </w:tcPr>
          <w:p w:rsidR="0051794D" w:rsidRPr="006B1A18" w:rsidRDefault="0051794D" w:rsidP="0051794D">
            <w:pPr>
              <w:autoSpaceDE w:val="0"/>
              <w:autoSpaceDN w:val="0"/>
              <w:spacing w:line="240" w:lineRule="auto"/>
              <w:rPr>
                <w:rFonts w:eastAsia="Times New Roman"/>
                <w:lang w:val="fr-FR"/>
              </w:rPr>
            </w:pPr>
          </w:p>
        </w:tc>
      </w:tr>
      <w:tr w:rsidR="0051794D" w:rsidRPr="00E242E6" w:rsidTr="009B019F">
        <w:tc>
          <w:tcPr>
            <w:tcW w:w="1483" w:type="dxa"/>
          </w:tcPr>
          <w:p w:rsidR="0051794D" w:rsidRPr="006B1A18" w:rsidRDefault="0051794D" w:rsidP="0051794D">
            <w:pPr>
              <w:autoSpaceDE w:val="0"/>
              <w:autoSpaceDN w:val="0"/>
              <w:spacing w:line="240" w:lineRule="auto"/>
              <w:rPr>
                <w:rFonts w:eastAsia="Times New Roman"/>
                <w:b/>
                <w:sz w:val="24"/>
                <w:szCs w:val="24"/>
                <w:lang w:val="fr-FR"/>
              </w:rPr>
            </w:pPr>
            <w:r w:rsidRPr="006B1A18">
              <w:rPr>
                <w:rFonts w:eastAsia="Times New Roman"/>
                <w:b/>
                <w:sz w:val="24"/>
                <w:szCs w:val="24"/>
                <w:lang w:val="fr-FR"/>
              </w:rPr>
              <w:t>F1</w:t>
            </w:r>
          </w:p>
        </w:tc>
        <w:tc>
          <w:tcPr>
            <w:tcW w:w="3575" w:type="dxa"/>
          </w:tcPr>
          <w:p w:rsidR="0051794D" w:rsidRPr="006B1A18" w:rsidRDefault="0051794D" w:rsidP="0051794D">
            <w:pPr>
              <w:autoSpaceDE w:val="0"/>
              <w:autoSpaceDN w:val="0"/>
              <w:spacing w:line="240" w:lineRule="auto"/>
              <w:rPr>
                <w:rFonts w:eastAsia="Times New Roman"/>
                <w:lang w:val="fr-FR"/>
              </w:rPr>
            </w:pPr>
            <w:r w:rsidRPr="006B1A18">
              <w:rPr>
                <w:rFonts w:eastAsia="Times New Roman"/>
                <w:lang w:val="fr-FR"/>
              </w:rPr>
              <w:t>Etats Financiers et Chiffres d'Affaires</w:t>
            </w:r>
          </w:p>
        </w:tc>
        <w:tc>
          <w:tcPr>
            <w:tcW w:w="961" w:type="dxa"/>
            <w:shd w:val="clear" w:color="auto" w:fill="auto"/>
          </w:tcPr>
          <w:p w:rsidR="0051794D" w:rsidRPr="006B1A18" w:rsidRDefault="0051794D" w:rsidP="0051794D">
            <w:pPr>
              <w:autoSpaceDE w:val="0"/>
              <w:autoSpaceDN w:val="0"/>
              <w:spacing w:line="240" w:lineRule="auto"/>
              <w:rPr>
                <w:rFonts w:eastAsia="Times New Roman"/>
                <w:lang w:val="fr-FR"/>
              </w:rPr>
            </w:pPr>
          </w:p>
        </w:tc>
        <w:tc>
          <w:tcPr>
            <w:tcW w:w="961" w:type="dxa"/>
            <w:shd w:val="clear" w:color="auto" w:fill="auto"/>
          </w:tcPr>
          <w:p w:rsidR="0051794D" w:rsidRPr="006B1A18" w:rsidRDefault="0051794D" w:rsidP="0051794D">
            <w:pPr>
              <w:autoSpaceDE w:val="0"/>
              <w:autoSpaceDN w:val="0"/>
              <w:spacing w:line="240" w:lineRule="auto"/>
              <w:rPr>
                <w:rFonts w:eastAsia="Times New Roman"/>
                <w:lang w:val="fr-FR"/>
              </w:rPr>
            </w:pPr>
          </w:p>
        </w:tc>
        <w:tc>
          <w:tcPr>
            <w:tcW w:w="961" w:type="dxa"/>
            <w:shd w:val="clear" w:color="auto" w:fill="auto"/>
          </w:tcPr>
          <w:p w:rsidR="0051794D" w:rsidRPr="006B1A18" w:rsidRDefault="0051794D" w:rsidP="0051794D">
            <w:pPr>
              <w:autoSpaceDE w:val="0"/>
              <w:autoSpaceDN w:val="0"/>
              <w:spacing w:line="240" w:lineRule="auto"/>
              <w:rPr>
                <w:rFonts w:eastAsia="Times New Roman"/>
                <w:lang w:val="fr-FR"/>
              </w:rPr>
            </w:pPr>
          </w:p>
        </w:tc>
        <w:tc>
          <w:tcPr>
            <w:tcW w:w="961" w:type="dxa"/>
            <w:shd w:val="clear" w:color="auto" w:fill="auto"/>
          </w:tcPr>
          <w:p w:rsidR="0051794D" w:rsidRPr="006B1A18" w:rsidRDefault="0051794D" w:rsidP="0051794D">
            <w:pPr>
              <w:autoSpaceDE w:val="0"/>
              <w:autoSpaceDN w:val="0"/>
              <w:spacing w:line="240" w:lineRule="auto"/>
              <w:rPr>
                <w:rFonts w:eastAsia="Times New Roman"/>
                <w:lang w:val="fr-FR"/>
              </w:rPr>
            </w:pPr>
          </w:p>
        </w:tc>
        <w:tc>
          <w:tcPr>
            <w:tcW w:w="962" w:type="dxa"/>
            <w:shd w:val="clear" w:color="auto" w:fill="auto"/>
          </w:tcPr>
          <w:p w:rsidR="0051794D" w:rsidRPr="006B1A18" w:rsidRDefault="0051794D" w:rsidP="0051794D">
            <w:pPr>
              <w:autoSpaceDE w:val="0"/>
              <w:autoSpaceDN w:val="0"/>
              <w:spacing w:line="240" w:lineRule="auto"/>
              <w:rPr>
                <w:rFonts w:eastAsia="Times New Roman"/>
                <w:lang w:val="fr-FR"/>
              </w:rPr>
            </w:pPr>
          </w:p>
        </w:tc>
      </w:tr>
      <w:tr w:rsidR="0051794D" w:rsidRPr="006B1A18" w:rsidTr="009B019F">
        <w:tc>
          <w:tcPr>
            <w:tcW w:w="1483" w:type="dxa"/>
          </w:tcPr>
          <w:p w:rsidR="0051794D" w:rsidRPr="006B1A18" w:rsidRDefault="0051794D" w:rsidP="0051794D">
            <w:pPr>
              <w:autoSpaceDE w:val="0"/>
              <w:autoSpaceDN w:val="0"/>
              <w:spacing w:line="240" w:lineRule="auto"/>
              <w:rPr>
                <w:rFonts w:eastAsia="Times New Roman"/>
                <w:b/>
                <w:sz w:val="24"/>
                <w:szCs w:val="24"/>
                <w:lang w:val="fr-FR"/>
              </w:rPr>
            </w:pPr>
            <w:r w:rsidRPr="006B1A18">
              <w:rPr>
                <w:rFonts w:eastAsia="Times New Roman"/>
                <w:b/>
                <w:sz w:val="24"/>
                <w:szCs w:val="24"/>
                <w:lang w:val="fr-FR"/>
              </w:rPr>
              <w:t>F2</w:t>
            </w:r>
          </w:p>
        </w:tc>
        <w:tc>
          <w:tcPr>
            <w:tcW w:w="3575" w:type="dxa"/>
          </w:tcPr>
          <w:p w:rsidR="0051794D" w:rsidRPr="006B1A18" w:rsidRDefault="0051794D" w:rsidP="0051794D">
            <w:pPr>
              <w:autoSpaceDE w:val="0"/>
              <w:autoSpaceDN w:val="0"/>
              <w:spacing w:line="240" w:lineRule="auto"/>
              <w:rPr>
                <w:rFonts w:eastAsia="Times New Roman"/>
                <w:lang w:val="fr-FR"/>
              </w:rPr>
            </w:pPr>
            <w:r w:rsidRPr="006B1A18">
              <w:rPr>
                <w:rFonts w:eastAsia="Times New Roman"/>
                <w:lang w:val="fr-FR"/>
              </w:rPr>
              <w:t>Déclaration des crédits/liquidités</w:t>
            </w:r>
          </w:p>
        </w:tc>
        <w:tc>
          <w:tcPr>
            <w:tcW w:w="961" w:type="dxa"/>
            <w:shd w:val="clear" w:color="auto" w:fill="auto"/>
          </w:tcPr>
          <w:p w:rsidR="0051794D" w:rsidRPr="006B1A18" w:rsidRDefault="0051794D" w:rsidP="0051794D">
            <w:pPr>
              <w:autoSpaceDE w:val="0"/>
              <w:autoSpaceDN w:val="0"/>
              <w:spacing w:line="240" w:lineRule="auto"/>
              <w:rPr>
                <w:rFonts w:eastAsia="Times New Roman"/>
                <w:lang w:val="fr-FR"/>
              </w:rPr>
            </w:pPr>
          </w:p>
        </w:tc>
        <w:tc>
          <w:tcPr>
            <w:tcW w:w="961" w:type="dxa"/>
            <w:shd w:val="clear" w:color="auto" w:fill="auto"/>
          </w:tcPr>
          <w:p w:rsidR="0051794D" w:rsidRPr="006B1A18" w:rsidRDefault="0051794D" w:rsidP="0051794D">
            <w:pPr>
              <w:autoSpaceDE w:val="0"/>
              <w:autoSpaceDN w:val="0"/>
              <w:spacing w:line="240" w:lineRule="auto"/>
              <w:rPr>
                <w:rFonts w:eastAsia="Times New Roman"/>
                <w:lang w:val="fr-FR"/>
              </w:rPr>
            </w:pPr>
          </w:p>
        </w:tc>
        <w:tc>
          <w:tcPr>
            <w:tcW w:w="961" w:type="dxa"/>
            <w:shd w:val="clear" w:color="auto" w:fill="auto"/>
          </w:tcPr>
          <w:p w:rsidR="0051794D" w:rsidRPr="006B1A18" w:rsidRDefault="0051794D" w:rsidP="0051794D">
            <w:pPr>
              <w:autoSpaceDE w:val="0"/>
              <w:autoSpaceDN w:val="0"/>
              <w:spacing w:line="240" w:lineRule="auto"/>
              <w:rPr>
                <w:rFonts w:eastAsia="Times New Roman"/>
                <w:lang w:val="fr-FR"/>
              </w:rPr>
            </w:pPr>
          </w:p>
        </w:tc>
        <w:tc>
          <w:tcPr>
            <w:tcW w:w="961" w:type="dxa"/>
            <w:shd w:val="clear" w:color="auto" w:fill="auto"/>
          </w:tcPr>
          <w:p w:rsidR="0051794D" w:rsidRPr="006B1A18" w:rsidRDefault="0051794D" w:rsidP="0051794D">
            <w:pPr>
              <w:autoSpaceDE w:val="0"/>
              <w:autoSpaceDN w:val="0"/>
              <w:spacing w:line="240" w:lineRule="auto"/>
              <w:rPr>
                <w:rFonts w:eastAsia="Times New Roman"/>
                <w:lang w:val="fr-FR"/>
              </w:rPr>
            </w:pPr>
          </w:p>
        </w:tc>
        <w:tc>
          <w:tcPr>
            <w:tcW w:w="962" w:type="dxa"/>
            <w:shd w:val="clear" w:color="auto" w:fill="auto"/>
          </w:tcPr>
          <w:p w:rsidR="0051794D" w:rsidRPr="006B1A18" w:rsidRDefault="0051794D" w:rsidP="0051794D">
            <w:pPr>
              <w:autoSpaceDE w:val="0"/>
              <w:autoSpaceDN w:val="0"/>
              <w:spacing w:line="240" w:lineRule="auto"/>
              <w:rPr>
                <w:rFonts w:eastAsia="Times New Roman"/>
                <w:lang w:val="fr-FR"/>
              </w:rPr>
            </w:pPr>
          </w:p>
        </w:tc>
      </w:tr>
    </w:tbl>
    <w:p w:rsidR="0051794D" w:rsidRPr="006B1A18" w:rsidRDefault="0051794D" w:rsidP="0051794D">
      <w:pPr>
        <w:autoSpaceDE w:val="0"/>
        <w:autoSpaceDN w:val="0"/>
        <w:spacing w:line="240" w:lineRule="auto"/>
        <w:rPr>
          <w:rFonts w:eastAsia="Times New Roman"/>
          <w:b/>
          <w:sz w:val="24"/>
          <w:szCs w:val="24"/>
          <w:lang w:val="fr-FR"/>
        </w:rPr>
      </w:pPr>
    </w:p>
    <w:p w:rsidR="0051794D" w:rsidRPr="006B1A18" w:rsidRDefault="0051794D" w:rsidP="0051794D">
      <w:pPr>
        <w:autoSpaceDE w:val="0"/>
        <w:autoSpaceDN w:val="0"/>
        <w:spacing w:line="240" w:lineRule="auto"/>
        <w:rPr>
          <w:rFonts w:eastAsia="Times New Roman"/>
          <w:b/>
          <w:sz w:val="24"/>
          <w:szCs w:val="24"/>
          <w:lang w:val="fr-FR"/>
        </w:rPr>
      </w:pPr>
      <w:r w:rsidRPr="006B1A18">
        <w:rPr>
          <w:rFonts w:eastAsia="Times New Roman"/>
          <w:b/>
          <w:sz w:val="24"/>
          <w:szCs w:val="24"/>
          <w:lang w:val="fr-FR"/>
        </w:rPr>
        <w:t>Note</w:t>
      </w:r>
    </w:p>
    <w:p w:rsidR="0051794D" w:rsidRPr="006B1A18" w:rsidRDefault="0051794D" w:rsidP="0051794D">
      <w:pPr>
        <w:autoSpaceDE w:val="0"/>
        <w:autoSpaceDN w:val="0"/>
        <w:spacing w:line="240" w:lineRule="auto"/>
        <w:rPr>
          <w:rFonts w:eastAsia="Times New Roman"/>
          <w:sz w:val="24"/>
          <w:szCs w:val="24"/>
          <w:lang w:val="fr-FR"/>
        </w:rPr>
      </w:pPr>
      <w:r w:rsidRPr="006B1A18">
        <w:rPr>
          <w:rFonts w:eastAsia="Times New Roman"/>
          <w:sz w:val="24"/>
          <w:szCs w:val="24"/>
          <w:lang w:val="fr-FR"/>
        </w:rPr>
        <w:t>Les documents A1 avec la procuration au signataire, A2 et A3 sont impératifs pour une prise en considération de l'offre.</w:t>
      </w:r>
    </w:p>
    <w:p w:rsidR="0051794D" w:rsidRPr="006B1A18" w:rsidRDefault="0051794D" w:rsidP="0051794D">
      <w:pPr>
        <w:autoSpaceDE w:val="0"/>
        <w:autoSpaceDN w:val="0"/>
        <w:spacing w:line="240" w:lineRule="auto"/>
        <w:rPr>
          <w:rFonts w:eastAsia="Times New Roman"/>
          <w:sz w:val="24"/>
          <w:szCs w:val="24"/>
          <w:lang w:val="fr-FR"/>
        </w:rPr>
      </w:pPr>
    </w:p>
    <w:p w:rsidR="0051794D" w:rsidRPr="006B1A18" w:rsidRDefault="0051794D" w:rsidP="0051794D">
      <w:pPr>
        <w:autoSpaceDE w:val="0"/>
        <w:autoSpaceDN w:val="0"/>
        <w:spacing w:line="240" w:lineRule="auto"/>
        <w:rPr>
          <w:rFonts w:eastAsia="Times New Roman"/>
          <w:sz w:val="24"/>
          <w:szCs w:val="24"/>
          <w:lang w:val="fr-FR"/>
        </w:rPr>
      </w:pPr>
      <w:r w:rsidRPr="006B1A18">
        <w:rPr>
          <w:rFonts w:eastAsia="Times New Roman"/>
          <w:sz w:val="24"/>
          <w:szCs w:val="24"/>
          <w:lang w:val="fr-FR"/>
        </w:rPr>
        <w:t>Les documents T1, T2, T3, T4, F1 et F2, doivent nécessairement être inclus pour procéder à l'analyse détaillée.</w:t>
      </w:r>
    </w:p>
    <w:p w:rsidR="0051794D" w:rsidRPr="006B1A18" w:rsidRDefault="0051794D" w:rsidP="0051794D">
      <w:pPr>
        <w:autoSpaceDE w:val="0"/>
        <w:autoSpaceDN w:val="0"/>
        <w:spacing w:line="240" w:lineRule="auto"/>
        <w:rPr>
          <w:rFonts w:eastAsia="Times New Roman"/>
          <w:sz w:val="24"/>
          <w:szCs w:val="24"/>
          <w:lang w:val="fr-FR"/>
        </w:rPr>
      </w:pPr>
    </w:p>
    <w:p w:rsidR="0051794D" w:rsidRPr="006B1A18" w:rsidRDefault="0051794D" w:rsidP="0051794D">
      <w:pPr>
        <w:autoSpaceDE w:val="0"/>
        <w:autoSpaceDN w:val="0"/>
        <w:spacing w:line="240" w:lineRule="auto"/>
        <w:rPr>
          <w:rFonts w:eastAsia="Times New Roman"/>
          <w:sz w:val="24"/>
          <w:szCs w:val="24"/>
          <w:lang w:val="fr-FR"/>
        </w:rPr>
      </w:pPr>
      <w:r w:rsidRPr="006B1A18">
        <w:rPr>
          <w:rFonts w:eastAsia="Times New Roman"/>
          <w:sz w:val="24"/>
          <w:szCs w:val="24"/>
          <w:lang w:val="fr-FR"/>
        </w:rPr>
        <w:t xml:space="preserve">L'absence du document A4, ou d'un des documents </w:t>
      </w:r>
      <w:proofErr w:type="gramStart"/>
      <w:r w:rsidRPr="006B1A18">
        <w:rPr>
          <w:rFonts w:eastAsia="Times New Roman"/>
          <w:sz w:val="24"/>
          <w:szCs w:val="24"/>
          <w:lang w:val="fr-FR"/>
        </w:rPr>
        <w:t>de A5</w:t>
      </w:r>
      <w:proofErr w:type="gramEnd"/>
      <w:r w:rsidRPr="006B1A18">
        <w:rPr>
          <w:rFonts w:eastAsia="Times New Roman"/>
          <w:sz w:val="24"/>
          <w:szCs w:val="24"/>
          <w:lang w:val="fr-FR"/>
        </w:rPr>
        <w:t>, à l'exception de la procuration du signataire, pourrait ne pas être jugée suffisante pour le rejet d'une offre. En effet, le Comité d'Ouverture des Plis et d'Evaluation, peut éventuellement requérir d'un soumissionnaire de soumettre un de ces documents ou une information manquante sur sa situation fiscale ou statutaire dans un délai de l'ordre de 48 heures sans affecter les caractéristiques de la compétition.</w:t>
      </w:r>
    </w:p>
    <w:p w:rsidR="0051794D" w:rsidRPr="006B1A18" w:rsidRDefault="0051794D" w:rsidP="0051794D">
      <w:pPr>
        <w:autoSpaceDE w:val="0"/>
        <w:autoSpaceDN w:val="0"/>
        <w:spacing w:line="240" w:lineRule="auto"/>
        <w:rPr>
          <w:rFonts w:eastAsia="Times New Roman"/>
          <w:sz w:val="24"/>
          <w:szCs w:val="24"/>
          <w:lang w:val="fr-FR"/>
        </w:rPr>
      </w:pPr>
    </w:p>
    <w:p w:rsidR="0051794D" w:rsidRPr="006B1A18" w:rsidRDefault="0051794D" w:rsidP="0051794D">
      <w:pPr>
        <w:autoSpaceDE w:val="0"/>
        <w:autoSpaceDN w:val="0"/>
        <w:spacing w:line="240" w:lineRule="auto"/>
        <w:rPr>
          <w:rFonts w:eastAsia="Times New Roman"/>
          <w:sz w:val="24"/>
          <w:szCs w:val="24"/>
          <w:lang w:val="fr-FR"/>
        </w:rPr>
      </w:pPr>
      <w:r w:rsidRPr="006B1A18">
        <w:rPr>
          <w:rFonts w:eastAsia="Times New Roman"/>
          <w:sz w:val="24"/>
          <w:szCs w:val="24"/>
          <w:lang w:val="fr-FR"/>
        </w:rPr>
        <w:t xml:space="preserve">Chaque mention "NON" dans le tableau requiert que le rapport explicite la raison de l'avis négatif </w:t>
      </w:r>
      <w:r w:rsidRPr="006B1A18">
        <w:rPr>
          <w:rFonts w:eastAsia="Times New Roman"/>
          <w:i/>
          <w:sz w:val="24"/>
          <w:szCs w:val="24"/>
          <w:lang w:val="fr-FR"/>
        </w:rPr>
        <w:t>(ex: déclaration non signée, informations incomplètes sur formulaire de déclaration des expériences, etc</w:t>
      </w:r>
      <w:r w:rsidR="00902C83" w:rsidRPr="006B1A18">
        <w:rPr>
          <w:rFonts w:eastAsia="Times New Roman"/>
          <w:i/>
          <w:sz w:val="24"/>
          <w:szCs w:val="24"/>
          <w:lang w:val="fr-FR"/>
        </w:rPr>
        <w:t>.</w:t>
      </w:r>
      <w:r w:rsidRPr="006B1A18">
        <w:rPr>
          <w:rFonts w:eastAsia="Times New Roman"/>
          <w:i/>
          <w:sz w:val="24"/>
          <w:szCs w:val="24"/>
          <w:lang w:val="fr-FR"/>
        </w:rPr>
        <w:t>...)</w:t>
      </w:r>
    </w:p>
    <w:p w:rsidR="0051794D" w:rsidRPr="006B1A18" w:rsidRDefault="0051794D" w:rsidP="0051794D">
      <w:pPr>
        <w:autoSpaceDE w:val="0"/>
        <w:autoSpaceDN w:val="0"/>
        <w:spacing w:line="240" w:lineRule="auto"/>
        <w:rPr>
          <w:rFonts w:eastAsia="Times New Roman"/>
          <w:sz w:val="24"/>
          <w:szCs w:val="24"/>
          <w:lang w:val="fr-FR"/>
        </w:rPr>
      </w:pPr>
    </w:p>
    <w:p w:rsidR="0051794D" w:rsidRPr="006B1A18" w:rsidRDefault="0051794D" w:rsidP="009B019F">
      <w:pPr>
        <w:autoSpaceDE w:val="0"/>
        <w:autoSpaceDN w:val="0"/>
        <w:spacing w:line="240" w:lineRule="auto"/>
        <w:rPr>
          <w:rFonts w:eastAsia="Times New Roman"/>
          <w:sz w:val="24"/>
          <w:szCs w:val="24"/>
          <w:lang w:val="fr-FR"/>
        </w:rPr>
      </w:pPr>
      <w:r w:rsidRPr="006B1A18">
        <w:rPr>
          <w:rFonts w:eastAsia="Times New Roman"/>
          <w:sz w:val="24"/>
          <w:szCs w:val="24"/>
          <w:lang w:val="fr-FR"/>
        </w:rPr>
        <w:t>A ce stade de l'évaluation, le COPE détermine les soumissions pouvant être soumises à l'analyse détaillée.</w:t>
      </w:r>
      <w:r w:rsidRPr="006B1A18">
        <w:rPr>
          <w:rFonts w:eastAsia="Times New Roman"/>
          <w:b/>
          <w:sz w:val="24"/>
          <w:szCs w:val="24"/>
          <w:lang w:val="fr-FR"/>
        </w:rPr>
        <w:br w:type="page"/>
      </w:r>
    </w:p>
    <w:p w:rsidR="0051794D" w:rsidRPr="006B1A18" w:rsidRDefault="0051794D" w:rsidP="0051794D">
      <w:pPr>
        <w:autoSpaceDE w:val="0"/>
        <w:autoSpaceDN w:val="0"/>
        <w:spacing w:line="240" w:lineRule="auto"/>
        <w:rPr>
          <w:rFonts w:eastAsia="Times New Roman"/>
          <w:b/>
          <w:sz w:val="24"/>
          <w:szCs w:val="24"/>
          <w:lang w:val="fr-FR"/>
        </w:rPr>
      </w:pPr>
    </w:p>
    <w:p w:rsidR="0051794D" w:rsidRPr="006B1A18" w:rsidRDefault="0051794D" w:rsidP="0051794D">
      <w:pPr>
        <w:autoSpaceDE w:val="0"/>
        <w:autoSpaceDN w:val="0"/>
        <w:spacing w:line="240" w:lineRule="auto"/>
        <w:rPr>
          <w:rFonts w:eastAsia="Times New Roman"/>
          <w:b/>
          <w:sz w:val="24"/>
          <w:szCs w:val="24"/>
          <w:lang w:val="fr-FR"/>
        </w:rPr>
      </w:pPr>
      <w:r w:rsidRPr="006B1A18">
        <w:rPr>
          <w:rFonts w:eastAsia="Times New Roman"/>
          <w:b/>
          <w:sz w:val="24"/>
          <w:szCs w:val="24"/>
          <w:lang w:val="fr-FR"/>
        </w:rPr>
        <w:t xml:space="preserve">4. CORRECTIONS ARITHMETIQUES </w:t>
      </w:r>
    </w:p>
    <w:p w:rsidR="0051794D" w:rsidRPr="006B1A18" w:rsidRDefault="0051794D" w:rsidP="0051794D">
      <w:pPr>
        <w:autoSpaceDE w:val="0"/>
        <w:autoSpaceDN w:val="0"/>
        <w:spacing w:line="240" w:lineRule="auto"/>
        <w:rPr>
          <w:rFonts w:eastAsia="Times New Roman"/>
          <w:b/>
          <w:sz w:val="24"/>
          <w:szCs w:val="24"/>
          <w:lang w:val="fr-FR"/>
        </w:rPr>
      </w:pPr>
    </w:p>
    <w:p w:rsidR="0051794D" w:rsidRPr="006B1A18" w:rsidRDefault="0051794D" w:rsidP="0051794D">
      <w:pPr>
        <w:autoSpaceDE w:val="0"/>
        <w:autoSpaceDN w:val="0"/>
        <w:spacing w:line="240" w:lineRule="auto"/>
        <w:rPr>
          <w:rFonts w:eastAsia="Times New Roman"/>
          <w:sz w:val="24"/>
          <w:szCs w:val="24"/>
          <w:lang w:val="fr-FR"/>
        </w:rPr>
      </w:pPr>
      <w:r w:rsidRPr="006B1A18">
        <w:rPr>
          <w:rFonts w:eastAsia="Times New Roman"/>
          <w:sz w:val="24"/>
          <w:szCs w:val="24"/>
          <w:lang w:val="fr-FR"/>
        </w:rPr>
        <w:t>Les bordereaux de devis estimatifs de chacune des soumissions admise</w:t>
      </w:r>
      <w:r w:rsidR="00902C83" w:rsidRPr="006B1A18">
        <w:rPr>
          <w:rFonts w:eastAsia="Times New Roman"/>
          <w:sz w:val="24"/>
          <w:szCs w:val="24"/>
          <w:lang w:val="fr-FR"/>
        </w:rPr>
        <w:t>s</w:t>
      </w:r>
      <w:r w:rsidRPr="006B1A18">
        <w:rPr>
          <w:rFonts w:eastAsia="Times New Roman"/>
          <w:sz w:val="24"/>
          <w:szCs w:val="24"/>
          <w:lang w:val="fr-FR"/>
        </w:rPr>
        <w:t xml:space="preserve"> à l'analyse détaillée sont vérifiés pour l'exactitude des opérations arithmétiques de la multiplication des prix unitaires par les quantités correspondantes, puis pour la correspondance entre l'addition totale et le montant de l'offre sur le formulaire de soumission.</w:t>
      </w:r>
    </w:p>
    <w:p w:rsidR="0051794D" w:rsidRPr="006B1A18" w:rsidRDefault="0051794D" w:rsidP="0051794D">
      <w:pPr>
        <w:autoSpaceDE w:val="0"/>
        <w:autoSpaceDN w:val="0"/>
        <w:spacing w:line="240" w:lineRule="auto"/>
        <w:rPr>
          <w:rFonts w:eastAsia="Times New Roman"/>
          <w:b/>
          <w:sz w:val="24"/>
          <w:szCs w:val="24"/>
          <w:lang w:val="fr-FR"/>
        </w:rPr>
      </w:pPr>
    </w:p>
    <w:tbl>
      <w:tblPr>
        <w:tblStyle w:val="TableGrid1"/>
        <w:tblW w:w="0" w:type="auto"/>
        <w:tblLook w:val="04A0" w:firstRow="1" w:lastRow="0" w:firstColumn="1" w:lastColumn="0" w:noHBand="0" w:noVBand="1"/>
      </w:tblPr>
      <w:tblGrid>
        <w:gridCol w:w="372"/>
        <w:gridCol w:w="3310"/>
        <w:gridCol w:w="1878"/>
        <w:gridCol w:w="1874"/>
        <w:gridCol w:w="1854"/>
      </w:tblGrid>
      <w:tr w:rsidR="0051794D" w:rsidRPr="006B1A18" w:rsidTr="008A32EB">
        <w:tc>
          <w:tcPr>
            <w:tcW w:w="378" w:type="dxa"/>
          </w:tcPr>
          <w:p w:rsidR="0051794D" w:rsidRPr="006B1A18" w:rsidRDefault="0051794D" w:rsidP="0051794D">
            <w:pPr>
              <w:autoSpaceDE w:val="0"/>
              <w:autoSpaceDN w:val="0"/>
              <w:spacing w:line="240" w:lineRule="auto"/>
              <w:rPr>
                <w:rFonts w:eastAsia="Times New Roman"/>
                <w:b/>
                <w:sz w:val="24"/>
                <w:szCs w:val="24"/>
                <w:lang w:val="fr-FR"/>
              </w:rPr>
            </w:pPr>
          </w:p>
        </w:tc>
        <w:tc>
          <w:tcPr>
            <w:tcW w:w="3567" w:type="dxa"/>
          </w:tcPr>
          <w:p w:rsidR="0051794D" w:rsidRPr="006B1A18" w:rsidRDefault="0051794D" w:rsidP="0051794D">
            <w:pPr>
              <w:autoSpaceDE w:val="0"/>
              <w:autoSpaceDN w:val="0"/>
              <w:spacing w:line="240" w:lineRule="auto"/>
              <w:rPr>
                <w:rFonts w:eastAsia="Times New Roman"/>
                <w:b/>
                <w:sz w:val="24"/>
                <w:szCs w:val="24"/>
                <w:lang w:val="fr-FR"/>
              </w:rPr>
            </w:pPr>
            <w:r w:rsidRPr="006B1A18">
              <w:rPr>
                <w:rFonts w:eastAsia="Times New Roman"/>
                <w:b/>
                <w:sz w:val="24"/>
                <w:szCs w:val="24"/>
                <w:lang w:val="fr-FR"/>
              </w:rPr>
              <w:t>Soumissionnaire</w:t>
            </w:r>
          </w:p>
        </w:tc>
        <w:tc>
          <w:tcPr>
            <w:tcW w:w="1973" w:type="dxa"/>
          </w:tcPr>
          <w:p w:rsidR="0051794D" w:rsidRPr="006B1A18" w:rsidRDefault="0051794D" w:rsidP="0051794D">
            <w:pPr>
              <w:autoSpaceDE w:val="0"/>
              <w:autoSpaceDN w:val="0"/>
              <w:spacing w:line="240" w:lineRule="auto"/>
              <w:rPr>
                <w:rFonts w:eastAsia="Times New Roman"/>
                <w:b/>
                <w:sz w:val="24"/>
                <w:szCs w:val="24"/>
                <w:lang w:val="fr-FR"/>
              </w:rPr>
            </w:pPr>
            <w:r w:rsidRPr="006B1A18">
              <w:rPr>
                <w:rFonts w:eastAsia="Times New Roman"/>
                <w:b/>
                <w:sz w:val="24"/>
                <w:szCs w:val="24"/>
                <w:lang w:val="fr-FR"/>
              </w:rPr>
              <w:t>Montant lu à l'ouverture</w:t>
            </w:r>
          </w:p>
        </w:tc>
        <w:tc>
          <w:tcPr>
            <w:tcW w:w="1973" w:type="dxa"/>
          </w:tcPr>
          <w:p w:rsidR="0051794D" w:rsidRPr="006B1A18" w:rsidRDefault="0051794D" w:rsidP="0051794D">
            <w:pPr>
              <w:autoSpaceDE w:val="0"/>
              <w:autoSpaceDN w:val="0"/>
              <w:spacing w:line="240" w:lineRule="auto"/>
              <w:rPr>
                <w:rFonts w:eastAsia="Times New Roman"/>
                <w:b/>
                <w:sz w:val="24"/>
                <w:szCs w:val="24"/>
                <w:lang w:val="fr-FR"/>
              </w:rPr>
            </w:pPr>
            <w:r w:rsidRPr="006B1A18">
              <w:rPr>
                <w:rFonts w:eastAsia="Times New Roman"/>
                <w:b/>
                <w:sz w:val="24"/>
                <w:szCs w:val="24"/>
                <w:lang w:val="fr-FR"/>
              </w:rPr>
              <w:t>Correction d'erreur</w:t>
            </w:r>
          </w:p>
        </w:tc>
        <w:tc>
          <w:tcPr>
            <w:tcW w:w="1973" w:type="dxa"/>
            <w:shd w:val="clear" w:color="auto" w:fill="D9D9D9" w:themeFill="background1" w:themeFillShade="D9"/>
          </w:tcPr>
          <w:p w:rsidR="0051794D" w:rsidRPr="006B1A18" w:rsidRDefault="0051794D" w:rsidP="0051794D">
            <w:pPr>
              <w:autoSpaceDE w:val="0"/>
              <w:autoSpaceDN w:val="0"/>
              <w:spacing w:line="240" w:lineRule="auto"/>
              <w:rPr>
                <w:rFonts w:eastAsia="Times New Roman"/>
                <w:b/>
                <w:sz w:val="24"/>
                <w:szCs w:val="24"/>
                <w:lang w:val="fr-FR"/>
              </w:rPr>
            </w:pPr>
            <w:r w:rsidRPr="006B1A18">
              <w:rPr>
                <w:rFonts w:eastAsia="Times New Roman"/>
                <w:b/>
                <w:sz w:val="24"/>
                <w:szCs w:val="24"/>
                <w:lang w:val="fr-FR"/>
              </w:rPr>
              <w:t>Montants corrigés</w:t>
            </w:r>
          </w:p>
        </w:tc>
      </w:tr>
      <w:tr w:rsidR="0051794D" w:rsidRPr="006B1A18" w:rsidTr="008A32EB">
        <w:tc>
          <w:tcPr>
            <w:tcW w:w="378" w:type="dxa"/>
          </w:tcPr>
          <w:p w:rsidR="0051794D" w:rsidRPr="006B1A18" w:rsidRDefault="0051794D" w:rsidP="0051794D">
            <w:pPr>
              <w:autoSpaceDE w:val="0"/>
              <w:autoSpaceDN w:val="0"/>
              <w:spacing w:line="240" w:lineRule="auto"/>
              <w:rPr>
                <w:rFonts w:eastAsia="Times New Roman"/>
                <w:b/>
                <w:sz w:val="24"/>
                <w:szCs w:val="24"/>
                <w:lang w:val="fr-FR"/>
              </w:rPr>
            </w:pPr>
            <w:r w:rsidRPr="006B1A18">
              <w:rPr>
                <w:rFonts w:eastAsia="Times New Roman"/>
                <w:b/>
                <w:sz w:val="24"/>
                <w:szCs w:val="24"/>
                <w:lang w:val="fr-FR"/>
              </w:rPr>
              <w:t>1</w:t>
            </w:r>
          </w:p>
        </w:tc>
        <w:tc>
          <w:tcPr>
            <w:tcW w:w="3567" w:type="dxa"/>
          </w:tcPr>
          <w:p w:rsidR="0051794D" w:rsidRPr="006B1A18" w:rsidRDefault="0051794D" w:rsidP="0051794D">
            <w:pPr>
              <w:autoSpaceDE w:val="0"/>
              <w:autoSpaceDN w:val="0"/>
              <w:spacing w:line="240" w:lineRule="auto"/>
              <w:rPr>
                <w:rFonts w:eastAsia="Times New Roman"/>
                <w:b/>
                <w:sz w:val="24"/>
                <w:szCs w:val="24"/>
                <w:lang w:val="fr-FR"/>
              </w:rPr>
            </w:pPr>
          </w:p>
        </w:tc>
        <w:tc>
          <w:tcPr>
            <w:tcW w:w="1973" w:type="dxa"/>
          </w:tcPr>
          <w:p w:rsidR="0051794D" w:rsidRPr="006B1A18" w:rsidRDefault="0051794D" w:rsidP="0051794D">
            <w:pPr>
              <w:autoSpaceDE w:val="0"/>
              <w:autoSpaceDN w:val="0"/>
              <w:spacing w:line="240" w:lineRule="auto"/>
              <w:rPr>
                <w:rFonts w:eastAsia="Times New Roman"/>
                <w:b/>
                <w:sz w:val="24"/>
                <w:szCs w:val="24"/>
                <w:lang w:val="fr-FR"/>
              </w:rPr>
            </w:pPr>
          </w:p>
        </w:tc>
        <w:tc>
          <w:tcPr>
            <w:tcW w:w="1973" w:type="dxa"/>
          </w:tcPr>
          <w:p w:rsidR="0051794D" w:rsidRPr="006B1A18" w:rsidRDefault="0051794D" w:rsidP="0051794D">
            <w:pPr>
              <w:autoSpaceDE w:val="0"/>
              <w:autoSpaceDN w:val="0"/>
              <w:spacing w:line="240" w:lineRule="auto"/>
              <w:rPr>
                <w:rFonts w:eastAsia="Times New Roman"/>
                <w:b/>
                <w:sz w:val="24"/>
                <w:szCs w:val="24"/>
                <w:lang w:val="fr-FR"/>
              </w:rPr>
            </w:pPr>
          </w:p>
        </w:tc>
        <w:tc>
          <w:tcPr>
            <w:tcW w:w="1973" w:type="dxa"/>
            <w:shd w:val="clear" w:color="auto" w:fill="D9D9D9" w:themeFill="background1" w:themeFillShade="D9"/>
          </w:tcPr>
          <w:p w:rsidR="0051794D" w:rsidRPr="006B1A18" w:rsidRDefault="0051794D" w:rsidP="0051794D">
            <w:pPr>
              <w:autoSpaceDE w:val="0"/>
              <w:autoSpaceDN w:val="0"/>
              <w:spacing w:line="240" w:lineRule="auto"/>
              <w:rPr>
                <w:rFonts w:eastAsia="Times New Roman"/>
                <w:b/>
                <w:sz w:val="24"/>
                <w:szCs w:val="24"/>
                <w:lang w:val="fr-FR"/>
              </w:rPr>
            </w:pPr>
          </w:p>
        </w:tc>
      </w:tr>
      <w:tr w:rsidR="0051794D" w:rsidRPr="006B1A18" w:rsidTr="008A32EB">
        <w:tc>
          <w:tcPr>
            <w:tcW w:w="378" w:type="dxa"/>
          </w:tcPr>
          <w:p w:rsidR="0051794D" w:rsidRPr="006B1A18" w:rsidRDefault="0051794D" w:rsidP="0051794D">
            <w:pPr>
              <w:autoSpaceDE w:val="0"/>
              <w:autoSpaceDN w:val="0"/>
              <w:spacing w:line="240" w:lineRule="auto"/>
              <w:rPr>
                <w:rFonts w:eastAsia="Times New Roman"/>
                <w:b/>
                <w:sz w:val="24"/>
                <w:szCs w:val="24"/>
                <w:lang w:val="fr-FR"/>
              </w:rPr>
            </w:pPr>
            <w:r w:rsidRPr="006B1A18">
              <w:rPr>
                <w:rFonts w:eastAsia="Times New Roman"/>
                <w:b/>
                <w:sz w:val="24"/>
                <w:szCs w:val="24"/>
                <w:lang w:val="fr-FR"/>
              </w:rPr>
              <w:t>2</w:t>
            </w:r>
          </w:p>
        </w:tc>
        <w:tc>
          <w:tcPr>
            <w:tcW w:w="3567" w:type="dxa"/>
          </w:tcPr>
          <w:p w:rsidR="0051794D" w:rsidRPr="006B1A18" w:rsidRDefault="0051794D" w:rsidP="0051794D">
            <w:pPr>
              <w:autoSpaceDE w:val="0"/>
              <w:autoSpaceDN w:val="0"/>
              <w:spacing w:line="240" w:lineRule="auto"/>
              <w:rPr>
                <w:rFonts w:eastAsia="Times New Roman"/>
                <w:b/>
                <w:sz w:val="24"/>
                <w:szCs w:val="24"/>
                <w:lang w:val="fr-FR"/>
              </w:rPr>
            </w:pPr>
          </w:p>
        </w:tc>
        <w:tc>
          <w:tcPr>
            <w:tcW w:w="1973" w:type="dxa"/>
          </w:tcPr>
          <w:p w:rsidR="0051794D" w:rsidRPr="006B1A18" w:rsidRDefault="0051794D" w:rsidP="0051794D">
            <w:pPr>
              <w:autoSpaceDE w:val="0"/>
              <w:autoSpaceDN w:val="0"/>
              <w:spacing w:line="240" w:lineRule="auto"/>
              <w:rPr>
                <w:rFonts w:eastAsia="Times New Roman"/>
                <w:b/>
                <w:sz w:val="24"/>
                <w:szCs w:val="24"/>
                <w:lang w:val="fr-FR"/>
              </w:rPr>
            </w:pPr>
          </w:p>
        </w:tc>
        <w:tc>
          <w:tcPr>
            <w:tcW w:w="1973" w:type="dxa"/>
          </w:tcPr>
          <w:p w:rsidR="0051794D" w:rsidRPr="006B1A18" w:rsidRDefault="0051794D" w:rsidP="0051794D">
            <w:pPr>
              <w:autoSpaceDE w:val="0"/>
              <w:autoSpaceDN w:val="0"/>
              <w:spacing w:line="240" w:lineRule="auto"/>
              <w:rPr>
                <w:rFonts w:eastAsia="Times New Roman"/>
                <w:b/>
                <w:sz w:val="24"/>
                <w:szCs w:val="24"/>
                <w:lang w:val="fr-FR"/>
              </w:rPr>
            </w:pPr>
          </w:p>
        </w:tc>
        <w:tc>
          <w:tcPr>
            <w:tcW w:w="1973" w:type="dxa"/>
            <w:shd w:val="clear" w:color="auto" w:fill="D9D9D9" w:themeFill="background1" w:themeFillShade="D9"/>
          </w:tcPr>
          <w:p w:rsidR="0051794D" w:rsidRPr="006B1A18" w:rsidRDefault="0051794D" w:rsidP="0051794D">
            <w:pPr>
              <w:autoSpaceDE w:val="0"/>
              <w:autoSpaceDN w:val="0"/>
              <w:spacing w:line="240" w:lineRule="auto"/>
              <w:rPr>
                <w:rFonts w:eastAsia="Times New Roman"/>
                <w:b/>
                <w:sz w:val="24"/>
                <w:szCs w:val="24"/>
                <w:lang w:val="fr-FR"/>
              </w:rPr>
            </w:pPr>
          </w:p>
        </w:tc>
      </w:tr>
      <w:tr w:rsidR="0051794D" w:rsidRPr="006B1A18" w:rsidTr="008A32EB">
        <w:tc>
          <w:tcPr>
            <w:tcW w:w="378" w:type="dxa"/>
          </w:tcPr>
          <w:p w:rsidR="0051794D" w:rsidRPr="006B1A18" w:rsidRDefault="0051794D" w:rsidP="0051794D">
            <w:pPr>
              <w:autoSpaceDE w:val="0"/>
              <w:autoSpaceDN w:val="0"/>
              <w:spacing w:line="240" w:lineRule="auto"/>
              <w:rPr>
                <w:rFonts w:eastAsia="Times New Roman"/>
                <w:b/>
                <w:sz w:val="24"/>
                <w:szCs w:val="24"/>
                <w:lang w:val="fr-FR"/>
              </w:rPr>
            </w:pPr>
            <w:r w:rsidRPr="006B1A18">
              <w:rPr>
                <w:rFonts w:eastAsia="Times New Roman"/>
                <w:b/>
                <w:sz w:val="24"/>
                <w:szCs w:val="24"/>
                <w:lang w:val="fr-FR"/>
              </w:rPr>
              <w:t>3</w:t>
            </w:r>
          </w:p>
        </w:tc>
        <w:tc>
          <w:tcPr>
            <w:tcW w:w="3567" w:type="dxa"/>
          </w:tcPr>
          <w:p w:rsidR="0051794D" w:rsidRPr="006B1A18" w:rsidRDefault="0051794D" w:rsidP="0051794D">
            <w:pPr>
              <w:autoSpaceDE w:val="0"/>
              <w:autoSpaceDN w:val="0"/>
              <w:spacing w:line="240" w:lineRule="auto"/>
              <w:rPr>
                <w:rFonts w:eastAsia="Times New Roman"/>
                <w:b/>
                <w:sz w:val="24"/>
                <w:szCs w:val="24"/>
                <w:lang w:val="fr-FR"/>
              </w:rPr>
            </w:pPr>
          </w:p>
        </w:tc>
        <w:tc>
          <w:tcPr>
            <w:tcW w:w="1973" w:type="dxa"/>
          </w:tcPr>
          <w:p w:rsidR="0051794D" w:rsidRPr="006B1A18" w:rsidRDefault="0051794D" w:rsidP="0051794D">
            <w:pPr>
              <w:autoSpaceDE w:val="0"/>
              <w:autoSpaceDN w:val="0"/>
              <w:spacing w:line="240" w:lineRule="auto"/>
              <w:rPr>
                <w:rFonts w:eastAsia="Times New Roman"/>
                <w:b/>
                <w:sz w:val="24"/>
                <w:szCs w:val="24"/>
                <w:lang w:val="fr-FR"/>
              </w:rPr>
            </w:pPr>
          </w:p>
        </w:tc>
        <w:tc>
          <w:tcPr>
            <w:tcW w:w="1973" w:type="dxa"/>
          </w:tcPr>
          <w:p w:rsidR="0051794D" w:rsidRPr="006B1A18" w:rsidRDefault="0051794D" w:rsidP="0051794D">
            <w:pPr>
              <w:autoSpaceDE w:val="0"/>
              <w:autoSpaceDN w:val="0"/>
              <w:spacing w:line="240" w:lineRule="auto"/>
              <w:rPr>
                <w:rFonts w:eastAsia="Times New Roman"/>
                <w:b/>
                <w:sz w:val="24"/>
                <w:szCs w:val="24"/>
                <w:lang w:val="fr-FR"/>
              </w:rPr>
            </w:pPr>
          </w:p>
        </w:tc>
        <w:tc>
          <w:tcPr>
            <w:tcW w:w="1973" w:type="dxa"/>
            <w:shd w:val="clear" w:color="auto" w:fill="D9D9D9" w:themeFill="background1" w:themeFillShade="D9"/>
          </w:tcPr>
          <w:p w:rsidR="0051794D" w:rsidRPr="006B1A18" w:rsidRDefault="0051794D" w:rsidP="0051794D">
            <w:pPr>
              <w:autoSpaceDE w:val="0"/>
              <w:autoSpaceDN w:val="0"/>
              <w:spacing w:line="240" w:lineRule="auto"/>
              <w:rPr>
                <w:rFonts w:eastAsia="Times New Roman"/>
                <w:b/>
                <w:sz w:val="24"/>
                <w:szCs w:val="24"/>
                <w:lang w:val="fr-FR"/>
              </w:rPr>
            </w:pPr>
          </w:p>
        </w:tc>
      </w:tr>
      <w:tr w:rsidR="0051794D" w:rsidRPr="006B1A18" w:rsidTr="008A32EB">
        <w:tc>
          <w:tcPr>
            <w:tcW w:w="378" w:type="dxa"/>
          </w:tcPr>
          <w:p w:rsidR="0051794D" w:rsidRPr="006B1A18" w:rsidRDefault="0051794D" w:rsidP="0051794D">
            <w:pPr>
              <w:autoSpaceDE w:val="0"/>
              <w:autoSpaceDN w:val="0"/>
              <w:spacing w:line="240" w:lineRule="auto"/>
              <w:rPr>
                <w:rFonts w:eastAsia="Times New Roman"/>
                <w:b/>
                <w:sz w:val="24"/>
                <w:szCs w:val="24"/>
                <w:lang w:val="fr-FR"/>
              </w:rPr>
            </w:pPr>
            <w:r w:rsidRPr="006B1A18">
              <w:rPr>
                <w:rFonts w:eastAsia="Times New Roman"/>
                <w:b/>
                <w:sz w:val="24"/>
                <w:szCs w:val="24"/>
                <w:lang w:val="fr-FR"/>
              </w:rPr>
              <w:t>4</w:t>
            </w:r>
          </w:p>
        </w:tc>
        <w:tc>
          <w:tcPr>
            <w:tcW w:w="3567" w:type="dxa"/>
          </w:tcPr>
          <w:p w:rsidR="0051794D" w:rsidRPr="006B1A18" w:rsidRDefault="0051794D" w:rsidP="0051794D">
            <w:pPr>
              <w:autoSpaceDE w:val="0"/>
              <w:autoSpaceDN w:val="0"/>
              <w:spacing w:line="240" w:lineRule="auto"/>
              <w:rPr>
                <w:rFonts w:eastAsia="Times New Roman"/>
                <w:b/>
                <w:sz w:val="24"/>
                <w:szCs w:val="24"/>
                <w:lang w:val="fr-FR"/>
              </w:rPr>
            </w:pPr>
          </w:p>
        </w:tc>
        <w:tc>
          <w:tcPr>
            <w:tcW w:w="1973" w:type="dxa"/>
          </w:tcPr>
          <w:p w:rsidR="0051794D" w:rsidRPr="006B1A18" w:rsidRDefault="0051794D" w:rsidP="0051794D">
            <w:pPr>
              <w:autoSpaceDE w:val="0"/>
              <w:autoSpaceDN w:val="0"/>
              <w:spacing w:line="240" w:lineRule="auto"/>
              <w:rPr>
                <w:rFonts w:eastAsia="Times New Roman"/>
                <w:b/>
                <w:sz w:val="24"/>
                <w:szCs w:val="24"/>
                <w:lang w:val="fr-FR"/>
              </w:rPr>
            </w:pPr>
          </w:p>
        </w:tc>
        <w:tc>
          <w:tcPr>
            <w:tcW w:w="1973" w:type="dxa"/>
          </w:tcPr>
          <w:p w:rsidR="0051794D" w:rsidRPr="006B1A18" w:rsidRDefault="0051794D" w:rsidP="0051794D">
            <w:pPr>
              <w:autoSpaceDE w:val="0"/>
              <w:autoSpaceDN w:val="0"/>
              <w:spacing w:line="240" w:lineRule="auto"/>
              <w:rPr>
                <w:rFonts w:eastAsia="Times New Roman"/>
                <w:b/>
                <w:sz w:val="24"/>
                <w:szCs w:val="24"/>
                <w:lang w:val="fr-FR"/>
              </w:rPr>
            </w:pPr>
          </w:p>
        </w:tc>
        <w:tc>
          <w:tcPr>
            <w:tcW w:w="1973" w:type="dxa"/>
            <w:shd w:val="clear" w:color="auto" w:fill="D9D9D9" w:themeFill="background1" w:themeFillShade="D9"/>
          </w:tcPr>
          <w:p w:rsidR="0051794D" w:rsidRPr="006B1A18" w:rsidRDefault="0051794D" w:rsidP="0051794D">
            <w:pPr>
              <w:autoSpaceDE w:val="0"/>
              <w:autoSpaceDN w:val="0"/>
              <w:spacing w:line="240" w:lineRule="auto"/>
              <w:rPr>
                <w:rFonts w:eastAsia="Times New Roman"/>
                <w:b/>
                <w:sz w:val="24"/>
                <w:szCs w:val="24"/>
                <w:lang w:val="fr-FR"/>
              </w:rPr>
            </w:pPr>
          </w:p>
        </w:tc>
      </w:tr>
      <w:tr w:rsidR="0051794D" w:rsidRPr="006B1A18" w:rsidTr="008A32EB">
        <w:tc>
          <w:tcPr>
            <w:tcW w:w="378" w:type="dxa"/>
          </w:tcPr>
          <w:p w:rsidR="0051794D" w:rsidRPr="006B1A18" w:rsidRDefault="0051794D" w:rsidP="0051794D">
            <w:pPr>
              <w:autoSpaceDE w:val="0"/>
              <w:autoSpaceDN w:val="0"/>
              <w:spacing w:line="240" w:lineRule="auto"/>
              <w:rPr>
                <w:rFonts w:eastAsia="Times New Roman"/>
                <w:b/>
                <w:sz w:val="24"/>
                <w:szCs w:val="24"/>
                <w:lang w:val="fr-FR"/>
              </w:rPr>
            </w:pPr>
          </w:p>
        </w:tc>
        <w:tc>
          <w:tcPr>
            <w:tcW w:w="3567" w:type="dxa"/>
          </w:tcPr>
          <w:p w:rsidR="0051794D" w:rsidRPr="006B1A18" w:rsidRDefault="0051794D" w:rsidP="0051794D">
            <w:pPr>
              <w:autoSpaceDE w:val="0"/>
              <w:autoSpaceDN w:val="0"/>
              <w:spacing w:line="240" w:lineRule="auto"/>
              <w:rPr>
                <w:rFonts w:eastAsia="Times New Roman"/>
                <w:b/>
                <w:sz w:val="24"/>
                <w:szCs w:val="24"/>
                <w:lang w:val="fr-FR"/>
              </w:rPr>
            </w:pPr>
          </w:p>
        </w:tc>
        <w:tc>
          <w:tcPr>
            <w:tcW w:w="1973" w:type="dxa"/>
          </w:tcPr>
          <w:p w:rsidR="0051794D" w:rsidRPr="006B1A18" w:rsidRDefault="0051794D" w:rsidP="0051794D">
            <w:pPr>
              <w:autoSpaceDE w:val="0"/>
              <w:autoSpaceDN w:val="0"/>
              <w:spacing w:line="240" w:lineRule="auto"/>
              <w:rPr>
                <w:rFonts w:eastAsia="Times New Roman"/>
                <w:b/>
                <w:sz w:val="24"/>
                <w:szCs w:val="24"/>
                <w:lang w:val="fr-FR"/>
              </w:rPr>
            </w:pPr>
          </w:p>
        </w:tc>
        <w:tc>
          <w:tcPr>
            <w:tcW w:w="1973" w:type="dxa"/>
          </w:tcPr>
          <w:p w:rsidR="0051794D" w:rsidRPr="006B1A18" w:rsidRDefault="0051794D" w:rsidP="0051794D">
            <w:pPr>
              <w:autoSpaceDE w:val="0"/>
              <w:autoSpaceDN w:val="0"/>
              <w:spacing w:line="240" w:lineRule="auto"/>
              <w:rPr>
                <w:rFonts w:eastAsia="Times New Roman"/>
                <w:b/>
                <w:sz w:val="24"/>
                <w:szCs w:val="24"/>
                <w:lang w:val="fr-FR"/>
              </w:rPr>
            </w:pPr>
          </w:p>
        </w:tc>
        <w:tc>
          <w:tcPr>
            <w:tcW w:w="1973" w:type="dxa"/>
            <w:shd w:val="clear" w:color="auto" w:fill="D9D9D9" w:themeFill="background1" w:themeFillShade="D9"/>
          </w:tcPr>
          <w:p w:rsidR="0051794D" w:rsidRPr="006B1A18" w:rsidRDefault="0051794D" w:rsidP="0051794D">
            <w:pPr>
              <w:autoSpaceDE w:val="0"/>
              <w:autoSpaceDN w:val="0"/>
              <w:spacing w:line="240" w:lineRule="auto"/>
              <w:rPr>
                <w:rFonts w:eastAsia="Times New Roman"/>
                <w:b/>
                <w:sz w:val="24"/>
                <w:szCs w:val="24"/>
                <w:lang w:val="fr-FR"/>
              </w:rPr>
            </w:pPr>
          </w:p>
        </w:tc>
      </w:tr>
    </w:tbl>
    <w:p w:rsidR="0051794D" w:rsidRPr="006B1A18" w:rsidRDefault="0051794D" w:rsidP="0051794D">
      <w:pPr>
        <w:autoSpaceDE w:val="0"/>
        <w:autoSpaceDN w:val="0"/>
        <w:spacing w:line="240" w:lineRule="auto"/>
        <w:rPr>
          <w:rFonts w:eastAsia="Times New Roman"/>
          <w:b/>
          <w:sz w:val="24"/>
          <w:szCs w:val="24"/>
          <w:lang w:val="fr-FR"/>
        </w:rPr>
      </w:pPr>
    </w:p>
    <w:p w:rsidR="0051794D" w:rsidRPr="006B1A18" w:rsidRDefault="0051794D" w:rsidP="0051794D">
      <w:pPr>
        <w:autoSpaceDE w:val="0"/>
        <w:autoSpaceDN w:val="0"/>
        <w:spacing w:line="240" w:lineRule="auto"/>
        <w:rPr>
          <w:rFonts w:eastAsia="Times New Roman"/>
          <w:sz w:val="24"/>
          <w:szCs w:val="24"/>
          <w:lang w:val="fr-FR"/>
        </w:rPr>
      </w:pPr>
      <w:r w:rsidRPr="006B1A18">
        <w:rPr>
          <w:rFonts w:eastAsia="Times New Roman"/>
          <w:sz w:val="24"/>
          <w:szCs w:val="24"/>
          <w:lang w:val="fr-FR"/>
        </w:rPr>
        <w:t xml:space="preserve">Chaque montant porté dans la colonne de la correction de l'erreur doit être explicitée avec son numéro de référence dans le bordereau A3 de la soumission corrigée. </w:t>
      </w:r>
    </w:p>
    <w:p w:rsidR="0051794D" w:rsidRPr="006B1A18" w:rsidRDefault="0051794D" w:rsidP="0051794D">
      <w:pPr>
        <w:autoSpaceDE w:val="0"/>
        <w:autoSpaceDN w:val="0"/>
        <w:spacing w:line="240" w:lineRule="auto"/>
        <w:rPr>
          <w:rFonts w:eastAsia="Times New Roman"/>
          <w:b/>
          <w:sz w:val="24"/>
          <w:szCs w:val="24"/>
          <w:lang w:val="fr-FR"/>
        </w:rPr>
      </w:pPr>
    </w:p>
    <w:p w:rsidR="0051794D" w:rsidRPr="006B1A18" w:rsidRDefault="0051794D" w:rsidP="0051794D">
      <w:pPr>
        <w:autoSpaceDE w:val="0"/>
        <w:autoSpaceDN w:val="0"/>
        <w:spacing w:line="240" w:lineRule="auto"/>
        <w:rPr>
          <w:rFonts w:eastAsia="Times New Roman"/>
          <w:b/>
          <w:sz w:val="24"/>
          <w:szCs w:val="24"/>
          <w:lang w:val="fr-FR"/>
        </w:rPr>
      </w:pPr>
    </w:p>
    <w:p w:rsidR="0051794D" w:rsidRPr="006B1A18" w:rsidRDefault="0051794D" w:rsidP="0051794D">
      <w:pPr>
        <w:autoSpaceDE w:val="0"/>
        <w:autoSpaceDN w:val="0"/>
        <w:spacing w:line="240" w:lineRule="auto"/>
        <w:rPr>
          <w:rFonts w:eastAsia="Times New Roman"/>
          <w:b/>
          <w:sz w:val="24"/>
          <w:szCs w:val="24"/>
          <w:lang w:val="fr-FR"/>
        </w:rPr>
      </w:pPr>
    </w:p>
    <w:p w:rsidR="0051794D" w:rsidRPr="006B1A18" w:rsidRDefault="0051794D" w:rsidP="0051794D">
      <w:pPr>
        <w:autoSpaceDE w:val="0"/>
        <w:autoSpaceDN w:val="0"/>
        <w:spacing w:line="240" w:lineRule="auto"/>
        <w:rPr>
          <w:rFonts w:eastAsia="Times New Roman"/>
          <w:b/>
          <w:sz w:val="24"/>
          <w:szCs w:val="24"/>
          <w:lang w:val="fr-FR"/>
        </w:rPr>
      </w:pPr>
    </w:p>
    <w:p w:rsidR="0051794D" w:rsidRPr="006B1A18" w:rsidRDefault="0051794D" w:rsidP="0051794D">
      <w:pPr>
        <w:autoSpaceDE w:val="0"/>
        <w:autoSpaceDN w:val="0"/>
        <w:spacing w:line="240" w:lineRule="auto"/>
        <w:rPr>
          <w:rFonts w:eastAsia="Times New Roman"/>
          <w:b/>
          <w:sz w:val="24"/>
          <w:szCs w:val="24"/>
          <w:lang w:val="fr-FR"/>
        </w:rPr>
      </w:pPr>
    </w:p>
    <w:p w:rsidR="0051794D" w:rsidRPr="006B1A18" w:rsidRDefault="0051794D" w:rsidP="0051794D">
      <w:pPr>
        <w:autoSpaceDE w:val="0"/>
        <w:autoSpaceDN w:val="0"/>
        <w:spacing w:line="240" w:lineRule="auto"/>
        <w:rPr>
          <w:rFonts w:eastAsia="Times New Roman"/>
          <w:b/>
          <w:sz w:val="24"/>
          <w:szCs w:val="24"/>
          <w:lang w:val="fr-FR"/>
        </w:rPr>
      </w:pPr>
    </w:p>
    <w:p w:rsidR="0051794D" w:rsidRPr="006B1A18" w:rsidRDefault="0051794D" w:rsidP="0051794D">
      <w:pPr>
        <w:autoSpaceDE w:val="0"/>
        <w:autoSpaceDN w:val="0"/>
        <w:spacing w:line="240" w:lineRule="auto"/>
        <w:rPr>
          <w:rFonts w:eastAsia="Times New Roman"/>
          <w:b/>
          <w:sz w:val="24"/>
          <w:szCs w:val="24"/>
          <w:lang w:val="fr-FR"/>
        </w:rPr>
      </w:pPr>
    </w:p>
    <w:p w:rsidR="0051794D" w:rsidRPr="006B1A18" w:rsidRDefault="0051794D" w:rsidP="0051794D">
      <w:pPr>
        <w:autoSpaceDE w:val="0"/>
        <w:autoSpaceDN w:val="0"/>
        <w:spacing w:line="240" w:lineRule="auto"/>
        <w:rPr>
          <w:rFonts w:eastAsia="Times New Roman"/>
          <w:b/>
          <w:sz w:val="24"/>
          <w:szCs w:val="24"/>
          <w:lang w:val="fr-FR"/>
        </w:rPr>
      </w:pPr>
      <w:r w:rsidRPr="006B1A18">
        <w:rPr>
          <w:rFonts w:eastAsia="Times New Roman"/>
          <w:b/>
          <w:sz w:val="24"/>
          <w:szCs w:val="24"/>
          <w:lang w:val="fr-FR"/>
        </w:rPr>
        <w:t>5. CLASSEMENT DES OFFRES CORRIGÉES EXPRIMÉES EN GOURDES</w:t>
      </w:r>
    </w:p>
    <w:p w:rsidR="0051794D" w:rsidRPr="006B1A18" w:rsidRDefault="0051794D" w:rsidP="0051794D">
      <w:pPr>
        <w:autoSpaceDE w:val="0"/>
        <w:autoSpaceDN w:val="0"/>
        <w:spacing w:line="240" w:lineRule="auto"/>
        <w:rPr>
          <w:rFonts w:eastAsia="Times New Roman"/>
          <w:b/>
          <w:sz w:val="24"/>
          <w:szCs w:val="24"/>
          <w:lang w:val="fr-FR"/>
        </w:rPr>
      </w:pPr>
    </w:p>
    <w:tbl>
      <w:tblPr>
        <w:tblStyle w:val="TableGrid1"/>
        <w:tblW w:w="0" w:type="auto"/>
        <w:tblLook w:val="04A0" w:firstRow="1" w:lastRow="0" w:firstColumn="1" w:lastColumn="0" w:noHBand="0" w:noVBand="1"/>
      </w:tblPr>
      <w:tblGrid>
        <w:gridCol w:w="356"/>
        <w:gridCol w:w="3201"/>
        <w:gridCol w:w="1413"/>
        <w:gridCol w:w="1429"/>
        <w:gridCol w:w="1432"/>
        <w:gridCol w:w="1457"/>
      </w:tblGrid>
      <w:tr w:rsidR="0051794D" w:rsidRPr="00E242E6" w:rsidTr="008A32EB">
        <w:tc>
          <w:tcPr>
            <w:tcW w:w="363" w:type="dxa"/>
          </w:tcPr>
          <w:p w:rsidR="0051794D" w:rsidRPr="006B1A18" w:rsidRDefault="0051794D" w:rsidP="0051794D">
            <w:pPr>
              <w:autoSpaceDE w:val="0"/>
              <w:autoSpaceDN w:val="0"/>
              <w:spacing w:line="240" w:lineRule="auto"/>
              <w:rPr>
                <w:rFonts w:eastAsia="Times New Roman"/>
                <w:b/>
                <w:sz w:val="24"/>
                <w:szCs w:val="24"/>
                <w:lang w:val="fr-FR"/>
              </w:rPr>
            </w:pPr>
          </w:p>
        </w:tc>
        <w:tc>
          <w:tcPr>
            <w:tcW w:w="3593" w:type="dxa"/>
          </w:tcPr>
          <w:p w:rsidR="0051794D" w:rsidRPr="006B1A18" w:rsidRDefault="0051794D" w:rsidP="0051794D">
            <w:pPr>
              <w:autoSpaceDE w:val="0"/>
              <w:autoSpaceDN w:val="0"/>
              <w:spacing w:line="240" w:lineRule="auto"/>
              <w:rPr>
                <w:rFonts w:eastAsia="Times New Roman"/>
                <w:b/>
                <w:sz w:val="24"/>
                <w:szCs w:val="24"/>
                <w:lang w:val="fr-FR"/>
              </w:rPr>
            </w:pPr>
            <w:r w:rsidRPr="006B1A18">
              <w:rPr>
                <w:rFonts w:eastAsia="Times New Roman"/>
                <w:b/>
                <w:sz w:val="24"/>
                <w:szCs w:val="24"/>
                <w:lang w:val="fr-FR"/>
              </w:rPr>
              <w:t>Soumissionnaire</w:t>
            </w:r>
          </w:p>
        </w:tc>
        <w:tc>
          <w:tcPr>
            <w:tcW w:w="1477" w:type="dxa"/>
          </w:tcPr>
          <w:p w:rsidR="0051794D" w:rsidRPr="006B1A18" w:rsidRDefault="0051794D" w:rsidP="0051794D">
            <w:pPr>
              <w:autoSpaceDE w:val="0"/>
              <w:autoSpaceDN w:val="0"/>
              <w:spacing w:line="240" w:lineRule="auto"/>
              <w:rPr>
                <w:rFonts w:eastAsia="Times New Roman"/>
                <w:b/>
                <w:sz w:val="24"/>
                <w:szCs w:val="24"/>
                <w:lang w:val="fr-FR"/>
              </w:rPr>
            </w:pPr>
            <w:r w:rsidRPr="006B1A18">
              <w:rPr>
                <w:rFonts w:eastAsia="Times New Roman"/>
                <w:b/>
                <w:sz w:val="24"/>
                <w:szCs w:val="24"/>
                <w:lang w:val="fr-FR"/>
              </w:rPr>
              <w:t>Montants corrigés</w:t>
            </w:r>
          </w:p>
        </w:tc>
        <w:tc>
          <w:tcPr>
            <w:tcW w:w="1477" w:type="dxa"/>
          </w:tcPr>
          <w:p w:rsidR="0051794D" w:rsidRPr="006B1A18" w:rsidRDefault="0051794D" w:rsidP="0051794D">
            <w:pPr>
              <w:autoSpaceDE w:val="0"/>
              <w:autoSpaceDN w:val="0"/>
              <w:spacing w:line="240" w:lineRule="auto"/>
              <w:rPr>
                <w:rFonts w:eastAsia="Times New Roman"/>
                <w:b/>
                <w:sz w:val="24"/>
                <w:szCs w:val="24"/>
                <w:lang w:val="fr-FR"/>
              </w:rPr>
            </w:pPr>
            <w:r w:rsidRPr="006B1A18">
              <w:rPr>
                <w:rFonts w:eastAsia="Times New Roman"/>
                <w:b/>
                <w:sz w:val="24"/>
                <w:szCs w:val="24"/>
                <w:lang w:val="fr-FR"/>
              </w:rPr>
              <w:t>Taux de change applicable</w:t>
            </w:r>
          </w:p>
        </w:tc>
        <w:tc>
          <w:tcPr>
            <w:tcW w:w="1477" w:type="dxa"/>
            <w:shd w:val="clear" w:color="auto" w:fill="D9D9D9" w:themeFill="background1" w:themeFillShade="D9"/>
          </w:tcPr>
          <w:p w:rsidR="0051794D" w:rsidRPr="006B1A18" w:rsidRDefault="0051794D" w:rsidP="0051794D">
            <w:pPr>
              <w:autoSpaceDE w:val="0"/>
              <w:autoSpaceDN w:val="0"/>
              <w:spacing w:line="240" w:lineRule="auto"/>
              <w:rPr>
                <w:rFonts w:eastAsia="Times New Roman"/>
                <w:b/>
                <w:sz w:val="24"/>
                <w:szCs w:val="24"/>
                <w:lang w:val="fr-FR"/>
              </w:rPr>
            </w:pPr>
            <w:r w:rsidRPr="006B1A18">
              <w:rPr>
                <w:rFonts w:eastAsia="Times New Roman"/>
                <w:b/>
                <w:sz w:val="24"/>
                <w:szCs w:val="24"/>
                <w:lang w:val="fr-FR"/>
              </w:rPr>
              <w:t>Montants corrigés en équivalent Gourdes</w:t>
            </w:r>
          </w:p>
        </w:tc>
        <w:tc>
          <w:tcPr>
            <w:tcW w:w="1477" w:type="dxa"/>
          </w:tcPr>
          <w:p w:rsidR="0051794D" w:rsidRPr="006B1A18" w:rsidRDefault="0051794D" w:rsidP="0051794D">
            <w:pPr>
              <w:autoSpaceDE w:val="0"/>
              <w:autoSpaceDN w:val="0"/>
              <w:spacing w:line="240" w:lineRule="auto"/>
              <w:rPr>
                <w:rFonts w:eastAsia="Times New Roman"/>
                <w:b/>
                <w:sz w:val="24"/>
                <w:szCs w:val="24"/>
                <w:lang w:val="fr-FR"/>
              </w:rPr>
            </w:pPr>
            <w:r w:rsidRPr="006B1A18">
              <w:rPr>
                <w:rFonts w:eastAsia="Times New Roman"/>
                <w:b/>
                <w:sz w:val="24"/>
                <w:szCs w:val="24"/>
                <w:lang w:val="fr-FR"/>
              </w:rPr>
              <w:t xml:space="preserve">Classement par ordre de moins </w:t>
            </w:r>
            <w:proofErr w:type="spellStart"/>
            <w:r w:rsidRPr="006B1A18">
              <w:rPr>
                <w:rFonts w:eastAsia="Times New Roman"/>
                <w:b/>
                <w:sz w:val="24"/>
                <w:szCs w:val="24"/>
                <w:lang w:val="fr-FR"/>
              </w:rPr>
              <w:t>disan</w:t>
            </w:r>
            <w:r w:rsidR="00902C83" w:rsidRPr="006B1A18">
              <w:rPr>
                <w:rFonts w:eastAsia="Times New Roman"/>
                <w:b/>
                <w:sz w:val="24"/>
                <w:szCs w:val="24"/>
                <w:lang w:val="fr-FR"/>
              </w:rPr>
              <w:t>t</w:t>
            </w:r>
            <w:r w:rsidRPr="006B1A18">
              <w:rPr>
                <w:rFonts w:eastAsia="Times New Roman"/>
                <w:b/>
                <w:sz w:val="24"/>
                <w:szCs w:val="24"/>
                <w:lang w:val="fr-FR"/>
              </w:rPr>
              <w:t>e</w:t>
            </w:r>
            <w:proofErr w:type="spellEnd"/>
          </w:p>
        </w:tc>
      </w:tr>
      <w:tr w:rsidR="0051794D" w:rsidRPr="006B1A18" w:rsidTr="008A32EB">
        <w:tc>
          <w:tcPr>
            <w:tcW w:w="363" w:type="dxa"/>
          </w:tcPr>
          <w:p w:rsidR="0051794D" w:rsidRPr="006B1A18" w:rsidRDefault="0051794D" w:rsidP="0051794D">
            <w:pPr>
              <w:autoSpaceDE w:val="0"/>
              <w:autoSpaceDN w:val="0"/>
              <w:spacing w:line="240" w:lineRule="auto"/>
              <w:rPr>
                <w:rFonts w:eastAsia="Times New Roman"/>
                <w:b/>
                <w:sz w:val="24"/>
                <w:szCs w:val="24"/>
                <w:lang w:val="fr-FR"/>
              </w:rPr>
            </w:pPr>
            <w:r w:rsidRPr="006B1A18">
              <w:rPr>
                <w:rFonts w:eastAsia="Times New Roman"/>
                <w:b/>
                <w:sz w:val="24"/>
                <w:szCs w:val="24"/>
                <w:lang w:val="fr-FR"/>
              </w:rPr>
              <w:t>1</w:t>
            </w:r>
          </w:p>
        </w:tc>
        <w:tc>
          <w:tcPr>
            <w:tcW w:w="3593" w:type="dxa"/>
          </w:tcPr>
          <w:p w:rsidR="0051794D" w:rsidRPr="006B1A18" w:rsidRDefault="0051794D" w:rsidP="0051794D">
            <w:pPr>
              <w:autoSpaceDE w:val="0"/>
              <w:autoSpaceDN w:val="0"/>
              <w:spacing w:line="240" w:lineRule="auto"/>
              <w:rPr>
                <w:rFonts w:eastAsia="Times New Roman"/>
                <w:b/>
                <w:sz w:val="24"/>
                <w:szCs w:val="24"/>
                <w:lang w:val="fr-FR"/>
              </w:rPr>
            </w:pPr>
          </w:p>
        </w:tc>
        <w:tc>
          <w:tcPr>
            <w:tcW w:w="1477" w:type="dxa"/>
          </w:tcPr>
          <w:p w:rsidR="0051794D" w:rsidRPr="006B1A18" w:rsidRDefault="0051794D" w:rsidP="0051794D">
            <w:pPr>
              <w:autoSpaceDE w:val="0"/>
              <w:autoSpaceDN w:val="0"/>
              <w:spacing w:line="240" w:lineRule="auto"/>
              <w:rPr>
                <w:rFonts w:eastAsia="Times New Roman"/>
                <w:b/>
                <w:sz w:val="24"/>
                <w:szCs w:val="24"/>
                <w:lang w:val="fr-FR"/>
              </w:rPr>
            </w:pPr>
          </w:p>
        </w:tc>
        <w:tc>
          <w:tcPr>
            <w:tcW w:w="1477" w:type="dxa"/>
          </w:tcPr>
          <w:p w:rsidR="0051794D" w:rsidRPr="006B1A18" w:rsidRDefault="0051794D" w:rsidP="0051794D">
            <w:pPr>
              <w:autoSpaceDE w:val="0"/>
              <w:autoSpaceDN w:val="0"/>
              <w:spacing w:line="240" w:lineRule="auto"/>
              <w:rPr>
                <w:rFonts w:eastAsia="Times New Roman"/>
                <w:b/>
                <w:sz w:val="24"/>
                <w:szCs w:val="24"/>
                <w:lang w:val="fr-FR"/>
              </w:rPr>
            </w:pPr>
          </w:p>
        </w:tc>
        <w:tc>
          <w:tcPr>
            <w:tcW w:w="1477" w:type="dxa"/>
            <w:shd w:val="clear" w:color="auto" w:fill="D9D9D9" w:themeFill="background1" w:themeFillShade="D9"/>
          </w:tcPr>
          <w:p w:rsidR="0051794D" w:rsidRPr="006B1A18" w:rsidRDefault="0051794D" w:rsidP="0051794D">
            <w:pPr>
              <w:autoSpaceDE w:val="0"/>
              <w:autoSpaceDN w:val="0"/>
              <w:spacing w:line="240" w:lineRule="auto"/>
              <w:rPr>
                <w:rFonts w:eastAsia="Times New Roman"/>
                <w:b/>
                <w:sz w:val="24"/>
                <w:szCs w:val="24"/>
                <w:lang w:val="fr-FR"/>
              </w:rPr>
            </w:pPr>
          </w:p>
        </w:tc>
        <w:tc>
          <w:tcPr>
            <w:tcW w:w="1477" w:type="dxa"/>
          </w:tcPr>
          <w:p w:rsidR="0051794D" w:rsidRPr="006B1A18" w:rsidRDefault="0051794D" w:rsidP="0051794D">
            <w:pPr>
              <w:autoSpaceDE w:val="0"/>
              <w:autoSpaceDN w:val="0"/>
              <w:spacing w:line="240" w:lineRule="auto"/>
              <w:rPr>
                <w:rFonts w:eastAsia="Times New Roman"/>
                <w:i/>
                <w:sz w:val="24"/>
                <w:szCs w:val="24"/>
                <w:lang w:val="fr-FR"/>
              </w:rPr>
            </w:pPr>
            <w:r w:rsidRPr="006B1A18">
              <w:rPr>
                <w:rFonts w:eastAsia="Times New Roman"/>
                <w:i/>
                <w:sz w:val="24"/>
                <w:szCs w:val="24"/>
                <w:lang w:val="fr-FR"/>
              </w:rPr>
              <w:t>2</w:t>
            </w:r>
          </w:p>
        </w:tc>
      </w:tr>
      <w:tr w:rsidR="0051794D" w:rsidRPr="006B1A18" w:rsidTr="008A32EB">
        <w:tc>
          <w:tcPr>
            <w:tcW w:w="363" w:type="dxa"/>
          </w:tcPr>
          <w:p w:rsidR="0051794D" w:rsidRPr="006B1A18" w:rsidRDefault="0051794D" w:rsidP="0051794D">
            <w:pPr>
              <w:autoSpaceDE w:val="0"/>
              <w:autoSpaceDN w:val="0"/>
              <w:spacing w:line="240" w:lineRule="auto"/>
              <w:rPr>
                <w:rFonts w:eastAsia="Times New Roman"/>
                <w:b/>
                <w:sz w:val="24"/>
                <w:szCs w:val="24"/>
                <w:lang w:val="fr-FR"/>
              </w:rPr>
            </w:pPr>
            <w:r w:rsidRPr="006B1A18">
              <w:rPr>
                <w:rFonts w:eastAsia="Times New Roman"/>
                <w:b/>
                <w:sz w:val="24"/>
                <w:szCs w:val="24"/>
                <w:lang w:val="fr-FR"/>
              </w:rPr>
              <w:t>2</w:t>
            </w:r>
          </w:p>
        </w:tc>
        <w:tc>
          <w:tcPr>
            <w:tcW w:w="3593" w:type="dxa"/>
          </w:tcPr>
          <w:p w:rsidR="0051794D" w:rsidRPr="006B1A18" w:rsidRDefault="0051794D" w:rsidP="0051794D">
            <w:pPr>
              <w:autoSpaceDE w:val="0"/>
              <w:autoSpaceDN w:val="0"/>
              <w:spacing w:line="240" w:lineRule="auto"/>
              <w:rPr>
                <w:rFonts w:eastAsia="Times New Roman"/>
                <w:b/>
                <w:sz w:val="24"/>
                <w:szCs w:val="24"/>
                <w:lang w:val="fr-FR"/>
              </w:rPr>
            </w:pPr>
          </w:p>
        </w:tc>
        <w:tc>
          <w:tcPr>
            <w:tcW w:w="1477" w:type="dxa"/>
          </w:tcPr>
          <w:p w:rsidR="0051794D" w:rsidRPr="006B1A18" w:rsidRDefault="0051794D" w:rsidP="0051794D">
            <w:pPr>
              <w:autoSpaceDE w:val="0"/>
              <w:autoSpaceDN w:val="0"/>
              <w:spacing w:line="240" w:lineRule="auto"/>
              <w:rPr>
                <w:rFonts w:eastAsia="Times New Roman"/>
                <w:b/>
                <w:sz w:val="24"/>
                <w:szCs w:val="24"/>
                <w:lang w:val="fr-FR"/>
              </w:rPr>
            </w:pPr>
          </w:p>
        </w:tc>
        <w:tc>
          <w:tcPr>
            <w:tcW w:w="1477" w:type="dxa"/>
          </w:tcPr>
          <w:p w:rsidR="0051794D" w:rsidRPr="006B1A18" w:rsidRDefault="0051794D" w:rsidP="0051794D">
            <w:pPr>
              <w:autoSpaceDE w:val="0"/>
              <w:autoSpaceDN w:val="0"/>
              <w:spacing w:line="240" w:lineRule="auto"/>
              <w:rPr>
                <w:rFonts w:eastAsia="Times New Roman"/>
                <w:b/>
                <w:sz w:val="24"/>
                <w:szCs w:val="24"/>
                <w:lang w:val="fr-FR"/>
              </w:rPr>
            </w:pPr>
          </w:p>
        </w:tc>
        <w:tc>
          <w:tcPr>
            <w:tcW w:w="1477" w:type="dxa"/>
            <w:shd w:val="clear" w:color="auto" w:fill="D9D9D9" w:themeFill="background1" w:themeFillShade="D9"/>
          </w:tcPr>
          <w:p w:rsidR="0051794D" w:rsidRPr="006B1A18" w:rsidRDefault="0051794D" w:rsidP="0051794D">
            <w:pPr>
              <w:autoSpaceDE w:val="0"/>
              <w:autoSpaceDN w:val="0"/>
              <w:spacing w:line="240" w:lineRule="auto"/>
              <w:rPr>
                <w:rFonts w:eastAsia="Times New Roman"/>
                <w:b/>
                <w:sz w:val="24"/>
                <w:szCs w:val="24"/>
                <w:lang w:val="fr-FR"/>
              </w:rPr>
            </w:pPr>
          </w:p>
        </w:tc>
        <w:tc>
          <w:tcPr>
            <w:tcW w:w="1477" w:type="dxa"/>
          </w:tcPr>
          <w:p w:rsidR="0051794D" w:rsidRPr="006B1A18" w:rsidRDefault="0051794D" w:rsidP="0051794D">
            <w:pPr>
              <w:autoSpaceDE w:val="0"/>
              <w:autoSpaceDN w:val="0"/>
              <w:spacing w:line="240" w:lineRule="auto"/>
              <w:rPr>
                <w:rFonts w:eastAsia="Times New Roman"/>
                <w:i/>
                <w:sz w:val="24"/>
                <w:szCs w:val="24"/>
                <w:lang w:val="fr-FR"/>
              </w:rPr>
            </w:pPr>
            <w:r w:rsidRPr="006B1A18">
              <w:rPr>
                <w:rFonts w:eastAsia="Times New Roman"/>
                <w:i/>
                <w:sz w:val="24"/>
                <w:szCs w:val="24"/>
                <w:lang w:val="fr-FR"/>
              </w:rPr>
              <w:t>1</w:t>
            </w:r>
          </w:p>
        </w:tc>
      </w:tr>
      <w:tr w:rsidR="0051794D" w:rsidRPr="006B1A18" w:rsidTr="008A32EB">
        <w:tc>
          <w:tcPr>
            <w:tcW w:w="363" w:type="dxa"/>
          </w:tcPr>
          <w:p w:rsidR="0051794D" w:rsidRPr="006B1A18" w:rsidRDefault="0051794D" w:rsidP="0051794D">
            <w:pPr>
              <w:autoSpaceDE w:val="0"/>
              <w:autoSpaceDN w:val="0"/>
              <w:spacing w:line="240" w:lineRule="auto"/>
              <w:rPr>
                <w:rFonts w:eastAsia="Times New Roman"/>
                <w:b/>
                <w:sz w:val="24"/>
                <w:szCs w:val="24"/>
                <w:lang w:val="fr-FR"/>
              </w:rPr>
            </w:pPr>
            <w:r w:rsidRPr="006B1A18">
              <w:rPr>
                <w:rFonts w:eastAsia="Times New Roman"/>
                <w:b/>
                <w:sz w:val="24"/>
                <w:szCs w:val="24"/>
                <w:lang w:val="fr-FR"/>
              </w:rPr>
              <w:t>3</w:t>
            </w:r>
          </w:p>
        </w:tc>
        <w:tc>
          <w:tcPr>
            <w:tcW w:w="3593" w:type="dxa"/>
          </w:tcPr>
          <w:p w:rsidR="0051794D" w:rsidRPr="006B1A18" w:rsidRDefault="0051794D" w:rsidP="0051794D">
            <w:pPr>
              <w:autoSpaceDE w:val="0"/>
              <w:autoSpaceDN w:val="0"/>
              <w:spacing w:line="240" w:lineRule="auto"/>
              <w:rPr>
                <w:rFonts w:eastAsia="Times New Roman"/>
                <w:b/>
                <w:sz w:val="24"/>
                <w:szCs w:val="24"/>
                <w:lang w:val="fr-FR"/>
              </w:rPr>
            </w:pPr>
          </w:p>
        </w:tc>
        <w:tc>
          <w:tcPr>
            <w:tcW w:w="1477" w:type="dxa"/>
          </w:tcPr>
          <w:p w:rsidR="0051794D" w:rsidRPr="006B1A18" w:rsidRDefault="0051794D" w:rsidP="0051794D">
            <w:pPr>
              <w:autoSpaceDE w:val="0"/>
              <w:autoSpaceDN w:val="0"/>
              <w:spacing w:line="240" w:lineRule="auto"/>
              <w:rPr>
                <w:rFonts w:eastAsia="Times New Roman"/>
                <w:b/>
                <w:sz w:val="24"/>
                <w:szCs w:val="24"/>
                <w:lang w:val="fr-FR"/>
              </w:rPr>
            </w:pPr>
          </w:p>
        </w:tc>
        <w:tc>
          <w:tcPr>
            <w:tcW w:w="1477" w:type="dxa"/>
          </w:tcPr>
          <w:p w:rsidR="0051794D" w:rsidRPr="006B1A18" w:rsidRDefault="0051794D" w:rsidP="0051794D">
            <w:pPr>
              <w:autoSpaceDE w:val="0"/>
              <w:autoSpaceDN w:val="0"/>
              <w:spacing w:line="240" w:lineRule="auto"/>
              <w:rPr>
                <w:rFonts w:eastAsia="Times New Roman"/>
                <w:b/>
                <w:sz w:val="24"/>
                <w:szCs w:val="24"/>
                <w:lang w:val="fr-FR"/>
              </w:rPr>
            </w:pPr>
          </w:p>
        </w:tc>
        <w:tc>
          <w:tcPr>
            <w:tcW w:w="1477" w:type="dxa"/>
            <w:shd w:val="clear" w:color="auto" w:fill="D9D9D9" w:themeFill="background1" w:themeFillShade="D9"/>
          </w:tcPr>
          <w:p w:rsidR="0051794D" w:rsidRPr="006B1A18" w:rsidRDefault="0051794D" w:rsidP="0051794D">
            <w:pPr>
              <w:autoSpaceDE w:val="0"/>
              <w:autoSpaceDN w:val="0"/>
              <w:spacing w:line="240" w:lineRule="auto"/>
              <w:rPr>
                <w:rFonts w:eastAsia="Times New Roman"/>
                <w:b/>
                <w:sz w:val="24"/>
                <w:szCs w:val="24"/>
                <w:lang w:val="fr-FR"/>
              </w:rPr>
            </w:pPr>
          </w:p>
        </w:tc>
        <w:tc>
          <w:tcPr>
            <w:tcW w:w="1477" w:type="dxa"/>
          </w:tcPr>
          <w:p w:rsidR="0051794D" w:rsidRPr="006B1A18" w:rsidRDefault="0051794D" w:rsidP="0051794D">
            <w:pPr>
              <w:autoSpaceDE w:val="0"/>
              <w:autoSpaceDN w:val="0"/>
              <w:spacing w:line="240" w:lineRule="auto"/>
              <w:rPr>
                <w:rFonts w:eastAsia="Times New Roman"/>
                <w:i/>
                <w:sz w:val="24"/>
                <w:szCs w:val="24"/>
                <w:lang w:val="fr-FR"/>
              </w:rPr>
            </w:pPr>
            <w:r w:rsidRPr="006B1A18">
              <w:rPr>
                <w:rFonts w:eastAsia="Times New Roman"/>
                <w:i/>
                <w:sz w:val="24"/>
                <w:szCs w:val="24"/>
                <w:lang w:val="fr-FR"/>
              </w:rPr>
              <w:t>4</w:t>
            </w:r>
          </w:p>
        </w:tc>
      </w:tr>
      <w:tr w:rsidR="0051794D" w:rsidRPr="006B1A18" w:rsidTr="008A32EB">
        <w:tc>
          <w:tcPr>
            <w:tcW w:w="363" w:type="dxa"/>
          </w:tcPr>
          <w:p w:rsidR="0051794D" w:rsidRPr="006B1A18" w:rsidRDefault="0051794D" w:rsidP="0051794D">
            <w:pPr>
              <w:autoSpaceDE w:val="0"/>
              <w:autoSpaceDN w:val="0"/>
              <w:spacing w:line="240" w:lineRule="auto"/>
              <w:rPr>
                <w:rFonts w:eastAsia="Times New Roman"/>
                <w:b/>
                <w:sz w:val="24"/>
                <w:szCs w:val="24"/>
                <w:lang w:val="fr-FR"/>
              </w:rPr>
            </w:pPr>
            <w:r w:rsidRPr="006B1A18">
              <w:rPr>
                <w:rFonts w:eastAsia="Times New Roman"/>
                <w:b/>
                <w:sz w:val="24"/>
                <w:szCs w:val="24"/>
                <w:lang w:val="fr-FR"/>
              </w:rPr>
              <w:t>4</w:t>
            </w:r>
          </w:p>
        </w:tc>
        <w:tc>
          <w:tcPr>
            <w:tcW w:w="3593" w:type="dxa"/>
          </w:tcPr>
          <w:p w:rsidR="0051794D" w:rsidRPr="006B1A18" w:rsidRDefault="0051794D" w:rsidP="0051794D">
            <w:pPr>
              <w:autoSpaceDE w:val="0"/>
              <w:autoSpaceDN w:val="0"/>
              <w:spacing w:line="240" w:lineRule="auto"/>
              <w:rPr>
                <w:rFonts w:eastAsia="Times New Roman"/>
                <w:b/>
                <w:sz w:val="24"/>
                <w:szCs w:val="24"/>
                <w:lang w:val="fr-FR"/>
              </w:rPr>
            </w:pPr>
          </w:p>
        </w:tc>
        <w:tc>
          <w:tcPr>
            <w:tcW w:w="1477" w:type="dxa"/>
          </w:tcPr>
          <w:p w:rsidR="0051794D" w:rsidRPr="006B1A18" w:rsidRDefault="0051794D" w:rsidP="0051794D">
            <w:pPr>
              <w:autoSpaceDE w:val="0"/>
              <w:autoSpaceDN w:val="0"/>
              <w:spacing w:line="240" w:lineRule="auto"/>
              <w:rPr>
                <w:rFonts w:eastAsia="Times New Roman"/>
                <w:b/>
                <w:sz w:val="24"/>
                <w:szCs w:val="24"/>
                <w:lang w:val="fr-FR"/>
              </w:rPr>
            </w:pPr>
          </w:p>
        </w:tc>
        <w:tc>
          <w:tcPr>
            <w:tcW w:w="1477" w:type="dxa"/>
          </w:tcPr>
          <w:p w:rsidR="0051794D" w:rsidRPr="006B1A18" w:rsidRDefault="0051794D" w:rsidP="0051794D">
            <w:pPr>
              <w:autoSpaceDE w:val="0"/>
              <w:autoSpaceDN w:val="0"/>
              <w:spacing w:line="240" w:lineRule="auto"/>
              <w:rPr>
                <w:rFonts w:eastAsia="Times New Roman"/>
                <w:b/>
                <w:sz w:val="24"/>
                <w:szCs w:val="24"/>
                <w:lang w:val="fr-FR"/>
              </w:rPr>
            </w:pPr>
          </w:p>
        </w:tc>
        <w:tc>
          <w:tcPr>
            <w:tcW w:w="1477" w:type="dxa"/>
            <w:shd w:val="clear" w:color="auto" w:fill="D9D9D9" w:themeFill="background1" w:themeFillShade="D9"/>
          </w:tcPr>
          <w:p w:rsidR="0051794D" w:rsidRPr="006B1A18" w:rsidRDefault="0051794D" w:rsidP="0051794D">
            <w:pPr>
              <w:autoSpaceDE w:val="0"/>
              <w:autoSpaceDN w:val="0"/>
              <w:spacing w:line="240" w:lineRule="auto"/>
              <w:rPr>
                <w:rFonts w:eastAsia="Times New Roman"/>
                <w:b/>
                <w:sz w:val="24"/>
                <w:szCs w:val="24"/>
                <w:lang w:val="fr-FR"/>
              </w:rPr>
            </w:pPr>
          </w:p>
        </w:tc>
        <w:tc>
          <w:tcPr>
            <w:tcW w:w="1477" w:type="dxa"/>
          </w:tcPr>
          <w:p w:rsidR="0051794D" w:rsidRPr="006B1A18" w:rsidRDefault="0051794D" w:rsidP="0051794D">
            <w:pPr>
              <w:autoSpaceDE w:val="0"/>
              <w:autoSpaceDN w:val="0"/>
              <w:spacing w:line="240" w:lineRule="auto"/>
              <w:rPr>
                <w:rFonts w:eastAsia="Times New Roman"/>
                <w:i/>
                <w:sz w:val="24"/>
                <w:szCs w:val="24"/>
                <w:lang w:val="fr-FR"/>
              </w:rPr>
            </w:pPr>
            <w:r w:rsidRPr="006B1A18">
              <w:rPr>
                <w:rFonts w:eastAsia="Times New Roman"/>
                <w:i/>
                <w:sz w:val="24"/>
                <w:szCs w:val="24"/>
                <w:lang w:val="fr-FR"/>
              </w:rPr>
              <w:t>3</w:t>
            </w:r>
          </w:p>
        </w:tc>
      </w:tr>
      <w:tr w:rsidR="0051794D" w:rsidRPr="006B1A18" w:rsidTr="008A32EB">
        <w:tc>
          <w:tcPr>
            <w:tcW w:w="363" w:type="dxa"/>
          </w:tcPr>
          <w:p w:rsidR="0051794D" w:rsidRPr="006B1A18" w:rsidRDefault="0051794D" w:rsidP="0051794D">
            <w:pPr>
              <w:autoSpaceDE w:val="0"/>
              <w:autoSpaceDN w:val="0"/>
              <w:spacing w:line="240" w:lineRule="auto"/>
              <w:rPr>
                <w:rFonts w:eastAsia="Times New Roman"/>
                <w:b/>
                <w:sz w:val="24"/>
                <w:szCs w:val="24"/>
                <w:lang w:val="fr-FR"/>
              </w:rPr>
            </w:pPr>
          </w:p>
        </w:tc>
        <w:tc>
          <w:tcPr>
            <w:tcW w:w="3593" w:type="dxa"/>
          </w:tcPr>
          <w:p w:rsidR="0051794D" w:rsidRPr="006B1A18" w:rsidRDefault="0051794D" w:rsidP="0051794D">
            <w:pPr>
              <w:autoSpaceDE w:val="0"/>
              <w:autoSpaceDN w:val="0"/>
              <w:spacing w:line="240" w:lineRule="auto"/>
              <w:rPr>
                <w:rFonts w:eastAsia="Times New Roman"/>
                <w:b/>
                <w:sz w:val="24"/>
                <w:szCs w:val="24"/>
                <w:lang w:val="fr-FR"/>
              </w:rPr>
            </w:pPr>
          </w:p>
        </w:tc>
        <w:tc>
          <w:tcPr>
            <w:tcW w:w="1477" w:type="dxa"/>
          </w:tcPr>
          <w:p w:rsidR="0051794D" w:rsidRPr="006B1A18" w:rsidRDefault="0051794D" w:rsidP="0051794D">
            <w:pPr>
              <w:autoSpaceDE w:val="0"/>
              <w:autoSpaceDN w:val="0"/>
              <w:spacing w:line="240" w:lineRule="auto"/>
              <w:rPr>
                <w:rFonts w:eastAsia="Times New Roman"/>
                <w:b/>
                <w:sz w:val="24"/>
                <w:szCs w:val="24"/>
                <w:lang w:val="fr-FR"/>
              </w:rPr>
            </w:pPr>
          </w:p>
        </w:tc>
        <w:tc>
          <w:tcPr>
            <w:tcW w:w="1477" w:type="dxa"/>
          </w:tcPr>
          <w:p w:rsidR="0051794D" w:rsidRPr="006B1A18" w:rsidRDefault="0051794D" w:rsidP="0051794D">
            <w:pPr>
              <w:autoSpaceDE w:val="0"/>
              <w:autoSpaceDN w:val="0"/>
              <w:spacing w:line="240" w:lineRule="auto"/>
              <w:rPr>
                <w:rFonts w:eastAsia="Times New Roman"/>
                <w:b/>
                <w:sz w:val="24"/>
                <w:szCs w:val="24"/>
                <w:lang w:val="fr-FR"/>
              </w:rPr>
            </w:pPr>
          </w:p>
        </w:tc>
        <w:tc>
          <w:tcPr>
            <w:tcW w:w="1477" w:type="dxa"/>
            <w:shd w:val="clear" w:color="auto" w:fill="D9D9D9" w:themeFill="background1" w:themeFillShade="D9"/>
          </w:tcPr>
          <w:p w:rsidR="0051794D" w:rsidRPr="006B1A18" w:rsidRDefault="0051794D" w:rsidP="0051794D">
            <w:pPr>
              <w:autoSpaceDE w:val="0"/>
              <w:autoSpaceDN w:val="0"/>
              <w:spacing w:line="240" w:lineRule="auto"/>
              <w:rPr>
                <w:rFonts w:eastAsia="Times New Roman"/>
                <w:b/>
                <w:sz w:val="24"/>
                <w:szCs w:val="24"/>
                <w:lang w:val="fr-FR"/>
              </w:rPr>
            </w:pPr>
          </w:p>
        </w:tc>
        <w:tc>
          <w:tcPr>
            <w:tcW w:w="1477" w:type="dxa"/>
          </w:tcPr>
          <w:p w:rsidR="0051794D" w:rsidRPr="006B1A18" w:rsidRDefault="0051794D" w:rsidP="0051794D">
            <w:pPr>
              <w:autoSpaceDE w:val="0"/>
              <w:autoSpaceDN w:val="0"/>
              <w:spacing w:line="240" w:lineRule="auto"/>
              <w:rPr>
                <w:rFonts w:eastAsia="Times New Roman"/>
                <w:b/>
                <w:sz w:val="24"/>
                <w:szCs w:val="24"/>
                <w:lang w:val="fr-FR"/>
              </w:rPr>
            </w:pPr>
          </w:p>
        </w:tc>
      </w:tr>
    </w:tbl>
    <w:p w:rsidR="0051794D" w:rsidRPr="006B1A18" w:rsidRDefault="0051794D" w:rsidP="0051794D">
      <w:pPr>
        <w:autoSpaceDE w:val="0"/>
        <w:autoSpaceDN w:val="0"/>
        <w:spacing w:line="240" w:lineRule="auto"/>
        <w:rPr>
          <w:rFonts w:eastAsia="Times New Roman"/>
          <w:b/>
          <w:sz w:val="24"/>
          <w:szCs w:val="24"/>
          <w:lang w:val="fr-FR"/>
        </w:rPr>
      </w:pPr>
    </w:p>
    <w:p w:rsidR="0051794D" w:rsidRPr="006B1A18" w:rsidRDefault="0051794D" w:rsidP="0051794D">
      <w:pPr>
        <w:autoSpaceDE w:val="0"/>
        <w:autoSpaceDN w:val="0"/>
        <w:spacing w:line="240" w:lineRule="auto"/>
        <w:rPr>
          <w:rFonts w:eastAsia="Times New Roman"/>
          <w:sz w:val="24"/>
          <w:szCs w:val="24"/>
          <w:lang w:val="fr-FR"/>
        </w:rPr>
      </w:pPr>
      <w:r w:rsidRPr="006B1A18">
        <w:rPr>
          <w:rFonts w:eastAsia="Times New Roman"/>
          <w:sz w:val="24"/>
          <w:szCs w:val="24"/>
          <w:lang w:val="fr-FR"/>
        </w:rPr>
        <w:t xml:space="preserve">L'offre moins </w:t>
      </w:r>
      <w:proofErr w:type="spellStart"/>
      <w:r w:rsidRPr="006B1A18">
        <w:rPr>
          <w:rFonts w:eastAsia="Times New Roman"/>
          <w:sz w:val="24"/>
          <w:szCs w:val="24"/>
          <w:lang w:val="fr-FR"/>
        </w:rPr>
        <w:t>disante</w:t>
      </w:r>
      <w:proofErr w:type="spellEnd"/>
      <w:r w:rsidRPr="006B1A18">
        <w:rPr>
          <w:rFonts w:eastAsia="Times New Roman"/>
          <w:sz w:val="24"/>
          <w:szCs w:val="24"/>
          <w:lang w:val="fr-FR"/>
        </w:rPr>
        <w:t xml:space="preserve"> est alors analysée afin de vérifier sa conformité aux critères de qualification par l'examen détaillé des Formulaires T1, T2, T3, T4, F1, F2.</w:t>
      </w:r>
    </w:p>
    <w:p w:rsidR="0051794D" w:rsidRPr="006B1A18" w:rsidRDefault="0051794D" w:rsidP="0051794D">
      <w:pPr>
        <w:autoSpaceDE w:val="0"/>
        <w:autoSpaceDN w:val="0"/>
        <w:spacing w:line="240" w:lineRule="auto"/>
        <w:rPr>
          <w:rFonts w:eastAsia="Times New Roman"/>
          <w:b/>
          <w:sz w:val="24"/>
          <w:szCs w:val="24"/>
          <w:lang w:val="fr-FR"/>
        </w:rPr>
      </w:pPr>
    </w:p>
    <w:p w:rsidR="0051794D" w:rsidRPr="006B1A18" w:rsidRDefault="0051794D" w:rsidP="0051794D">
      <w:pPr>
        <w:spacing w:line="240" w:lineRule="auto"/>
        <w:rPr>
          <w:rFonts w:eastAsia="Times New Roman"/>
          <w:b/>
          <w:sz w:val="24"/>
          <w:szCs w:val="24"/>
          <w:lang w:val="fr-FR"/>
        </w:rPr>
      </w:pPr>
      <w:r w:rsidRPr="006B1A18">
        <w:rPr>
          <w:rFonts w:eastAsia="Times New Roman"/>
          <w:b/>
          <w:sz w:val="24"/>
          <w:szCs w:val="24"/>
          <w:lang w:val="fr-FR"/>
        </w:rPr>
        <w:br w:type="page"/>
      </w:r>
    </w:p>
    <w:p w:rsidR="0051794D" w:rsidRPr="006B1A18" w:rsidRDefault="0051794D" w:rsidP="0051794D">
      <w:pPr>
        <w:autoSpaceDE w:val="0"/>
        <w:autoSpaceDN w:val="0"/>
        <w:spacing w:line="240" w:lineRule="auto"/>
        <w:rPr>
          <w:rFonts w:eastAsia="Times New Roman"/>
          <w:b/>
          <w:sz w:val="24"/>
          <w:szCs w:val="24"/>
          <w:lang w:val="fr-FR"/>
        </w:rPr>
      </w:pPr>
      <w:r w:rsidRPr="006B1A18">
        <w:rPr>
          <w:rFonts w:eastAsia="Times New Roman"/>
          <w:b/>
          <w:sz w:val="24"/>
          <w:szCs w:val="24"/>
          <w:lang w:val="fr-FR"/>
        </w:rPr>
        <w:lastRenderedPageBreak/>
        <w:t>6. EXAMEN DÉTAILLÉ DE L'OFFRE MOINS DISANTE</w:t>
      </w:r>
    </w:p>
    <w:p w:rsidR="0051794D" w:rsidRPr="006B1A18" w:rsidRDefault="0051794D" w:rsidP="0051794D">
      <w:pPr>
        <w:autoSpaceDE w:val="0"/>
        <w:autoSpaceDN w:val="0"/>
        <w:spacing w:line="240" w:lineRule="auto"/>
        <w:rPr>
          <w:rFonts w:eastAsia="Times New Roman"/>
          <w:b/>
          <w:sz w:val="24"/>
          <w:szCs w:val="24"/>
          <w:lang w:val="fr-FR"/>
        </w:rPr>
      </w:pPr>
    </w:p>
    <w:p w:rsidR="0051794D" w:rsidRPr="006B1A18" w:rsidRDefault="0051794D" w:rsidP="0051794D">
      <w:pPr>
        <w:autoSpaceDE w:val="0"/>
        <w:autoSpaceDN w:val="0"/>
        <w:spacing w:line="240" w:lineRule="auto"/>
        <w:rPr>
          <w:rFonts w:eastAsia="Times New Roman"/>
          <w:b/>
          <w:sz w:val="24"/>
          <w:szCs w:val="24"/>
          <w:lang w:val="fr-FR"/>
        </w:rPr>
      </w:pPr>
    </w:p>
    <w:p w:rsidR="0051794D" w:rsidRPr="006B1A18" w:rsidRDefault="0051794D" w:rsidP="0051794D">
      <w:pPr>
        <w:autoSpaceDE w:val="0"/>
        <w:autoSpaceDN w:val="0"/>
        <w:spacing w:line="240" w:lineRule="auto"/>
        <w:rPr>
          <w:rFonts w:eastAsia="Times New Roman"/>
          <w:b/>
          <w:sz w:val="24"/>
          <w:szCs w:val="24"/>
          <w:lang w:val="fr-FR"/>
        </w:rPr>
      </w:pPr>
      <w:r w:rsidRPr="006B1A18">
        <w:rPr>
          <w:rFonts w:eastAsia="Times New Roman"/>
          <w:b/>
          <w:sz w:val="24"/>
          <w:szCs w:val="24"/>
          <w:lang w:val="fr-FR"/>
        </w:rPr>
        <w:t>6.1. CRITERE DE L'EXPERIENCE GENERALE: FORMULAIRE T1</w:t>
      </w:r>
    </w:p>
    <w:p w:rsidR="0051794D" w:rsidRPr="006B1A18" w:rsidRDefault="0051794D" w:rsidP="0051794D">
      <w:pPr>
        <w:autoSpaceDE w:val="0"/>
        <w:autoSpaceDN w:val="0"/>
        <w:spacing w:line="240" w:lineRule="auto"/>
        <w:rPr>
          <w:rFonts w:eastAsia="Times New Roman"/>
          <w:sz w:val="24"/>
          <w:szCs w:val="24"/>
          <w:lang w:val="fr-FR"/>
        </w:rPr>
      </w:pPr>
    </w:p>
    <w:p w:rsidR="0051794D" w:rsidRPr="006B1A18" w:rsidRDefault="0051794D" w:rsidP="0051794D">
      <w:pPr>
        <w:autoSpaceDE w:val="0"/>
        <w:autoSpaceDN w:val="0"/>
        <w:spacing w:line="240" w:lineRule="auto"/>
        <w:rPr>
          <w:rFonts w:eastAsia="Times New Roman"/>
          <w:sz w:val="24"/>
          <w:szCs w:val="24"/>
          <w:lang w:val="fr-FR"/>
        </w:rPr>
      </w:pPr>
      <w:r w:rsidRPr="006B1A18">
        <w:rPr>
          <w:rFonts w:eastAsia="Times New Roman"/>
          <w:sz w:val="24"/>
          <w:szCs w:val="24"/>
          <w:lang w:val="fr-FR"/>
        </w:rPr>
        <w:t xml:space="preserve">Les déclarations du Formulaire T1 sont examinées pour vérifier la réalité d'activités en qualité d'entreprises générales en nom propre durant les cinq dernières années. </w:t>
      </w:r>
    </w:p>
    <w:p w:rsidR="0051794D" w:rsidRPr="006B1A18" w:rsidRDefault="0051794D" w:rsidP="0051794D">
      <w:pPr>
        <w:autoSpaceDE w:val="0"/>
        <w:autoSpaceDN w:val="0"/>
        <w:spacing w:line="240" w:lineRule="auto"/>
        <w:rPr>
          <w:rFonts w:eastAsia="Times New Roman"/>
          <w:sz w:val="24"/>
          <w:szCs w:val="24"/>
          <w:lang w:val="fr-FR"/>
        </w:rPr>
      </w:pPr>
      <w:r w:rsidRPr="006B1A18">
        <w:rPr>
          <w:rFonts w:eastAsia="Times New Roman"/>
          <w:sz w:val="24"/>
          <w:szCs w:val="24"/>
          <w:lang w:val="fr-FR"/>
        </w:rPr>
        <w:t xml:space="preserve">Les clients listés peuvent être contactés à la discrétion du COPE pour s'assurer de la véracité des informations. </w:t>
      </w:r>
    </w:p>
    <w:p w:rsidR="0051794D" w:rsidRPr="006B1A18" w:rsidRDefault="0051794D" w:rsidP="0051794D">
      <w:pPr>
        <w:autoSpaceDE w:val="0"/>
        <w:autoSpaceDN w:val="0"/>
        <w:spacing w:line="240" w:lineRule="auto"/>
        <w:rPr>
          <w:rFonts w:eastAsia="Times New Roman"/>
          <w:sz w:val="24"/>
          <w:szCs w:val="24"/>
          <w:lang w:val="fr-FR"/>
        </w:rPr>
      </w:pPr>
      <w:r w:rsidRPr="006B1A18">
        <w:rPr>
          <w:rFonts w:eastAsia="Times New Roman"/>
          <w:sz w:val="24"/>
          <w:szCs w:val="24"/>
          <w:lang w:val="fr-FR"/>
        </w:rPr>
        <w:t>Les montants indiqués ne sont pas soumis à un seuil minimal, mais ils pourront être réconciliés avec les chiffres d'affaires présentés dans les Formulaires F1 et F2.</w:t>
      </w:r>
    </w:p>
    <w:p w:rsidR="0051794D" w:rsidRPr="006B1A18" w:rsidRDefault="0051794D" w:rsidP="0051794D">
      <w:pPr>
        <w:autoSpaceDE w:val="0"/>
        <w:autoSpaceDN w:val="0"/>
        <w:spacing w:line="240" w:lineRule="auto"/>
        <w:rPr>
          <w:rFonts w:eastAsia="Times New Roman"/>
          <w:sz w:val="24"/>
          <w:szCs w:val="24"/>
          <w:lang w:val="fr-FR"/>
        </w:rPr>
      </w:pPr>
    </w:p>
    <w:p w:rsidR="0051794D" w:rsidRPr="006B1A18" w:rsidRDefault="0051794D" w:rsidP="0051794D">
      <w:pPr>
        <w:autoSpaceDE w:val="0"/>
        <w:autoSpaceDN w:val="0"/>
        <w:spacing w:line="240" w:lineRule="auto"/>
        <w:rPr>
          <w:rFonts w:eastAsia="Times New Roman"/>
          <w:sz w:val="24"/>
          <w:szCs w:val="24"/>
          <w:lang w:val="fr-FR"/>
        </w:rPr>
      </w:pPr>
      <w:r w:rsidRPr="006B1A18">
        <w:rPr>
          <w:rFonts w:eastAsia="Times New Roman"/>
          <w:sz w:val="24"/>
          <w:szCs w:val="24"/>
          <w:lang w:val="fr-FR"/>
        </w:rPr>
        <w:t>Toute incohérence apparente devra être investiguée, au besoin par une demande d'information complémentaire limitée au soumissionnaire.</w:t>
      </w:r>
    </w:p>
    <w:p w:rsidR="0051794D" w:rsidRPr="006B1A18" w:rsidRDefault="0051794D" w:rsidP="0051794D">
      <w:pPr>
        <w:autoSpaceDE w:val="0"/>
        <w:autoSpaceDN w:val="0"/>
        <w:spacing w:line="240" w:lineRule="auto"/>
        <w:rPr>
          <w:rFonts w:eastAsia="Times New Roman"/>
          <w:sz w:val="24"/>
          <w:szCs w:val="24"/>
          <w:lang w:val="fr-FR"/>
        </w:rPr>
      </w:pPr>
    </w:p>
    <w:tbl>
      <w:tblPr>
        <w:tblStyle w:val="TableGrid11"/>
        <w:tblW w:w="5000" w:type="pct"/>
        <w:tblLook w:val="04A0" w:firstRow="1" w:lastRow="0" w:firstColumn="1" w:lastColumn="0" w:noHBand="0" w:noVBand="1"/>
      </w:tblPr>
      <w:tblGrid>
        <w:gridCol w:w="1504"/>
        <w:gridCol w:w="3682"/>
        <w:gridCol w:w="2458"/>
        <w:gridCol w:w="1644"/>
      </w:tblGrid>
      <w:tr w:rsidR="0051794D" w:rsidRPr="00E242E6" w:rsidTr="008A32EB">
        <w:tc>
          <w:tcPr>
            <w:tcW w:w="810" w:type="pct"/>
          </w:tcPr>
          <w:p w:rsidR="0051794D" w:rsidRPr="006B1A18" w:rsidRDefault="0051794D" w:rsidP="0051794D">
            <w:pPr>
              <w:spacing w:line="240" w:lineRule="auto"/>
              <w:rPr>
                <w:rFonts w:eastAsia="Times New Roman"/>
                <w:b/>
                <w:bCs/>
                <w:sz w:val="24"/>
                <w:szCs w:val="24"/>
                <w:lang w:val="fr-FR"/>
              </w:rPr>
            </w:pPr>
            <w:r w:rsidRPr="006B1A18">
              <w:rPr>
                <w:rFonts w:eastAsia="Times New Roman"/>
                <w:b/>
                <w:bCs/>
                <w:sz w:val="24"/>
                <w:szCs w:val="24"/>
                <w:lang w:val="fr-FR"/>
              </w:rPr>
              <w:t xml:space="preserve">Année d'activité </w:t>
            </w:r>
            <w:r w:rsidRPr="006B1A18">
              <w:rPr>
                <w:rFonts w:eastAsia="Times New Roman"/>
                <w:bCs/>
                <w:sz w:val="24"/>
                <w:szCs w:val="24"/>
                <w:lang w:val="fr-FR"/>
              </w:rPr>
              <w:t>(1)</w:t>
            </w:r>
          </w:p>
        </w:tc>
        <w:tc>
          <w:tcPr>
            <w:tcW w:w="1982" w:type="pct"/>
          </w:tcPr>
          <w:p w:rsidR="0051794D" w:rsidRPr="006B1A18" w:rsidRDefault="0051794D" w:rsidP="0051794D">
            <w:pPr>
              <w:spacing w:line="240" w:lineRule="auto"/>
              <w:rPr>
                <w:rFonts w:eastAsia="Times New Roman"/>
                <w:b/>
                <w:bCs/>
                <w:sz w:val="24"/>
                <w:szCs w:val="24"/>
                <w:lang w:val="fr-FR"/>
              </w:rPr>
            </w:pPr>
            <w:r w:rsidRPr="006B1A18">
              <w:rPr>
                <w:rFonts w:eastAsia="Times New Roman"/>
                <w:b/>
                <w:bCs/>
                <w:sz w:val="24"/>
                <w:szCs w:val="24"/>
                <w:lang w:val="fr-FR"/>
              </w:rPr>
              <w:t xml:space="preserve">Objet des travaux </w:t>
            </w:r>
            <w:r w:rsidRPr="006B1A18">
              <w:rPr>
                <w:rFonts w:eastAsia="Times New Roman"/>
                <w:bCs/>
                <w:sz w:val="24"/>
                <w:szCs w:val="24"/>
                <w:lang w:val="fr-FR"/>
              </w:rPr>
              <w:t>(2)</w:t>
            </w:r>
          </w:p>
        </w:tc>
        <w:tc>
          <w:tcPr>
            <w:tcW w:w="1323" w:type="pct"/>
          </w:tcPr>
          <w:p w:rsidR="0051794D" w:rsidRPr="006B1A18" w:rsidRDefault="0051794D" w:rsidP="0051794D">
            <w:pPr>
              <w:spacing w:line="240" w:lineRule="auto"/>
              <w:rPr>
                <w:rFonts w:eastAsia="Times New Roman"/>
                <w:b/>
                <w:bCs/>
                <w:sz w:val="24"/>
                <w:szCs w:val="24"/>
                <w:lang w:val="fr-FR"/>
              </w:rPr>
            </w:pPr>
            <w:r w:rsidRPr="006B1A18">
              <w:rPr>
                <w:rFonts w:eastAsia="Times New Roman"/>
                <w:b/>
                <w:bCs/>
                <w:sz w:val="24"/>
                <w:szCs w:val="24"/>
                <w:lang w:val="fr-FR"/>
              </w:rPr>
              <w:t xml:space="preserve">Client </w:t>
            </w:r>
            <w:r w:rsidRPr="006B1A18">
              <w:rPr>
                <w:rFonts w:eastAsia="Times New Roman"/>
                <w:bCs/>
                <w:sz w:val="24"/>
                <w:szCs w:val="24"/>
                <w:lang w:val="fr-FR"/>
              </w:rPr>
              <w:t>(3)</w:t>
            </w:r>
          </w:p>
        </w:tc>
        <w:tc>
          <w:tcPr>
            <w:tcW w:w="885" w:type="pct"/>
          </w:tcPr>
          <w:p w:rsidR="0051794D" w:rsidRPr="006B1A18" w:rsidRDefault="0051794D" w:rsidP="0051794D">
            <w:pPr>
              <w:spacing w:line="240" w:lineRule="auto"/>
              <w:rPr>
                <w:rFonts w:eastAsia="Times New Roman"/>
                <w:b/>
                <w:bCs/>
                <w:sz w:val="24"/>
                <w:szCs w:val="24"/>
                <w:lang w:val="fr-FR"/>
              </w:rPr>
            </w:pPr>
            <w:r w:rsidRPr="006B1A18">
              <w:rPr>
                <w:rFonts w:eastAsia="Times New Roman"/>
                <w:b/>
                <w:bCs/>
                <w:sz w:val="24"/>
                <w:szCs w:val="24"/>
                <w:lang w:val="fr-FR"/>
              </w:rPr>
              <w:t xml:space="preserve">Montant contractuel à l'achèvement des travaux </w:t>
            </w:r>
            <w:r w:rsidRPr="006B1A18">
              <w:rPr>
                <w:rFonts w:eastAsia="Times New Roman"/>
                <w:bCs/>
                <w:sz w:val="24"/>
                <w:szCs w:val="24"/>
                <w:lang w:val="fr-FR"/>
              </w:rPr>
              <w:t>(4)</w:t>
            </w:r>
          </w:p>
        </w:tc>
      </w:tr>
      <w:tr w:rsidR="0051794D" w:rsidRPr="00E242E6" w:rsidTr="008A32EB">
        <w:tc>
          <w:tcPr>
            <w:tcW w:w="810" w:type="pct"/>
          </w:tcPr>
          <w:p w:rsidR="0051794D" w:rsidRPr="006B1A18" w:rsidRDefault="0051794D" w:rsidP="0051794D">
            <w:pPr>
              <w:spacing w:line="240" w:lineRule="auto"/>
              <w:rPr>
                <w:rFonts w:eastAsia="Times New Roman"/>
                <w:b/>
                <w:bCs/>
                <w:sz w:val="24"/>
                <w:szCs w:val="24"/>
                <w:lang w:val="fr-FR"/>
              </w:rPr>
            </w:pPr>
          </w:p>
        </w:tc>
        <w:tc>
          <w:tcPr>
            <w:tcW w:w="1982" w:type="pct"/>
          </w:tcPr>
          <w:p w:rsidR="0051794D" w:rsidRPr="006B1A18" w:rsidRDefault="0051794D" w:rsidP="0051794D">
            <w:pPr>
              <w:spacing w:line="240" w:lineRule="auto"/>
              <w:rPr>
                <w:rFonts w:eastAsia="Times New Roman"/>
                <w:b/>
                <w:bCs/>
                <w:sz w:val="24"/>
                <w:szCs w:val="24"/>
                <w:lang w:val="fr-FR"/>
              </w:rPr>
            </w:pPr>
          </w:p>
        </w:tc>
        <w:tc>
          <w:tcPr>
            <w:tcW w:w="1323" w:type="pct"/>
          </w:tcPr>
          <w:p w:rsidR="0051794D" w:rsidRPr="006B1A18" w:rsidRDefault="0051794D" w:rsidP="0051794D">
            <w:pPr>
              <w:spacing w:line="240" w:lineRule="auto"/>
              <w:rPr>
                <w:rFonts w:eastAsia="Times New Roman"/>
                <w:b/>
                <w:bCs/>
                <w:sz w:val="24"/>
                <w:szCs w:val="24"/>
                <w:lang w:val="fr-FR"/>
              </w:rPr>
            </w:pPr>
          </w:p>
        </w:tc>
        <w:tc>
          <w:tcPr>
            <w:tcW w:w="885" w:type="pct"/>
          </w:tcPr>
          <w:p w:rsidR="0051794D" w:rsidRPr="006B1A18" w:rsidRDefault="0051794D" w:rsidP="0051794D">
            <w:pPr>
              <w:spacing w:line="240" w:lineRule="auto"/>
              <w:rPr>
                <w:rFonts w:eastAsia="Times New Roman"/>
                <w:b/>
                <w:bCs/>
                <w:sz w:val="24"/>
                <w:szCs w:val="24"/>
                <w:lang w:val="fr-FR"/>
              </w:rPr>
            </w:pPr>
          </w:p>
        </w:tc>
      </w:tr>
      <w:tr w:rsidR="0051794D" w:rsidRPr="00E242E6" w:rsidTr="008A32EB">
        <w:tc>
          <w:tcPr>
            <w:tcW w:w="810" w:type="pct"/>
          </w:tcPr>
          <w:p w:rsidR="0051794D" w:rsidRPr="006B1A18" w:rsidRDefault="0051794D" w:rsidP="0051794D">
            <w:pPr>
              <w:spacing w:line="240" w:lineRule="auto"/>
              <w:rPr>
                <w:rFonts w:eastAsia="Times New Roman"/>
                <w:b/>
                <w:bCs/>
                <w:sz w:val="24"/>
                <w:szCs w:val="24"/>
                <w:lang w:val="fr-FR"/>
              </w:rPr>
            </w:pPr>
          </w:p>
        </w:tc>
        <w:tc>
          <w:tcPr>
            <w:tcW w:w="1982" w:type="pct"/>
          </w:tcPr>
          <w:p w:rsidR="0051794D" w:rsidRPr="006B1A18" w:rsidRDefault="0051794D" w:rsidP="0051794D">
            <w:pPr>
              <w:spacing w:line="240" w:lineRule="auto"/>
              <w:rPr>
                <w:rFonts w:eastAsia="Times New Roman"/>
                <w:b/>
                <w:bCs/>
                <w:sz w:val="24"/>
                <w:szCs w:val="24"/>
                <w:lang w:val="fr-FR"/>
              </w:rPr>
            </w:pPr>
          </w:p>
        </w:tc>
        <w:tc>
          <w:tcPr>
            <w:tcW w:w="1323" w:type="pct"/>
          </w:tcPr>
          <w:p w:rsidR="0051794D" w:rsidRPr="006B1A18" w:rsidRDefault="0051794D" w:rsidP="0051794D">
            <w:pPr>
              <w:spacing w:line="240" w:lineRule="auto"/>
              <w:rPr>
                <w:rFonts w:eastAsia="Times New Roman"/>
                <w:b/>
                <w:bCs/>
                <w:sz w:val="24"/>
                <w:szCs w:val="24"/>
                <w:lang w:val="fr-FR"/>
              </w:rPr>
            </w:pPr>
          </w:p>
        </w:tc>
        <w:tc>
          <w:tcPr>
            <w:tcW w:w="885" w:type="pct"/>
          </w:tcPr>
          <w:p w:rsidR="0051794D" w:rsidRPr="006B1A18" w:rsidRDefault="0051794D" w:rsidP="0051794D">
            <w:pPr>
              <w:spacing w:line="240" w:lineRule="auto"/>
              <w:rPr>
                <w:rFonts w:eastAsia="Times New Roman"/>
                <w:b/>
                <w:bCs/>
                <w:sz w:val="24"/>
                <w:szCs w:val="24"/>
                <w:lang w:val="fr-FR"/>
              </w:rPr>
            </w:pPr>
          </w:p>
        </w:tc>
      </w:tr>
      <w:tr w:rsidR="0051794D" w:rsidRPr="00E242E6" w:rsidTr="008A32EB">
        <w:tc>
          <w:tcPr>
            <w:tcW w:w="810" w:type="pct"/>
          </w:tcPr>
          <w:p w:rsidR="0051794D" w:rsidRPr="006B1A18" w:rsidRDefault="0051794D" w:rsidP="0051794D">
            <w:pPr>
              <w:spacing w:line="240" w:lineRule="auto"/>
              <w:rPr>
                <w:rFonts w:eastAsia="Times New Roman"/>
                <w:b/>
                <w:bCs/>
                <w:sz w:val="24"/>
                <w:szCs w:val="24"/>
                <w:lang w:val="fr-FR"/>
              </w:rPr>
            </w:pPr>
          </w:p>
        </w:tc>
        <w:tc>
          <w:tcPr>
            <w:tcW w:w="1982" w:type="pct"/>
          </w:tcPr>
          <w:p w:rsidR="0051794D" w:rsidRPr="006B1A18" w:rsidRDefault="0051794D" w:rsidP="0051794D">
            <w:pPr>
              <w:spacing w:line="240" w:lineRule="auto"/>
              <w:rPr>
                <w:rFonts w:eastAsia="Times New Roman"/>
                <w:b/>
                <w:bCs/>
                <w:sz w:val="24"/>
                <w:szCs w:val="24"/>
                <w:lang w:val="fr-FR"/>
              </w:rPr>
            </w:pPr>
          </w:p>
        </w:tc>
        <w:tc>
          <w:tcPr>
            <w:tcW w:w="1323" w:type="pct"/>
          </w:tcPr>
          <w:p w:rsidR="0051794D" w:rsidRPr="006B1A18" w:rsidRDefault="0051794D" w:rsidP="0051794D">
            <w:pPr>
              <w:spacing w:line="240" w:lineRule="auto"/>
              <w:rPr>
                <w:rFonts w:eastAsia="Times New Roman"/>
                <w:b/>
                <w:bCs/>
                <w:sz w:val="24"/>
                <w:szCs w:val="24"/>
                <w:lang w:val="fr-FR"/>
              </w:rPr>
            </w:pPr>
          </w:p>
        </w:tc>
        <w:tc>
          <w:tcPr>
            <w:tcW w:w="885" w:type="pct"/>
          </w:tcPr>
          <w:p w:rsidR="0051794D" w:rsidRPr="006B1A18" w:rsidRDefault="0051794D" w:rsidP="0051794D">
            <w:pPr>
              <w:spacing w:line="240" w:lineRule="auto"/>
              <w:rPr>
                <w:rFonts w:eastAsia="Times New Roman"/>
                <w:b/>
                <w:bCs/>
                <w:sz w:val="24"/>
                <w:szCs w:val="24"/>
                <w:lang w:val="fr-FR"/>
              </w:rPr>
            </w:pPr>
          </w:p>
        </w:tc>
      </w:tr>
    </w:tbl>
    <w:p w:rsidR="0051794D" w:rsidRPr="006B1A18" w:rsidRDefault="0051794D" w:rsidP="0051794D">
      <w:pPr>
        <w:autoSpaceDE w:val="0"/>
        <w:autoSpaceDN w:val="0"/>
        <w:spacing w:line="240" w:lineRule="auto"/>
        <w:rPr>
          <w:rFonts w:eastAsia="Times New Roman"/>
          <w:sz w:val="24"/>
          <w:szCs w:val="24"/>
          <w:lang w:val="fr-FR"/>
        </w:rPr>
      </w:pPr>
    </w:p>
    <w:p w:rsidR="0051794D" w:rsidRPr="006B1A18" w:rsidRDefault="0051794D" w:rsidP="0051794D">
      <w:pPr>
        <w:autoSpaceDE w:val="0"/>
        <w:autoSpaceDN w:val="0"/>
        <w:spacing w:line="240" w:lineRule="auto"/>
        <w:rPr>
          <w:rFonts w:eastAsia="Times New Roman"/>
          <w:sz w:val="24"/>
          <w:szCs w:val="24"/>
          <w:lang w:val="fr-FR"/>
        </w:rPr>
      </w:pPr>
    </w:p>
    <w:p w:rsidR="0051794D" w:rsidRPr="006B1A18" w:rsidRDefault="0051794D" w:rsidP="0051794D">
      <w:pPr>
        <w:autoSpaceDE w:val="0"/>
        <w:autoSpaceDN w:val="0"/>
        <w:spacing w:line="240" w:lineRule="auto"/>
        <w:rPr>
          <w:rFonts w:eastAsia="Times New Roman"/>
          <w:sz w:val="24"/>
          <w:szCs w:val="24"/>
          <w:lang w:val="fr-FR"/>
        </w:rPr>
      </w:pPr>
    </w:p>
    <w:p w:rsidR="0051794D" w:rsidRPr="006B1A18" w:rsidRDefault="0051794D" w:rsidP="0051794D">
      <w:pPr>
        <w:autoSpaceDE w:val="0"/>
        <w:autoSpaceDN w:val="0"/>
        <w:spacing w:line="240" w:lineRule="auto"/>
        <w:rPr>
          <w:rFonts w:eastAsia="Times New Roman"/>
          <w:sz w:val="24"/>
          <w:szCs w:val="24"/>
          <w:lang w:val="fr-FR"/>
        </w:rPr>
      </w:pPr>
    </w:p>
    <w:p w:rsidR="0051794D" w:rsidRPr="006B1A18" w:rsidRDefault="0051794D" w:rsidP="0051794D">
      <w:pPr>
        <w:autoSpaceDE w:val="0"/>
        <w:autoSpaceDN w:val="0"/>
        <w:spacing w:line="240" w:lineRule="auto"/>
        <w:rPr>
          <w:rFonts w:eastAsia="Times New Roman"/>
          <w:sz w:val="24"/>
          <w:szCs w:val="24"/>
          <w:lang w:val="fr-FR"/>
        </w:rPr>
      </w:pPr>
    </w:p>
    <w:p w:rsidR="0051794D" w:rsidRPr="006B1A18" w:rsidRDefault="0051794D" w:rsidP="0051794D">
      <w:pPr>
        <w:autoSpaceDE w:val="0"/>
        <w:autoSpaceDN w:val="0"/>
        <w:spacing w:line="240" w:lineRule="auto"/>
        <w:rPr>
          <w:rFonts w:eastAsia="Times New Roman"/>
          <w:b/>
          <w:sz w:val="24"/>
          <w:szCs w:val="24"/>
          <w:lang w:val="fr-FR"/>
        </w:rPr>
      </w:pPr>
      <w:r w:rsidRPr="006B1A18">
        <w:rPr>
          <w:rFonts w:eastAsia="Times New Roman"/>
          <w:b/>
          <w:sz w:val="24"/>
          <w:szCs w:val="24"/>
          <w:lang w:val="fr-FR"/>
        </w:rPr>
        <w:t>6.2. CRITERE DE L'EXPERIENCE SPECIFIQUE: FORMULAIRE T2</w:t>
      </w:r>
    </w:p>
    <w:p w:rsidR="0051794D" w:rsidRPr="006B1A18" w:rsidRDefault="0051794D" w:rsidP="0051794D">
      <w:pPr>
        <w:autoSpaceDE w:val="0"/>
        <w:autoSpaceDN w:val="0"/>
        <w:spacing w:line="240" w:lineRule="auto"/>
        <w:rPr>
          <w:rFonts w:eastAsia="Times New Roman"/>
          <w:sz w:val="24"/>
          <w:szCs w:val="24"/>
          <w:lang w:val="fr-FR"/>
        </w:rPr>
      </w:pPr>
    </w:p>
    <w:p w:rsidR="0051794D" w:rsidRPr="006B1A18" w:rsidRDefault="0051794D" w:rsidP="0051794D">
      <w:pPr>
        <w:autoSpaceDE w:val="0"/>
        <w:autoSpaceDN w:val="0"/>
        <w:spacing w:line="240" w:lineRule="auto"/>
        <w:rPr>
          <w:rFonts w:eastAsia="Times New Roman"/>
          <w:sz w:val="24"/>
          <w:szCs w:val="24"/>
          <w:lang w:val="fr-FR"/>
        </w:rPr>
      </w:pPr>
      <w:r w:rsidRPr="006B1A18">
        <w:rPr>
          <w:rFonts w:eastAsia="Times New Roman"/>
          <w:sz w:val="24"/>
          <w:szCs w:val="24"/>
          <w:lang w:val="fr-FR"/>
        </w:rPr>
        <w:t>Le critère de qualification est de présenter au moins trois expériences similaires durant les cinq dernières. La similarité est testée sur la nature des travaux et les montants contractuels, au moins trois des expériences similaires doivent être de montants supérieurs à 80% du montant de la soumission. Les copies des certificats de réception provisoire sont requis</w:t>
      </w:r>
      <w:r w:rsidR="00902C83" w:rsidRPr="006B1A18">
        <w:rPr>
          <w:rFonts w:eastAsia="Times New Roman"/>
          <w:sz w:val="24"/>
          <w:szCs w:val="24"/>
          <w:lang w:val="fr-FR"/>
        </w:rPr>
        <w:t>es</w:t>
      </w:r>
      <w:r w:rsidRPr="006B1A18">
        <w:rPr>
          <w:rFonts w:eastAsia="Times New Roman"/>
          <w:sz w:val="24"/>
          <w:szCs w:val="24"/>
          <w:lang w:val="fr-FR"/>
        </w:rPr>
        <w:t xml:space="preserve"> suivant les DAO mais peuvent être réclamés dans un délai de 48 heures </w:t>
      </w:r>
      <w:proofErr w:type="gramStart"/>
      <w:r w:rsidRPr="006B1A18">
        <w:rPr>
          <w:rFonts w:eastAsia="Times New Roman"/>
          <w:sz w:val="24"/>
          <w:szCs w:val="24"/>
          <w:lang w:val="fr-FR"/>
        </w:rPr>
        <w:t>si ils</w:t>
      </w:r>
      <w:proofErr w:type="gramEnd"/>
      <w:r w:rsidRPr="006B1A18">
        <w:rPr>
          <w:rFonts w:eastAsia="Times New Roman"/>
          <w:sz w:val="24"/>
          <w:szCs w:val="24"/>
          <w:lang w:val="fr-FR"/>
        </w:rPr>
        <w:t xml:space="preserve"> sont manquants, sans affecter les caractéristiques de la compétition.</w:t>
      </w:r>
    </w:p>
    <w:p w:rsidR="0051794D" w:rsidRPr="006B1A18" w:rsidRDefault="0051794D" w:rsidP="0051794D">
      <w:pPr>
        <w:autoSpaceDE w:val="0"/>
        <w:autoSpaceDN w:val="0"/>
        <w:spacing w:line="240" w:lineRule="auto"/>
        <w:rPr>
          <w:rFonts w:eastAsia="Times New Roman"/>
          <w:sz w:val="24"/>
          <w:szCs w:val="24"/>
          <w:lang w:val="fr-FR"/>
        </w:rPr>
      </w:pPr>
    </w:p>
    <w:tbl>
      <w:tblPr>
        <w:tblStyle w:val="TableGrid1"/>
        <w:tblW w:w="5000" w:type="pct"/>
        <w:tblLook w:val="01E0" w:firstRow="1" w:lastRow="1" w:firstColumn="1" w:lastColumn="1" w:noHBand="0" w:noVBand="0"/>
      </w:tblPr>
      <w:tblGrid>
        <w:gridCol w:w="600"/>
        <w:gridCol w:w="2381"/>
        <w:gridCol w:w="2289"/>
        <w:gridCol w:w="1441"/>
        <w:gridCol w:w="1271"/>
        <w:gridCol w:w="1306"/>
      </w:tblGrid>
      <w:tr w:rsidR="0051794D" w:rsidRPr="006B1A18" w:rsidTr="008A32EB">
        <w:tc>
          <w:tcPr>
            <w:tcW w:w="323" w:type="pct"/>
          </w:tcPr>
          <w:p w:rsidR="0051794D" w:rsidRPr="006B1A18" w:rsidRDefault="0051794D" w:rsidP="0051794D">
            <w:pPr>
              <w:autoSpaceDE w:val="0"/>
              <w:autoSpaceDN w:val="0"/>
              <w:spacing w:line="240" w:lineRule="auto"/>
              <w:rPr>
                <w:rFonts w:eastAsia="Times New Roman"/>
                <w:b/>
                <w:bCs/>
                <w:sz w:val="24"/>
                <w:szCs w:val="24"/>
                <w:lang w:val="fr-FR"/>
              </w:rPr>
            </w:pPr>
          </w:p>
        </w:tc>
        <w:tc>
          <w:tcPr>
            <w:tcW w:w="1282" w:type="pct"/>
          </w:tcPr>
          <w:p w:rsidR="0051794D" w:rsidRPr="006B1A18" w:rsidRDefault="0051794D" w:rsidP="0051794D">
            <w:pPr>
              <w:autoSpaceDE w:val="0"/>
              <w:autoSpaceDN w:val="0"/>
              <w:spacing w:line="240" w:lineRule="auto"/>
              <w:rPr>
                <w:rFonts w:eastAsia="Times New Roman"/>
                <w:b/>
                <w:bCs/>
                <w:sz w:val="24"/>
                <w:szCs w:val="24"/>
                <w:lang w:val="fr-FR"/>
              </w:rPr>
            </w:pPr>
            <w:r w:rsidRPr="006B1A18">
              <w:rPr>
                <w:rFonts w:eastAsia="Times New Roman"/>
                <w:b/>
                <w:bCs/>
                <w:sz w:val="24"/>
                <w:szCs w:val="24"/>
                <w:lang w:val="fr-FR"/>
              </w:rPr>
              <w:t xml:space="preserve">Nom du projet </w:t>
            </w:r>
            <w:r w:rsidRPr="006B1A18">
              <w:rPr>
                <w:rFonts w:eastAsia="Times New Roman"/>
                <w:bCs/>
                <w:sz w:val="24"/>
                <w:szCs w:val="24"/>
                <w:lang w:val="fr-FR"/>
              </w:rPr>
              <w:t>(1)</w:t>
            </w:r>
          </w:p>
        </w:tc>
        <w:tc>
          <w:tcPr>
            <w:tcW w:w="1232" w:type="pct"/>
          </w:tcPr>
          <w:p w:rsidR="0051794D" w:rsidRPr="006B1A18" w:rsidRDefault="0051794D" w:rsidP="0051794D">
            <w:pPr>
              <w:autoSpaceDE w:val="0"/>
              <w:autoSpaceDN w:val="0"/>
              <w:spacing w:line="240" w:lineRule="auto"/>
              <w:rPr>
                <w:rFonts w:eastAsia="Times New Roman"/>
                <w:b/>
                <w:bCs/>
                <w:sz w:val="24"/>
                <w:szCs w:val="24"/>
                <w:lang w:val="fr-FR"/>
              </w:rPr>
            </w:pPr>
            <w:r w:rsidRPr="006B1A18">
              <w:rPr>
                <w:rFonts w:eastAsia="Times New Roman"/>
                <w:b/>
                <w:bCs/>
                <w:sz w:val="24"/>
                <w:szCs w:val="24"/>
                <w:lang w:val="fr-FR"/>
              </w:rPr>
              <w:t xml:space="preserve">Client </w:t>
            </w:r>
            <w:r w:rsidRPr="006B1A18">
              <w:rPr>
                <w:rFonts w:eastAsia="Times New Roman"/>
                <w:bCs/>
                <w:sz w:val="24"/>
                <w:szCs w:val="24"/>
                <w:lang w:val="fr-FR"/>
              </w:rPr>
              <w:t>(2)</w:t>
            </w:r>
          </w:p>
        </w:tc>
        <w:tc>
          <w:tcPr>
            <w:tcW w:w="776" w:type="pct"/>
          </w:tcPr>
          <w:p w:rsidR="0051794D" w:rsidRPr="006B1A18" w:rsidRDefault="0051794D" w:rsidP="0051794D">
            <w:pPr>
              <w:autoSpaceDE w:val="0"/>
              <w:autoSpaceDN w:val="0"/>
              <w:spacing w:line="240" w:lineRule="auto"/>
              <w:rPr>
                <w:rFonts w:eastAsia="Times New Roman"/>
                <w:b/>
                <w:bCs/>
                <w:sz w:val="24"/>
                <w:szCs w:val="24"/>
                <w:lang w:val="fr-FR"/>
              </w:rPr>
            </w:pPr>
            <w:r w:rsidRPr="006B1A18">
              <w:rPr>
                <w:rFonts w:eastAsia="Times New Roman"/>
                <w:b/>
                <w:bCs/>
                <w:sz w:val="24"/>
                <w:szCs w:val="24"/>
                <w:lang w:val="fr-FR"/>
              </w:rPr>
              <w:t xml:space="preserve">Montant </w:t>
            </w:r>
          </w:p>
          <w:p w:rsidR="0051794D" w:rsidRPr="006B1A18" w:rsidRDefault="0051794D" w:rsidP="0051794D">
            <w:pPr>
              <w:autoSpaceDE w:val="0"/>
              <w:autoSpaceDN w:val="0"/>
              <w:spacing w:line="240" w:lineRule="auto"/>
              <w:rPr>
                <w:rFonts w:eastAsia="Times New Roman"/>
                <w:b/>
                <w:bCs/>
                <w:sz w:val="24"/>
                <w:szCs w:val="24"/>
                <w:lang w:val="fr-FR"/>
              </w:rPr>
            </w:pPr>
            <w:r w:rsidRPr="006B1A18">
              <w:rPr>
                <w:rFonts w:eastAsia="Times New Roman"/>
                <w:b/>
                <w:bCs/>
                <w:sz w:val="24"/>
                <w:szCs w:val="24"/>
                <w:lang w:val="fr-FR"/>
              </w:rPr>
              <w:t xml:space="preserve">contrat </w:t>
            </w:r>
            <w:r w:rsidRPr="006B1A18">
              <w:rPr>
                <w:rFonts w:eastAsia="Times New Roman"/>
                <w:bCs/>
                <w:sz w:val="24"/>
                <w:szCs w:val="24"/>
                <w:lang w:val="fr-FR"/>
              </w:rPr>
              <w:t>(3)</w:t>
            </w:r>
          </w:p>
        </w:tc>
        <w:tc>
          <w:tcPr>
            <w:tcW w:w="684" w:type="pct"/>
          </w:tcPr>
          <w:p w:rsidR="0051794D" w:rsidRPr="006B1A18" w:rsidRDefault="0051794D" w:rsidP="0051794D">
            <w:pPr>
              <w:autoSpaceDE w:val="0"/>
              <w:autoSpaceDN w:val="0"/>
              <w:spacing w:line="240" w:lineRule="auto"/>
              <w:rPr>
                <w:rFonts w:eastAsia="Times New Roman"/>
                <w:b/>
                <w:bCs/>
                <w:sz w:val="24"/>
                <w:szCs w:val="24"/>
                <w:lang w:val="fr-FR"/>
              </w:rPr>
            </w:pPr>
            <w:r w:rsidRPr="006B1A18">
              <w:rPr>
                <w:rFonts w:eastAsia="Times New Roman"/>
                <w:b/>
                <w:bCs/>
                <w:sz w:val="24"/>
                <w:szCs w:val="24"/>
                <w:lang w:val="fr-FR"/>
              </w:rPr>
              <w:t xml:space="preserve">Date </w:t>
            </w:r>
          </w:p>
          <w:p w:rsidR="0051794D" w:rsidRPr="006B1A18" w:rsidRDefault="0051794D" w:rsidP="0051794D">
            <w:pPr>
              <w:autoSpaceDE w:val="0"/>
              <w:autoSpaceDN w:val="0"/>
              <w:spacing w:line="240" w:lineRule="auto"/>
              <w:rPr>
                <w:rFonts w:eastAsia="Times New Roman"/>
                <w:b/>
                <w:bCs/>
                <w:sz w:val="24"/>
                <w:szCs w:val="24"/>
                <w:lang w:val="fr-FR"/>
              </w:rPr>
            </w:pPr>
            <w:r w:rsidRPr="006B1A18">
              <w:rPr>
                <w:rFonts w:eastAsia="Times New Roman"/>
                <w:b/>
                <w:bCs/>
                <w:sz w:val="24"/>
                <w:szCs w:val="24"/>
                <w:lang w:val="fr-FR"/>
              </w:rPr>
              <w:t>signature contrat (</w:t>
            </w:r>
            <w:r w:rsidRPr="006B1A18">
              <w:rPr>
                <w:rFonts w:eastAsia="Times New Roman"/>
                <w:bCs/>
                <w:sz w:val="24"/>
                <w:szCs w:val="24"/>
                <w:lang w:val="fr-FR"/>
              </w:rPr>
              <w:t>4)</w:t>
            </w:r>
          </w:p>
        </w:tc>
        <w:tc>
          <w:tcPr>
            <w:tcW w:w="703" w:type="pct"/>
          </w:tcPr>
          <w:p w:rsidR="0051794D" w:rsidRPr="006B1A18" w:rsidRDefault="0051794D" w:rsidP="0051794D">
            <w:pPr>
              <w:autoSpaceDE w:val="0"/>
              <w:autoSpaceDN w:val="0"/>
              <w:spacing w:line="240" w:lineRule="auto"/>
              <w:rPr>
                <w:rFonts w:eastAsia="Times New Roman"/>
                <w:b/>
                <w:bCs/>
                <w:sz w:val="24"/>
                <w:szCs w:val="24"/>
                <w:lang w:val="fr-FR"/>
              </w:rPr>
            </w:pPr>
            <w:r w:rsidRPr="006B1A18">
              <w:rPr>
                <w:rFonts w:eastAsia="Times New Roman"/>
                <w:b/>
                <w:bCs/>
                <w:sz w:val="24"/>
                <w:szCs w:val="24"/>
                <w:lang w:val="fr-FR"/>
              </w:rPr>
              <w:t xml:space="preserve">Date Réception Provisoire </w:t>
            </w:r>
            <w:r w:rsidRPr="006B1A18">
              <w:rPr>
                <w:rFonts w:eastAsia="Times New Roman"/>
                <w:bCs/>
                <w:sz w:val="24"/>
                <w:szCs w:val="24"/>
                <w:lang w:val="fr-FR"/>
              </w:rPr>
              <w:t>(5)</w:t>
            </w:r>
          </w:p>
        </w:tc>
      </w:tr>
      <w:tr w:rsidR="0051794D" w:rsidRPr="006B1A18" w:rsidTr="008A32EB">
        <w:tc>
          <w:tcPr>
            <w:tcW w:w="323" w:type="pct"/>
          </w:tcPr>
          <w:p w:rsidR="0051794D" w:rsidRPr="006B1A18" w:rsidRDefault="0051794D" w:rsidP="0051794D">
            <w:pPr>
              <w:autoSpaceDE w:val="0"/>
              <w:autoSpaceDN w:val="0"/>
              <w:spacing w:line="240" w:lineRule="auto"/>
              <w:rPr>
                <w:rFonts w:eastAsia="Times New Roman"/>
                <w:b/>
                <w:bCs/>
                <w:sz w:val="24"/>
                <w:szCs w:val="24"/>
                <w:lang w:val="fr-FR"/>
              </w:rPr>
            </w:pPr>
            <w:r w:rsidRPr="006B1A18">
              <w:rPr>
                <w:rFonts w:eastAsia="Times New Roman"/>
                <w:b/>
                <w:bCs/>
                <w:sz w:val="24"/>
                <w:szCs w:val="24"/>
                <w:lang w:val="fr-FR"/>
              </w:rPr>
              <w:t>1</w:t>
            </w:r>
          </w:p>
        </w:tc>
        <w:tc>
          <w:tcPr>
            <w:tcW w:w="1282" w:type="pct"/>
          </w:tcPr>
          <w:p w:rsidR="0051794D" w:rsidRPr="006B1A18" w:rsidRDefault="0051794D" w:rsidP="0051794D">
            <w:pPr>
              <w:autoSpaceDE w:val="0"/>
              <w:autoSpaceDN w:val="0"/>
              <w:spacing w:line="240" w:lineRule="auto"/>
              <w:rPr>
                <w:rFonts w:eastAsia="Times New Roman"/>
                <w:b/>
                <w:bCs/>
                <w:sz w:val="24"/>
                <w:szCs w:val="24"/>
                <w:lang w:val="fr-FR"/>
              </w:rPr>
            </w:pPr>
          </w:p>
        </w:tc>
        <w:tc>
          <w:tcPr>
            <w:tcW w:w="1232" w:type="pct"/>
          </w:tcPr>
          <w:p w:rsidR="0051794D" w:rsidRPr="006B1A18" w:rsidRDefault="0051794D" w:rsidP="0051794D">
            <w:pPr>
              <w:autoSpaceDE w:val="0"/>
              <w:autoSpaceDN w:val="0"/>
              <w:spacing w:line="240" w:lineRule="auto"/>
              <w:rPr>
                <w:rFonts w:eastAsia="Times New Roman"/>
                <w:b/>
                <w:bCs/>
                <w:sz w:val="24"/>
                <w:szCs w:val="24"/>
                <w:lang w:val="fr-FR"/>
              </w:rPr>
            </w:pPr>
          </w:p>
        </w:tc>
        <w:tc>
          <w:tcPr>
            <w:tcW w:w="776" w:type="pct"/>
          </w:tcPr>
          <w:p w:rsidR="0051794D" w:rsidRPr="006B1A18" w:rsidRDefault="0051794D" w:rsidP="0051794D">
            <w:pPr>
              <w:autoSpaceDE w:val="0"/>
              <w:autoSpaceDN w:val="0"/>
              <w:spacing w:line="240" w:lineRule="auto"/>
              <w:rPr>
                <w:rFonts w:eastAsia="Times New Roman"/>
                <w:b/>
                <w:bCs/>
                <w:sz w:val="24"/>
                <w:szCs w:val="24"/>
                <w:lang w:val="fr-FR"/>
              </w:rPr>
            </w:pPr>
          </w:p>
        </w:tc>
        <w:tc>
          <w:tcPr>
            <w:tcW w:w="684" w:type="pct"/>
          </w:tcPr>
          <w:p w:rsidR="0051794D" w:rsidRPr="006B1A18" w:rsidRDefault="0051794D" w:rsidP="0051794D">
            <w:pPr>
              <w:autoSpaceDE w:val="0"/>
              <w:autoSpaceDN w:val="0"/>
              <w:spacing w:line="240" w:lineRule="auto"/>
              <w:rPr>
                <w:rFonts w:eastAsia="Times New Roman"/>
                <w:b/>
                <w:bCs/>
                <w:sz w:val="24"/>
                <w:szCs w:val="24"/>
                <w:lang w:val="fr-FR"/>
              </w:rPr>
            </w:pPr>
          </w:p>
        </w:tc>
        <w:tc>
          <w:tcPr>
            <w:tcW w:w="703" w:type="pct"/>
          </w:tcPr>
          <w:p w:rsidR="0051794D" w:rsidRPr="006B1A18" w:rsidRDefault="0051794D" w:rsidP="0051794D">
            <w:pPr>
              <w:autoSpaceDE w:val="0"/>
              <w:autoSpaceDN w:val="0"/>
              <w:spacing w:line="240" w:lineRule="auto"/>
              <w:rPr>
                <w:rFonts w:eastAsia="Times New Roman"/>
                <w:b/>
                <w:bCs/>
                <w:sz w:val="24"/>
                <w:szCs w:val="24"/>
                <w:lang w:val="fr-FR"/>
              </w:rPr>
            </w:pPr>
          </w:p>
        </w:tc>
      </w:tr>
      <w:tr w:rsidR="0051794D" w:rsidRPr="006B1A18" w:rsidTr="008A32EB">
        <w:tc>
          <w:tcPr>
            <w:tcW w:w="323" w:type="pct"/>
          </w:tcPr>
          <w:p w:rsidR="0051794D" w:rsidRPr="006B1A18" w:rsidRDefault="0051794D" w:rsidP="0051794D">
            <w:pPr>
              <w:autoSpaceDE w:val="0"/>
              <w:autoSpaceDN w:val="0"/>
              <w:spacing w:line="240" w:lineRule="auto"/>
              <w:rPr>
                <w:rFonts w:eastAsia="Times New Roman"/>
                <w:b/>
                <w:bCs/>
                <w:sz w:val="24"/>
                <w:szCs w:val="24"/>
                <w:lang w:val="fr-FR"/>
              </w:rPr>
            </w:pPr>
            <w:r w:rsidRPr="006B1A18">
              <w:rPr>
                <w:rFonts w:eastAsia="Times New Roman"/>
                <w:b/>
                <w:bCs/>
                <w:sz w:val="24"/>
                <w:szCs w:val="24"/>
                <w:lang w:val="fr-FR"/>
              </w:rPr>
              <w:t>2</w:t>
            </w:r>
          </w:p>
        </w:tc>
        <w:tc>
          <w:tcPr>
            <w:tcW w:w="1282" w:type="pct"/>
          </w:tcPr>
          <w:p w:rsidR="0051794D" w:rsidRPr="006B1A18" w:rsidRDefault="0051794D" w:rsidP="0051794D">
            <w:pPr>
              <w:autoSpaceDE w:val="0"/>
              <w:autoSpaceDN w:val="0"/>
              <w:spacing w:line="240" w:lineRule="auto"/>
              <w:rPr>
                <w:rFonts w:eastAsia="Times New Roman"/>
                <w:b/>
                <w:bCs/>
                <w:sz w:val="24"/>
                <w:szCs w:val="24"/>
                <w:lang w:val="fr-FR"/>
              </w:rPr>
            </w:pPr>
          </w:p>
        </w:tc>
        <w:tc>
          <w:tcPr>
            <w:tcW w:w="1232" w:type="pct"/>
          </w:tcPr>
          <w:p w:rsidR="0051794D" w:rsidRPr="006B1A18" w:rsidRDefault="0051794D" w:rsidP="0051794D">
            <w:pPr>
              <w:autoSpaceDE w:val="0"/>
              <w:autoSpaceDN w:val="0"/>
              <w:spacing w:line="240" w:lineRule="auto"/>
              <w:rPr>
                <w:rFonts w:eastAsia="Times New Roman"/>
                <w:b/>
                <w:bCs/>
                <w:sz w:val="24"/>
                <w:szCs w:val="24"/>
                <w:lang w:val="fr-FR"/>
              </w:rPr>
            </w:pPr>
          </w:p>
        </w:tc>
        <w:tc>
          <w:tcPr>
            <w:tcW w:w="776" w:type="pct"/>
          </w:tcPr>
          <w:p w:rsidR="0051794D" w:rsidRPr="006B1A18" w:rsidRDefault="0051794D" w:rsidP="0051794D">
            <w:pPr>
              <w:autoSpaceDE w:val="0"/>
              <w:autoSpaceDN w:val="0"/>
              <w:spacing w:line="240" w:lineRule="auto"/>
              <w:rPr>
                <w:rFonts w:eastAsia="Times New Roman"/>
                <w:b/>
                <w:bCs/>
                <w:sz w:val="24"/>
                <w:szCs w:val="24"/>
                <w:lang w:val="fr-FR"/>
              </w:rPr>
            </w:pPr>
          </w:p>
        </w:tc>
        <w:tc>
          <w:tcPr>
            <w:tcW w:w="684" w:type="pct"/>
          </w:tcPr>
          <w:p w:rsidR="0051794D" w:rsidRPr="006B1A18" w:rsidRDefault="0051794D" w:rsidP="0051794D">
            <w:pPr>
              <w:autoSpaceDE w:val="0"/>
              <w:autoSpaceDN w:val="0"/>
              <w:spacing w:line="240" w:lineRule="auto"/>
              <w:rPr>
                <w:rFonts w:eastAsia="Times New Roman"/>
                <w:b/>
                <w:bCs/>
                <w:sz w:val="24"/>
                <w:szCs w:val="24"/>
                <w:lang w:val="fr-FR"/>
              </w:rPr>
            </w:pPr>
          </w:p>
        </w:tc>
        <w:tc>
          <w:tcPr>
            <w:tcW w:w="703" w:type="pct"/>
          </w:tcPr>
          <w:p w:rsidR="0051794D" w:rsidRPr="006B1A18" w:rsidRDefault="0051794D" w:rsidP="0051794D">
            <w:pPr>
              <w:autoSpaceDE w:val="0"/>
              <w:autoSpaceDN w:val="0"/>
              <w:spacing w:line="240" w:lineRule="auto"/>
              <w:rPr>
                <w:rFonts w:eastAsia="Times New Roman"/>
                <w:b/>
                <w:bCs/>
                <w:sz w:val="24"/>
                <w:szCs w:val="24"/>
                <w:lang w:val="fr-FR"/>
              </w:rPr>
            </w:pPr>
          </w:p>
        </w:tc>
      </w:tr>
      <w:tr w:rsidR="0051794D" w:rsidRPr="006B1A18" w:rsidTr="008A32EB">
        <w:tc>
          <w:tcPr>
            <w:tcW w:w="323" w:type="pct"/>
          </w:tcPr>
          <w:p w:rsidR="0051794D" w:rsidRPr="006B1A18" w:rsidRDefault="0051794D" w:rsidP="0051794D">
            <w:pPr>
              <w:autoSpaceDE w:val="0"/>
              <w:autoSpaceDN w:val="0"/>
              <w:spacing w:line="240" w:lineRule="auto"/>
              <w:rPr>
                <w:rFonts w:eastAsia="Times New Roman"/>
                <w:b/>
                <w:bCs/>
                <w:sz w:val="24"/>
                <w:szCs w:val="24"/>
                <w:lang w:val="fr-FR"/>
              </w:rPr>
            </w:pPr>
            <w:r w:rsidRPr="006B1A18">
              <w:rPr>
                <w:rFonts w:eastAsia="Times New Roman"/>
                <w:b/>
                <w:bCs/>
                <w:sz w:val="24"/>
                <w:szCs w:val="24"/>
                <w:lang w:val="fr-FR"/>
              </w:rPr>
              <w:t>3</w:t>
            </w:r>
          </w:p>
        </w:tc>
        <w:tc>
          <w:tcPr>
            <w:tcW w:w="1282" w:type="pct"/>
          </w:tcPr>
          <w:p w:rsidR="0051794D" w:rsidRPr="006B1A18" w:rsidRDefault="0051794D" w:rsidP="0051794D">
            <w:pPr>
              <w:autoSpaceDE w:val="0"/>
              <w:autoSpaceDN w:val="0"/>
              <w:spacing w:line="240" w:lineRule="auto"/>
              <w:rPr>
                <w:rFonts w:eastAsia="Times New Roman"/>
                <w:b/>
                <w:bCs/>
                <w:sz w:val="24"/>
                <w:szCs w:val="24"/>
                <w:lang w:val="fr-FR"/>
              </w:rPr>
            </w:pPr>
          </w:p>
        </w:tc>
        <w:tc>
          <w:tcPr>
            <w:tcW w:w="1232" w:type="pct"/>
          </w:tcPr>
          <w:p w:rsidR="0051794D" w:rsidRPr="006B1A18" w:rsidRDefault="0051794D" w:rsidP="0051794D">
            <w:pPr>
              <w:autoSpaceDE w:val="0"/>
              <w:autoSpaceDN w:val="0"/>
              <w:spacing w:line="240" w:lineRule="auto"/>
              <w:rPr>
                <w:rFonts w:eastAsia="Times New Roman"/>
                <w:b/>
                <w:bCs/>
                <w:sz w:val="24"/>
                <w:szCs w:val="24"/>
                <w:lang w:val="fr-FR"/>
              </w:rPr>
            </w:pPr>
          </w:p>
        </w:tc>
        <w:tc>
          <w:tcPr>
            <w:tcW w:w="776" w:type="pct"/>
          </w:tcPr>
          <w:p w:rsidR="0051794D" w:rsidRPr="006B1A18" w:rsidRDefault="0051794D" w:rsidP="0051794D">
            <w:pPr>
              <w:autoSpaceDE w:val="0"/>
              <w:autoSpaceDN w:val="0"/>
              <w:spacing w:line="240" w:lineRule="auto"/>
              <w:rPr>
                <w:rFonts w:eastAsia="Times New Roman"/>
                <w:b/>
                <w:bCs/>
                <w:sz w:val="24"/>
                <w:szCs w:val="24"/>
                <w:lang w:val="fr-FR"/>
              </w:rPr>
            </w:pPr>
          </w:p>
        </w:tc>
        <w:tc>
          <w:tcPr>
            <w:tcW w:w="684" w:type="pct"/>
          </w:tcPr>
          <w:p w:rsidR="0051794D" w:rsidRPr="006B1A18" w:rsidRDefault="0051794D" w:rsidP="0051794D">
            <w:pPr>
              <w:autoSpaceDE w:val="0"/>
              <w:autoSpaceDN w:val="0"/>
              <w:spacing w:line="240" w:lineRule="auto"/>
              <w:rPr>
                <w:rFonts w:eastAsia="Times New Roman"/>
                <w:b/>
                <w:bCs/>
                <w:sz w:val="24"/>
                <w:szCs w:val="24"/>
                <w:lang w:val="fr-FR"/>
              </w:rPr>
            </w:pPr>
          </w:p>
        </w:tc>
        <w:tc>
          <w:tcPr>
            <w:tcW w:w="703" w:type="pct"/>
          </w:tcPr>
          <w:p w:rsidR="0051794D" w:rsidRPr="006B1A18" w:rsidRDefault="0051794D" w:rsidP="0051794D">
            <w:pPr>
              <w:autoSpaceDE w:val="0"/>
              <w:autoSpaceDN w:val="0"/>
              <w:spacing w:line="240" w:lineRule="auto"/>
              <w:rPr>
                <w:rFonts w:eastAsia="Times New Roman"/>
                <w:b/>
                <w:bCs/>
                <w:sz w:val="24"/>
                <w:szCs w:val="24"/>
                <w:lang w:val="fr-FR"/>
              </w:rPr>
            </w:pPr>
          </w:p>
        </w:tc>
      </w:tr>
    </w:tbl>
    <w:p w:rsidR="0051794D" w:rsidRPr="006B1A18" w:rsidRDefault="0051794D" w:rsidP="0051794D">
      <w:pPr>
        <w:autoSpaceDE w:val="0"/>
        <w:autoSpaceDN w:val="0"/>
        <w:spacing w:line="240" w:lineRule="auto"/>
        <w:rPr>
          <w:rFonts w:eastAsia="Times New Roman"/>
          <w:b/>
          <w:bCs/>
          <w:sz w:val="24"/>
          <w:szCs w:val="24"/>
          <w:lang w:val="fr-FR"/>
        </w:rPr>
      </w:pPr>
    </w:p>
    <w:p w:rsidR="0051794D" w:rsidRPr="006B1A18" w:rsidRDefault="0051794D" w:rsidP="0051794D">
      <w:pPr>
        <w:autoSpaceDE w:val="0"/>
        <w:autoSpaceDN w:val="0"/>
        <w:spacing w:line="240" w:lineRule="auto"/>
        <w:rPr>
          <w:rFonts w:eastAsia="Times New Roman"/>
          <w:sz w:val="24"/>
          <w:szCs w:val="24"/>
          <w:lang w:val="fr-FR"/>
        </w:rPr>
      </w:pPr>
      <w:r w:rsidRPr="006B1A18">
        <w:rPr>
          <w:rFonts w:eastAsia="Times New Roman"/>
          <w:sz w:val="24"/>
          <w:szCs w:val="24"/>
          <w:lang w:val="fr-FR"/>
        </w:rPr>
        <w:t>Si la condition d'au moins trois expériences similaires sur les derniers 5 années n'est pas respectée, l'offre est écartée.</w:t>
      </w:r>
    </w:p>
    <w:p w:rsidR="0051794D" w:rsidRPr="006B1A18" w:rsidRDefault="0051794D" w:rsidP="0051794D">
      <w:pPr>
        <w:spacing w:line="240" w:lineRule="auto"/>
        <w:rPr>
          <w:rFonts w:eastAsia="Times New Roman"/>
          <w:sz w:val="24"/>
          <w:szCs w:val="24"/>
          <w:lang w:val="fr-FR"/>
        </w:rPr>
      </w:pPr>
      <w:r w:rsidRPr="006B1A18">
        <w:rPr>
          <w:rFonts w:eastAsia="Times New Roman"/>
          <w:sz w:val="24"/>
          <w:szCs w:val="24"/>
          <w:lang w:val="fr-FR"/>
        </w:rPr>
        <w:br w:type="page"/>
      </w:r>
    </w:p>
    <w:p w:rsidR="0051794D" w:rsidRPr="006B1A18" w:rsidRDefault="0051794D" w:rsidP="0051794D">
      <w:pPr>
        <w:autoSpaceDE w:val="0"/>
        <w:autoSpaceDN w:val="0"/>
        <w:spacing w:line="240" w:lineRule="auto"/>
        <w:rPr>
          <w:rFonts w:eastAsia="Times New Roman"/>
          <w:sz w:val="24"/>
          <w:szCs w:val="24"/>
          <w:lang w:val="fr-FR"/>
        </w:rPr>
      </w:pPr>
    </w:p>
    <w:p w:rsidR="0051794D" w:rsidRPr="006B1A18" w:rsidRDefault="0051794D" w:rsidP="0051794D">
      <w:pPr>
        <w:autoSpaceDE w:val="0"/>
        <w:autoSpaceDN w:val="0"/>
        <w:spacing w:line="240" w:lineRule="auto"/>
        <w:rPr>
          <w:rFonts w:eastAsia="Times New Roman"/>
          <w:b/>
          <w:sz w:val="24"/>
          <w:szCs w:val="24"/>
          <w:lang w:val="fr-FR"/>
        </w:rPr>
      </w:pPr>
      <w:r w:rsidRPr="006B1A18">
        <w:rPr>
          <w:rFonts w:eastAsia="Times New Roman"/>
          <w:b/>
          <w:sz w:val="24"/>
          <w:szCs w:val="24"/>
          <w:lang w:val="fr-FR"/>
        </w:rPr>
        <w:t>6.3. CRITERES DE QUALIFICATION DU PERSONNEL: FORMULAIRES T3</w:t>
      </w:r>
    </w:p>
    <w:p w:rsidR="0051794D" w:rsidRPr="006B1A18" w:rsidRDefault="0051794D" w:rsidP="0051794D">
      <w:pPr>
        <w:autoSpaceDE w:val="0"/>
        <w:autoSpaceDN w:val="0"/>
        <w:spacing w:line="240" w:lineRule="auto"/>
        <w:rPr>
          <w:rFonts w:eastAsia="Times New Roman"/>
          <w:sz w:val="24"/>
          <w:szCs w:val="24"/>
          <w:lang w:val="fr-FR"/>
        </w:rPr>
      </w:pPr>
    </w:p>
    <w:p w:rsidR="0051794D" w:rsidRPr="006B1A18" w:rsidRDefault="0051794D" w:rsidP="0051794D">
      <w:pPr>
        <w:autoSpaceDE w:val="0"/>
        <w:autoSpaceDN w:val="0"/>
        <w:spacing w:line="240" w:lineRule="auto"/>
        <w:rPr>
          <w:rFonts w:eastAsia="Times New Roman"/>
          <w:sz w:val="24"/>
          <w:szCs w:val="24"/>
          <w:lang w:val="fr-FR"/>
        </w:rPr>
      </w:pPr>
    </w:p>
    <w:tbl>
      <w:tblPr>
        <w:tblStyle w:val="TableGrid1"/>
        <w:tblW w:w="0" w:type="auto"/>
        <w:tblLook w:val="04A0" w:firstRow="1" w:lastRow="0" w:firstColumn="1" w:lastColumn="0" w:noHBand="0" w:noVBand="1"/>
      </w:tblPr>
      <w:tblGrid>
        <w:gridCol w:w="2324"/>
        <w:gridCol w:w="4300"/>
        <w:gridCol w:w="1329"/>
        <w:gridCol w:w="1335"/>
      </w:tblGrid>
      <w:tr w:rsidR="0051794D" w:rsidRPr="006B1A18" w:rsidTr="008A32EB">
        <w:tc>
          <w:tcPr>
            <w:tcW w:w="2448" w:type="dxa"/>
            <w:vMerge w:val="restart"/>
          </w:tcPr>
          <w:p w:rsidR="0051794D" w:rsidRPr="006B1A18" w:rsidRDefault="0051794D" w:rsidP="0051794D">
            <w:pPr>
              <w:autoSpaceDE w:val="0"/>
              <w:autoSpaceDN w:val="0"/>
              <w:spacing w:line="240" w:lineRule="auto"/>
              <w:rPr>
                <w:rFonts w:eastAsia="Times New Roman"/>
                <w:b/>
                <w:sz w:val="24"/>
                <w:szCs w:val="24"/>
                <w:lang w:val="fr-FR"/>
              </w:rPr>
            </w:pPr>
            <w:r w:rsidRPr="006B1A18">
              <w:rPr>
                <w:rFonts w:eastAsia="Times New Roman"/>
                <w:b/>
                <w:sz w:val="24"/>
                <w:szCs w:val="24"/>
                <w:lang w:val="fr-FR"/>
              </w:rPr>
              <w:t>Directeur des Travaux</w:t>
            </w:r>
          </w:p>
        </w:tc>
        <w:tc>
          <w:tcPr>
            <w:tcW w:w="4590" w:type="dxa"/>
          </w:tcPr>
          <w:p w:rsidR="0051794D" w:rsidRPr="006B1A18" w:rsidRDefault="0051794D" w:rsidP="0051794D">
            <w:pPr>
              <w:autoSpaceDE w:val="0"/>
              <w:autoSpaceDN w:val="0"/>
              <w:spacing w:line="240" w:lineRule="auto"/>
              <w:rPr>
                <w:rFonts w:eastAsia="Times New Roman"/>
                <w:sz w:val="24"/>
                <w:szCs w:val="24"/>
                <w:lang w:val="fr-FR"/>
              </w:rPr>
            </w:pPr>
            <w:r w:rsidRPr="006B1A18">
              <w:rPr>
                <w:rFonts w:eastAsia="Times New Roman"/>
                <w:sz w:val="24"/>
                <w:szCs w:val="24"/>
                <w:lang w:val="fr-FR"/>
              </w:rPr>
              <w:t xml:space="preserve">Ingénieur </w:t>
            </w:r>
            <w:r w:rsidR="006B1A18" w:rsidRPr="006B1A18">
              <w:rPr>
                <w:rFonts w:eastAsia="Times New Roman"/>
                <w:sz w:val="24"/>
                <w:szCs w:val="24"/>
                <w:lang w:val="fr-FR"/>
              </w:rPr>
              <w:t>diplômé</w:t>
            </w:r>
            <w:r w:rsidRPr="006B1A18">
              <w:rPr>
                <w:rFonts w:eastAsia="Times New Roman"/>
                <w:sz w:val="24"/>
                <w:szCs w:val="24"/>
                <w:lang w:val="fr-FR"/>
              </w:rPr>
              <w:t xml:space="preserve"> en construction, génie civil, travaux publics</w:t>
            </w:r>
          </w:p>
        </w:tc>
        <w:tc>
          <w:tcPr>
            <w:tcW w:w="1413" w:type="dxa"/>
          </w:tcPr>
          <w:p w:rsidR="0051794D" w:rsidRPr="006B1A18" w:rsidRDefault="0051794D" w:rsidP="0051794D">
            <w:pPr>
              <w:autoSpaceDE w:val="0"/>
              <w:autoSpaceDN w:val="0"/>
              <w:spacing w:line="240" w:lineRule="auto"/>
              <w:rPr>
                <w:rFonts w:eastAsia="Times New Roman"/>
                <w:sz w:val="24"/>
                <w:szCs w:val="24"/>
                <w:lang w:val="fr-FR"/>
              </w:rPr>
            </w:pPr>
            <w:r w:rsidRPr="006B1A18">
              <w:rPr>
                <w:rFonts w:eastAsia="Times New Roman"/>
                <w:sz w:val="24"/>
                <w:szCs w:val="24"/>
                <w:lang w:val="fr-FR"/>
              </w:rPr>
              <w:t xml:space="preserve">Oui </w:t>
            </w:r>
          </w:p>
        </w:tc>
        <w:tc>
          <w:tcPr>
            <w:tcW w:w="1413" w:type="dxa"/>
          </w:tcPr>
          <w:p w:rsidR="0051794D" w:rsidRPr="006B1A18" w:rsidRDefault="0051794D" w:rsidP="0051794D">
            <w:pPr>
              <w:autoSpaceDE w:val="0"/>
              <w:autoSpaceDN w:val="0"/>
              <w:spacing w:line="240" w:lineRule="auto"/>
              <w:rPr>
                <w:rFonts w:eastAsia="Times New Roman"/>
                <w:sz w:val="24"/>
                <w:szCs w:val="24"/>
                <w:lang w:val="fr-FR"/>
              </w:rPr>
            </w:pPr>
            <w:r w:rsidRPr="006B1A18">
              <w:rPr>
                <w:rFonts w:eastAsia="Times New Roman"/>
                <w:sz w:val="24"/>
                <w:szCs w:val="24"/>
                <w:lang w:val="fr-FR"/>
              </w:rPr>
              <w:t>Non</w:t>
            </w:r>
          </w:p>
        </w:tc>
      </w:tr>
      <w:tr w:rsidR="0051794D" w:rsidRPr="006B1A18" w:rsidTr="008A32EB">
        <w:tc>
          <w:tcPr>
            <w:tcW w:w="2448" w:type="dxa"/>
            <w:vMerge/>
          </w:tcPr>
          <w:p w:rsidR="0051794D" w:rsidRPr="006B1A18" w:rsidRDefault="0051794D" w:rsidP="0051794D">
            <w:pPr>
              <w:autoSpaceDE w:val="0"/>
              <w:autoSpaceDN w:val="0"/>
              <w:spacing w:line="240" w:lineRule="auto"/>
              <w:rPr>
                <w:rFonts w:eastAsia="Times New Roman"/>
                <w:sz w:val="24"/>
                <w:szCs w:val="24"/>
                <w:lang w:val="fr-FR"/>
              </w:rPr>
            </w:pPr>
          </w:p>
        </w:tc>
        <w:tc>
          <w:tcPr>
            <w:tcW w:w="4590" w:type="dxa"/>
          </w:tcPr>
          <w:p w:rsidR="0051794D" w:rsidRPr="006B1A18" w:rsidRDefault="0051794D" w:rsidP="0051794D">
            <w:pPr>
              <w:autoSpaceDE w:val="0"/>
              <w:autoSpaceDN w:val="0"/>
              <w:spacing w:line="240" w:lineRule="auto"/>
              <w:rPr>
                <w:rFonts w:eastAsia="Times New Roman"/>
                <w:sz w:val="24"/>
                <w:szCs w:val="24"/>
                <w:lang w:val="fr-FR"/>
              </w:rPr>
            </w:pPr>
            <w:r w:rsidRPr="006B1A18">
              <w:rPr>
                <w:rFonts w:eastAsia="Times New Roman"/>
                <w:sz w:val="24"/>
                <w:szCs w:val="24"/>
                <w:lang w:val="fr-FR"/>
              </w:rPr>
              <w:t xml:space="preserve">Expérience professionnelle ≥ 5 ans </w:t>
            </w:r>
          </w:p>
        </w:tc>
        <w:tc>
          <w:tcPr>
            <w:tcW w:w="1413" w:type="dxa"/>
          </w:tcPr>
          <w:p w:rsidR="0051794D" w:rsidRPr="006B1A18" w:rsidRDefault="0051794D" w:rsidP="0051794D">
            <w:pPr>
              <w:autoSpaceDE w:val="0"/>
              <w:autoSpaceDN w:val="0"/>
              <w:spacing w:line="240" w:lineRule="auto"/>
              <w:rPr>
                <w:rFonts w:eastAsia="Times New Roman"/>
                <w:sz w:val="24"/>
                <w:szCs w:val="24"/>
                <w:lang w:val="fr-FR"/>
              </w:rPr>
            </w:pPr>
          </w:p>
        </w:tc>
        <w:tc>
          <w:tcPr>
            <w:tcW w:w="1413" w:type="dxa"/>
          </w:tcPr>
          <w:p w:rsidR="0051794D" w:rsidRPr="006B1A18" w:rsidRDefault="0051794D" w:rsidP="0051794D">
            <w:pPr>
              <w:autoSpaceDE w:val="0"/>
              <w:autoSpaceDN w:val="0"/>
              <w:spacing w:line="240" w:lineRule="auto"/>
              <w:rPr>
                <w:rFonts w:eastAsia="Times New Roman"/>
                <w:sz w:val="24"/>
                <w:szCs w:val="24"/>
                <w:lang w:val="fr-FR"/>
              </w:rPr>
            </w:pPr>
          </w:p>
        </w:tc>
      </w:tr>
      <w:tr w:rsidR="0051794D" w:rsidRPr="00E242E6" w:rsidTr="008A32EB">
        <w:tc>
          <w:tcPr>
            <w:tcW w:w="2448" w:type="dxa"/>
            <w:vMerge/>
          </w:tcPr>
          <w:p w:rsidR="0051794D" w:rsidRPr="006B1A18" w:rsidRDefault="0051794D" w:rsidP="0051794D">
            <w:pPr>
              <w:autoSpaceDE w:val="0"/>
              <w:autoSpaceDN w:val="0"/>
              <w:spacing w:line="240" w:lineRule="auto"/>
              <w:rPr>
                <w:rFonts w:eastAsia="Times New Roman"/>
                <w:sz w:val="24"/>
                <w:szCs w:val="24"/>
                <w:lang w:val="fr-FR"/>
              </w:rPr>
            </w:pPr>
          </w:p>
        </w:tc>
        <w:tc>
          <w:tcPr>
            <w:tcW w:w="4590" w:type="dxa"/>
          </w:tcPr>
          <w:p w:rsidR="0051794D" w:rsidRPr="006B1A18" w:rsidRDefault="0051794D" w:rsidP="0051794D">
            <w:pPr>
              <w:autoSpaceDE w:val="0"/>
              <w:autoSpaceDN w:val="0"/>
              <w:spacing w:line="240" w:lineRule="auto"/>
              <w:rPr>
                <w:rFonts w:eastAsia="Times New Roman"/>
                <w:sz w:val="24"/>
                <w:szCs w:val="24"/>
                <w:lang w:val="fr-FR"/>
              </w:rPr>
            </w:pPr>
            <w:r w:rsidRPr="006B1A18">
              <w:rPr>
                <w:rFonts w:eastAsia="Times New Roman"/>
                <w:sz w:val="24"/>
                <w:szCs w:val="24"/>
                <w:lang w:val="fr-FR"/>
              </w:rPr>
              <w:t>Expérience en direction de travaux ≥ 3 ans</w:t>
            </w:r>
          </w:p>
        </w:tc>
        <w:tc>
          <w:tcPr>
            <w:tcW w:w="1413" w:type="dxa"/>
          </w:tcPr>
          <w:p w:rsidR="0051794D" w:rsidRPr="006B1A18" w:rsidRDefault="0051794D" w:rsidP="0051794D">
            <w:pPr>
              <w:autoSpaceDE w:val="0"/>
              <w:autoSpaceDN w:val="0"/>
              <w:spacing w:line="240" w:lineRule="auto"/>
              <w:rPr>
                <w:rFonts w:eastAsia="Times New Roman"/>
                <w:sz w:val="24"/>
                <w:szCs w:val="24"/>
                <w:lang w:val="fr-FR"/>
              </w:rPr>
            </w:pPr>
          </w:p>
        </w:tc>
        <w:tc>
          <w:tcPr>
            <w:tcW w:w="1413" w:type="dxa"/>
          </w:tcPr>
          <w:p w:rsidR="0051794D" w:rsidRPr="006B1A18" w:rsidRDefault="0051794D" w:rsidP="0051794D">
            <w:pPr>
              <w:autoSpaceDE w:val="0"/>
              <w:autoSpaceDN w:val="0"/>
              <w:spacing w:line="240" w:lineRule="auto"/>
              <w:rPr>
                <w:rFonts w:eastAsia="Times New Roman"/>
                <w:sz w:val="24"/>
                <w:szCs w:val="24"/>
                <w:lang w:val="fr-FR"/>
              </w:rPr>
            </w:pPr>
          </w:p>
        </w:tc>
      </w:tr>
    </w:tbl>
    <w:p w:rsidR="0051794D" w:rsidRPr="006B1A18" w:rsidRDefault="0051794D" w:rsidP="0051794D">
      <w:pPr>
        <w:autoSpaceDE w:val="0"/>
        <w:autoSpaceDN w:val="0"/>
        <w:spacing w:line="240" w:lineRule="auto"/>
        <w:rPr>
          <w:rFonts w:eastAsia="Times New Roman"/>
          <w:sz w:val="24"/>
          <w:szCs w:val="24"/>
          <w:lang w:val="fr-FR"/>
        </w:rPr>
      </w:pPr>
    </w:p>
    <w:tbl>
      <w:tblPr>
        <w:tblStyle w:val="TableGrid1"/>
        <w:tblW w:w="0" w:type="auto"/>
        <w:tblLook w:val="04A0" w:firstRow="1" w:lastRow="0" w:firstColumn="1" w:lastColumn="0" w:noHBand="0" w:noVBand="1"/>
      </w:tblPr>
      <w:tblGrid>
        <w:gridCol w:w="2344"/>
        <w:gridCol w:w="4287"/>
        <w:gridCol w:w="1326"/>
        <w:gridCol w:w="1331"/>
      </w:tblGrid>
      <w:tr w:rsidR="0051794D" w:rsidRPr="006B1A18" w:rsidTr="008A32EB">
        <w:tc>
          <w:tcPr>
            <w:tcW w:w="2448" w:type="dxa"/>
            <w:vMerge w:val="restart"/>
          </w:tcPr>
          <w:p w:rsidR="0051794D" w:rsidRPr="006B1A18" w:rsidRDefault="0051794D" w:rsidP="0051794D">
            <w:pPr>
              <w:autoSpaceDE w:val="0"/>
              <w:autoSpaceDN w:val="0"/>
              <w:spacing w:line="240" w:lineRule="auto"/>
              <w:rPr>
                <w:rFonts w:eastAsia="Times New Roman"/>
                <w:b/>
                <w:sz w:val="24"/>
                <w:szCs w:val="24"/>
                <w:lang w:val="fr-FR"/>
              </w:rPr>
            </w:pPr>
            <w:r w:rsidRPr="006B1A18">
              <w:rPr>
                <w:rFonts w:eastAsia="Times New Roman"/>
                <w:b/>
                <w:sz w:val="24"/>
                <w:szCs w:val="24"/>
                <w:lang w:val="fr-FR"/>
              </w:rPr>
              <w:t>Conducteur des Travaux</w:t>
            </w:r>
          </w:p>
        </w:tc>
        <w:tc>
          <w:tcPr>
            <w:tcW w:w="4590" w:type="dxa"/>
          </w:tcPr>
          <w:p w:rsidR="0051794D" w:rsidRPr="006B1A18" w:rsidRDefault="0051794D" w:rsidP="0051794D">
            <w:pPr>
              <w:autoSpaceDE w:val="0"/>
              <w:autoSpaceDN w:val="0"/>
              <w:spacing w:line="240" w:lineRule="auto"/>
              <w:rPr>
                <w:rFonts w:eastAsia="Times New Roman"/>
                <w:sz w:val="24"/>
                <w:szCs w:val="24"/>
                <w:lang w:val="fr-FR"/>
              </w:rPr>
            </w:pPr>
            <w:r w:rsidRPr="006B1A18">
              <w:rPr>
                <w:rFonts w:eastAsia="Times New Roman"/>
                <w:sz w:val="24"/>
                <w:szCs w:val="24"/>
                <w:lang w:val="fr-FR"/>
              </w:rPr>
              <w:t>Technicien supérieur de construction, génie civil, travaux publics</w:t>
            </w:r>
          </w:p>
        </w:tc>
        <w:tc>
          <w:tcPr>
            <w:tcW w:w="1413" w:type="dxa"/>
          </w:tcPr>
          <w:p w:rsidR="0051794D" w:rsidRPr="006B1A18" w:rsidRDefault="0051794D" w:rsidP="0051794D">
            <w:pPr>
              <w:autoSpaceDE w:val="0"/>
              <w:autoSpaceDN w:val="0"/>
              <w:spacing w:line="240" w:lineRule="auto"/>
              <w:rPr>
                <w:rFonts w:eastAsia="Times New Roman"/>
                <w:sz w:val="24"/>
                <w:szCs w:val="24"/>
                <w:lang w:val="fr-FR"/>
              </w:rPr>
            </w:pPr>
            <w:r w:rsidRPr="006B1A18">
              <w:rPr>
                <w:rFonts w:eastAsia="Times New Roman"/>
                <w:sz w:val="24"/>
                <w:szCs w:val="24"/>
                <w:lang w:val="fr-FR"/>
              </w:rPr>
              <w:t xml:space="preserve">Oui </w:t>
            </w:r>
          </w:p>
        </w:tc>
        <w:tc>
          <w:tcPr>
            <w:tcW w:w="1413" w:type="dxa"/>
          </w:tcPr>
          <w:p w:rsidR="0051794D" w:rsidRPr="006B1A18" w:rsidRDefault="0051794D" w:rsidP="0051794D">
            <w:pPr>
              <w:autoSpaceDE w:val="0"/>
              <w:autoSpaceDN w:val="0"/>
              <w:spacing w:line="240" w:lineRule="auto"/>
              <w:rPr>
                <w:rFonts w:eastAsia="Times New Roman"/>
                <w:sz w:val="24"/>
                <w:szCs w:val="24"/>
                <w:lang w:val="fr-FR"/>
              </w:rPr>
            </w:pPr>
            <w:r w:rsidRPr="006B1A18">
              <w:rPr>
                <w:rFonts w:eastAsia="Times New Roman"/>
                <w:sz w:val="24"/>
                <w:szCs w:val="24"/>
                <w:lang w:val="fr-FR"/>
              </w:rPr>
              <w:t>Non</w:t>
            </w:r>
          </w:p>
        </w:tc>
      </w:tr>
      <w:tr w:rsidR="0051794D" w:rsidRPr="006B1A18" w:rsidTr="008A32EB">
        <w:tc>
          <w:tcPr>
            <w:tcW w:w="2448" w:type="dxa"/>
            <w:vMerge/>
          </w:tcPr>
          <w:p w:rsidR="0051794D" w:rsidRPr="006B1A18" w:rsidRDefault="0051794D" w:rsidP="0051794D">
            <w:pPr>
              <w:autoSpaceDE w:val="0"/>
              <w:autoSpaceDN w:val="0"/>
              <w:spacing w:line="240" w:lineRule="auto"/>
              <w:rPr>
                <w:rFonts w:eastAsia="Times New Roman"/>
                <w:sz w:val="24"/>
                <w:szCs w:val="24"/>
                <w:lang w:val="fr-FR"/>
              </w:rPr>
            </w:pPr>
          </w:p>
        </w:tc>
        <w:tc>
          <w:tcPr>
            <w:tcW w:w="4590" w:type="dxa"/>
          </w:tcPr>
          <w:p w:rsidR="0051794D" w:rsidRPr="006B1A18" w:rsidRDefault="0051794D" w:rsidP="0051794D">
            <w:pPr>
              <w:autoSpaceDE w:val="0"/>
              <w:autoSpaceDN w:val="0"/>
              <w:spacing w:line="240" w:lineRule="auto"/>
              <w:rPr>
                <w:rFonts w:eastAsia="Times New Roman"/>
                <w:sz w:val="24"/>
                <w:szCs w:val="24"/>
                <w:lang w:val="fr-FR"/>
              </w:rPr>
            </w:pPr>
            <w:r w:rsidRPr="006B1A18">
              <w:rPr>
                <w:rFonts w:eastAsia="Times New Roman"/>
                <w:sz w:val="24"/>
                <w:szCs w:val="24"/>
                <w:lang w:val="fr-FR"/>
              </w:rPr>
              <w:t xml:space="preserve">Expérience professionnelle ≥5 ans </w:t>
            </w:r>
          </w:p>
        </w:tc>
        <w:tc>
          <w:tcPr>
            <w:tcW w:w="1413" w:type="dxa"/>
          </w:tcPr>
          <w:p w:rsidR="0051794D" w:rsidRPr="006B1A18" w:rsidRDefault="0051794D" w:rsidP="0051794D">
            <w:pPr>
              <w:autoSpaceDE w:val="0"/>
              <w:autoSpaceDN w:val="0"/>
              <w:spacing w:line="240" w:lineRule="auto"/>
              <w:rPr>
                <w:rFonts w:eastAsia="Times New Roman"/>
                <w:sz w:val="24"/>
                <w:szCs w:val="24"/>
                <w:lang w:val="fr-FR"/>
              </w:rPr>
            </w:pPr>
          </w:p>
        </w:tc>
        <w:tc>
          <w:tcPr>
            <w:tcW w:w="1413" w:type="dxa"/>
          </w:tcPr>
          <w:p w:rsidR="0051794D" w:rsidRPr="006B1A18" w:rsidRDefault="0051794D" w:rsidP="0051794D">
            <w:pPr>
              <w:autoSpaceDE w:val="0"/>
              <w:autoSpaceDN w:val="0"/>
              <w:spacing w:line="240" w:lineRule="auto"/>
              <w:rPr>
                <w:rFonts w:eastAsia="Times New Roman"/>
                <w:sz w:val="24"/>
                <w:szCs w:val="24"/>
                <w:lang w:val="fr-FR"/>
              </w:rPr>
            </w:pPr>
          </w:p>
        </w:tc>
      </w:tr>
      <w:tr w:rsidR="0051794D" w:rsidRPr="00E242E6" w:rsidTr="008A32EB">
        <w:tc>
          <w:tcPr>
            <w:tcW w:w="2448" w:type="dxa"/>
            <w:vMerge/>
          </w:tcPr>
          <w:p w:rsidR="0051794D" w:rsidRPr="006B1A18" w:rsidRDefault="0051794D" w:rsidP="0051794D">
            <w:pPr>
              <w:autoSpaceDE w:val="0"/>
              <w:autoSpaceDN w:val="0"/>
              <w:spacing w:line="240" w:lineRule="auto"/>
              <w:rPr>
                <w:rFonts w:eastAsia="Times New Roman"/>
                <w:sz w:val="24"/>
                <w:szCs w:val="24"/>
                <w:lang w:val="fr-FR"/>
              </w:rPr>
            </w:pPr>
          </w:p>
        </w:tc>
        <w:tc>
          <w:tcPr>
            <w:tcW w:w="4590" w:type="dxa"/>
          </w:tcPr>
          <w:p w:rsidR="0051794D" w:rsidRPr="006B1A18" w:rsidRDefault="0051794D" w:rsidP="0051794D">
            <w:pPr>
              <w:autoSpaceDE w:val="0"/>
              <w:autoSpaceDN w:val="0"/>
              <w:spacing w:line="240" w:lineRule="auto"/>
              <w:rPr>
                <w:rFonts w:eastAsia="Times New Roman"/>
                <w:sz w:val="24"/>
                <w:szCs w:val="24"/>
                <w:lang w:val="fr-FR"/>
              </w:rPr>
            </w:pPr>
            <w:r w:rsidRPr="006B1A18">
              <w:rPr>
                <w:rFonts w:eastAsia="Times New Roman"/>
                <w:sz w:val="24"/>
                <w:szCs w:val="24"/>
                <w:lang w:val="fr-FR"/>
              </w:rPr>
              <w:t>Expérience en gestion de chantier ≥ 5 ans</w:t>
            </w:r>
          </w:p>
        </w:tc>
        <w:tc>
          <w:tcPr>
            <w:tcW w:w="1413" w:type="dxa"/>
          </w:tcPr>
          <w:p w:rsidR="0051794D" w:rsidRPr="006B1A18" w:rsidRDefault="0051794D" w:rsidP="0051794D">
            <w:pPr>
              <w:autoSpaceDE w:val="0"/>
              <w:autoSpaceDN w:val="0"/>
              <w:spacing w:line="240" w:lineRule="auto"/>
              <w:rPr>
                <w:rFonts w:eastAsia="Times New Roman"/>
                <w:sz w:val="24"/>
                <w:szCs w:val="24"/>
                <w:lang w:val="fr-FR"/>
              </w:rPr>
            </w:pPr>
          </w:p>
        </w:tc>
        <w:tc>
          <w:tcPr>
            <w:tcW w:w="1413" w:type="dxa"/>
          </w:tcPr>
          <w:p w:rsidR="0051794D" w:rsidRPr="006B1A18" w:rsidRDefault="0051794D" w:rsidP="0051794D">
            <w:pPr>
              <w:autoSpaceDE w:val="0"/>
              <w:autoSpaceDN w:val="0"/>
              <w:spacing w:line="240" w:lineRule="auto"/>
              <w:rPr>
                <w:rFonts w:eastAsia="Times New Roman"/>
                <w:sz w:val="24"/>
                <w:szCs w:val="24"/>
                <w:lang w:val="fr-FR"/>
              </w:rPr>
            </w:pPr>
          </w:p>
        </w:tc>
      </w:tr>
    </w:tbl>
    <w:p w:rsidR="0051794D" w:rsidRPr="006B1A18" w:rsidRDefault="0051794D" w:rsidP="0051794D">
      <w:pPr>
        <w:autoSpaceDE w:val="0"/>
        <w:autoSpaceDN w:val="0"/>
        <w:spacing w:line="240" w:lineRule="auto"/>
        <w:rPr>
          <w:rFonts w:eastAsia="Times New Roman"/>
          <w:sz w:val="24"/>
          <w:szCs w:val="24"/>
          <w:lang w:val="fr-FR"/>
        </w:rPr>
      </w:pPr>
    </w:p>
    <w:p w:rsidR="0051794D" w:rsidRPr="006B1A18" w:rsidRDefault="0051794D" w:rsidP="0051794D">
      <w:pPr>
        <w:autoSpaceDE w:val="0"/>
        <w:autoSpaceDN w:val="0"/>
        <w:spacing w:line="240" w:lineRule="auto"/>
        <w:rPr>
          <w:rFonts w:eastAsia="Times New Roman"/>
          <w:sz w:val="24"/>
          <w:szCs w:val="24"/>
          <w:lang w:val="fr-FR"/>
        </w:rPr>
      </w:pPr>
      <w:r w:rsidRPr="006B1A18">
        <w:rPr>
          <w:rFonts w:eastAsia="Times New Roman"/>
          <w:sz w:val="24"/>
          <w:szCs w:val="24"/>
          <w:lang w:val="fr-FR"/>
        </w:rPr>
        <w:t>Il est nécessaire de s'assurer de la corrélation des critères ci-dessus avec ceux du Chapitre 3 des DAO qui auraient pu être modifiés selon l'ampleur des travaux.</w:t>
      </w:r>
    </w:p>
    <w:p w:rsidR="0051794D" w:rsidRPr="006B1A18" w:rsidRDefault="0051794D" w:rsidP="0051794D">
      <w:pPr>
        <w:autoSpaceDE w:val="0"/>
        <w:autoSpaceDN w:val="0"/>
        <w:spacing w:line="240" w:lineRule="auto"/>
        <w:rPr>
          <w:rFonts w:eastAsia="Times New Roman"/>
          <w:sz w:val="24"/>
          <w:szCs w:val="24"/>
          <w:lang w:val="fr-FR"/>
        </w:rPr>
      </w:pPr>
      <w:r w:rsidRPr="006B1A18">
        <w:rPr>
          <w:rFonts w:eastAsia="Times New Roman"/>
          <w:sz w:val="24"/>
          <w:szCs w:val="24"/>
          <w:lang w:val="fr-FR"/>
        </w:rPr>
        <w:t>Un constat négatif sur un sous-critère entraîne le rejet de l'offre.</w:t>
      </w:r>
    </w:p>
    <w:p w:rsidR="0051794D" w:rsidRPr="006B1A18" w:rsidRDefault="0051794D" w:rsidP="0051794D">
      <w:pPr>
        <w:autoSpaceDE w:val="0"/>
        <w:autoSpaceDN w:val="0"/>
        <w:spacing w:line="240" w:lineRule="auto"/>
        <w:rPr>
          <w:rFonts w:eastAsia="Times New Roman"/>
          <w:sz w:val="24"/>
          <w:szCs w:val="24"/>
          <w:lang w:val="fr-FR"/>
        </w:rPr>
      </w:pPr>
    </w:p>
    <w:p w:rsidR="0051794D" w:rsidRPr="006B1A18" w:rsidRDefault="0051794D" w:rsidP="0051794D">
      <w:pPr>
        <w:autoSpaceDE w:val="0"/>
        <w:autoSpaceDN w:val="0"/>
        <w:spacing w:line="240" w:lineRule="auto"/>
        <w:rPr>
          <w:rFonts w:eastAsia="Times New Roman"/>
          <w:sz w:val="24"/>
          <w:szCs w:val="24"/>
          <w:lang w:val="fr-FR"/>
        </w:rPr>
      </w:pPr>
    </w:p>
    <w:p w:rsidR="0051794D" w:rsidRPr="006B1A18" w:rsidRDefault="0051794D" w:rsidP="0051794D">
      <w:pPr>
        <w:autoSpaceDE w:val="0"/>
        <w:autoSpaceDN w:val="0"/>
        <w:spacing w:line="240" w:lineRule="auto"/>
        <w:rPr>
          <w:rFonts w:eastAsia="Times New Roman"/>
          <w:sz w:val="24"/>
          <w:szCs w:val="24"/>
          <w:lang w:val="fr-FR"/>
        </w:rPr>
      </w:pPr>
    </w:p>
    <w:p w:rsidR="0051794D" w:rsidRPr="006B1A18" w:rsidRDefault="0051794D" w:rsidP="0051794D">
      <w:pPr>
        <w:autoSpaceDE w:val="0"/>
        <w:autoSpaceDN w:val="0"/>
        <w:spacing w:line="240" w:lineRule="auto"/>
        <w:rPr>
          <w:rFonts w:eastAsia="Times New Roman"/>
          <w:sz w:val="24"/>
          <w:szCs w:val="24"/>
          <w:lang w:val="fr-FR"/>
        </w:rPr>
      </w:pPr>
    </w:p>
    <w:p w:rsidR="0051794D" w:rsidRPr="006B1A18" w:rsidRDefault="0051794D" w:rsidP="0051794D">
      <w:pPr>
        <w:autoSpaceDE w:val="0"/>
        <w:autoSpaceDN w:val="0"/>
        <w:spacing w:line="240" w:lineRule="auto"/>
        <w:rPr>
          <w:rFonts w:eastAsia="Times New Roman"/>
          <w:sz w:val="24"/>
          <w:szCs w:val="24"/>
          <w:lang w:val="fr-FR"/>
        </w:rPr>
      </w:pPr>
    </w:p>
    <w:p w:rsidR="0051794D" w:rsidRPr="006B1A18" w:rsidRDefault="0051794D" w:rsidP="0051794D">
      <w:pPr>
        <w:autoSpaceDE w:val="0"/>
        <w:autoSpaceDN w:val="0"/>
        <w:spacing w:line="240" w:lineRule="auto"/>
        <w:rPr>
          <w:rFonts w:eastAsia="Times New Roman"/>
          <w:b/>
          <w:sz w:val="24"/>
          <w:szCs w:val="24"/>
          <w:lang w:val="fr-FR"/>
        </w:rPr>
      </w:pPr>
      <w:r w:rsidRPr="006B1A18">
        <w:rPr>
          <w:rFonts w:eastAsia="Times New Roman"/>
          <w:b/>
          <w:sz w:val="24"/>
          <w:szCs w:val="24"/>
          <w:lang w:val="fr-FR"/>
        </w:rPr>
        <w:t>6.4. COHERENCE DES MOYENS AVEC LES OBJECTIFS DE QUALITE ET DE DELAI D'APRES LES INFORMATIONS DU FORMULAIRE T4</w:t>
      </w:r>
    </w:p>
    <w:p w:rsidR="0051794D" w:rsidRPr="006B1A18" w:rsidRDefault="0051794D" w:rsidP="0051794D">
      <w:pPr>
        <w:autoSpaceDE w:val="0"/>
        <w:autoSpaceDN w:val="0"/>
        <w:spacing w:line="240" w:lineRule="auto"/>
        <w:rPr>
          <w:rFonts w:eastAsia="Times New Roman"/>
          <w:b/>
          <w:sz w:val="24"/>
          <w:szCs w:val="24"/>
          <w:lang w:val="fr-FR"/>
        </w:rPr>
      </w:pPr>
    </w:p>
    <w:p w:rsidR="0051794D" w:rsidRPr="006B1A18" w:rsidRDefault="0051794D" w:rsidP="0051794D">
      <w:pPr>
        <w:autoSpaceDE w:val="0"/>
        <w:autoSpaceDN w:val="0"/>
        <w:spacing w:line="240" w:lineRule="auto"/>
        <w:rPr>
          <w:rFonts w:eastAsia="Times New Roman"/>
          <w:sz w:val="24"/>
          <w:szCs w:val="24"/>
          <w:lang w:val="fr-FR"/>
        </w:rPr>
      </w:pPr>
      <w:r w:rsidRPr="006B1A18">
        <w:rPr>
          <w:rFonts w:eastAsia="Times New Roman"/>
          <w:sz w:val="24"/>
          <w:szCs w:val="24"/>
          <w:lang w:val="fr-FR"/>
        </w:rPr>
        <w:t xml:space="preserve">L'examen des informations du Formulaire T4 présentées dans la soumission requiert d'abord de vérifier que le planning présenté se conforme au délai global d'exécution imposé dans les DPAO. Il convient ensuite de tester principalement les capacités d'équipements proposés, ou de composition d'équipes, pour atteindre les rendements nécessaires pour se conformer au délai d'exécution. </w:t>
      </w:r>
    </w:p>
    <w:p w:rsidR="0051794D" w:rsidRPr="006B1A18" w:rsidRDefault="0051794D" w:rsidP="0051794D">
      <w:pPr>
        <w:autoSpaceDE w:val="0"/>
        <w:autoSpaceDN w:val="0"/>
        <w:spacing w:line="240" w:lineRule="auto"/>
        <w:rPr>
          <w:rFonts w:eastAsia="Times New Roman"/>
          <w:sz w:val="24"/>
          <w:szCs w:val="24"/>
          <w:lang w:val="fr-FR"/>
        </w:rPr>
      </w:pPr>
    </w:p>
    <w:p w:rsidR="0051794D" w:rsidRPr="006B1A18" w:rsidRDefault="0051794D" w:rsidP="0051794D">
      <w:pPr>
        <w:autoSpaceDE w:val="0"/>
        <w:autoSpaceDN w:val="0"/>
        <w:spacing w:line="240" w:lineRule="auto"/>
        <w:rPr>
          <w:rFonts w:eastAsia="Times New Roman"/>
          <w:sz w:val="24"/>
          <w:szCs w:val="24"/>
          <w:lang w:val="fr-FR"/>
        </w:rPr>
      </w:pPr>
      <w:r w:rsidRPr="006B1A18">
        <w:rPr>
          <w:rFonts w:eastAsia="Times New Roman"/>
          <w:sz w:val="24"/>
          <w:szCs w:val="24"/>
          <w:lang w:val="fr-FR"/>
        </w:rPr>
        <w:t>Par exemple: l'examen du délai de travaux de "X" m3 de maçonnerie divisé par le nombre de jours "n" portés sur le planning peut indiquer une production journalière nécessaire qui peut être évaluée en fonction du nombre d'équipes proposées pour en juger de la vraisemblance. En cas de doute, des éclaircissements et des sous-détails de prix unitaires peuvent être demandés, gardant à l'esprit que le soumissionnaire ne peut modifier son offre en aucune manière.</w:t>
      </w:r>
    </w:p>
    <w:p w:rsidR="0051794D" w:rsidRPr="006B1A18" w:rsidRDefault="0051794D" w:rsidP="0051794D">
      <w:pPr>
        <w:autoSpaceDE w:val="0"/>
        <w:autoSpaceDN w:val="0"/>
        <w:spacing w:line="240" w:lineRule="auto"/>
        <w:rPr>
          <w:rFonts w:eastAsia="Times New Roman"/>
          <w:sz w:val="24"/>
          <w:szCs w:val="24"/>
          <w:lang w:val="fr-FR"/>
        </w:rPr>
      </w:pPr>
    </w:p>
    <w:p w:rsidR="0051794D" w:rsidRPr="006B1A18" w:rsidRDefault="0051794D" w:rsidP="0051794D">
      <w:pPr>
        <w:spacing w:line="240" w:lineRule="auto"/>
        <w:rPr>
          <w:rFonts w:eastAsia="Times New Roman"/>
          <w:sz w:val="24"/>
          <w:szCs w:val="24"/>
          <w:lang w:val="fr-FR"/>
        </w:rPr>
      </w:pPr>
      <w:r w:rsidRPr="006B1A18">
        <w:rPr>
          <w:rFonts w:eastAsia="Times New Roman"/>
          <w:sz w:val="24"/>
          <w:szCs w:val="24"/>
          <w:lang w:val="fr-FR"/>
        </w:rPr>
        <w:br w:type="page"/>
      </w:r>
    </w:p>
    <w:p w:rsidR="0051794D" w:rsidRPr="006B1A18" w:rsidRDefault="0051794D" w:rsidP="0051794D">
      <w:pPr>
        <w:autoSpaceDE w:val="0"/>
        <w:autoSpaceDN w:val="0"/>
        <w:spacing w:line="240" w:lineRule="auto"/>
        <w:rPr>
          <w:rFonts w:eastAsia="Times New Roman"/>
          <w:sz w:val="24"/>
          <w:szCs w:val="24"/>
          <w:lang w:val="fr-FR"/>
        </w:rPr>
      </w:pPr>
    </w:p>
    <w:p w:rsidR="0051794D" w:rsidRPr="006B1A18" w:rsidRDefault="0051794D" w:rsidP="0051794D">
      <w:pPr>
        <w:autoSpaceDE w:val="0"/>
        <w:autoSpaceDN w:val="0"/>
        <w:spacing w:line="240" w:lineRule="auto"/>
        <w:rPr>
          <w:rFonts w:eastAsia="Times New Roman"/>
          <w:sz w:val="24"/>
          <w:szCs w:val="24"/>
          <w:lang w:val="fr-FR"/>
        </w:rPr>
      </w:pPr>
    </w:p>
    <w:p w:rsidR="0051794D" w:rsidRPr="006B1A18" w:rsidRDefault="0051794D" w:rsidP="0051794D">
      <w:pPr>
        <w:autoSpaceDE w:val="0"/>
        <w:autoSpaceDN w:val="0"/>
        <w:spacing w:line="240" w:lineRule="auto"/>
        <w:rPr>
          <w:rFonts w:eastAsia="Times New Roman"/>
          <w:b/>
          <w:bCs/>
          <w:sz w:val="24"/>
          <w:szCs w:val="24"/>
          <w:lang w:val="fr-FR"/>
        </w:rPr>
      </w:pPr>
      <w:r w:rsidRPr="006B1A18">
        <w:rPr>
          <w:rFonts w:eastAsia="Times New Roman"/>
          <w:b/>
          <w:bCs/>
          <w:sz w:val="24"/>
          <w:szCs w:val="24"/>
          <w:lang w:val="fr-FR"/>
        </w:rPr>
        <w:t>6.5. CRITERE SUR LE CHIFFRE D'AFFAIRES FORMULAIRE F1</w:t>
      </w:r>
    </w:p>
    <w:p w:rsidR="0051794D" w:rsidRPr="006B1A18" w:rsidRDefault="0051794D" w:rsidP="0051794D">
      <w:pPr>
        <w:autoSpaceDE w:val="0"/>
        <w:autoSpaceDN w:val="0"/>
        <w:spacing w:line="240" w:lineRule="auto"/>
        <w:rPr>
          <w:rFonts w:eastAsia="Times New Roman"/>
          <w:b/>
          <w:bCs/>
          <w:sz w:val="24"/>
          <w:szCs w:val="24"/>
          <w:lang w:val="fr-FR"/>
        </w:rPr>
      </w:pPr>
    </w:p>
    <w:p w:rsidR="0051794D" w:rsidRPr="006B1A18" w:rsidRDefault="0051794D" w:rsidP="0051794D">
      <w:pPr>
        <w:spacing w:line="240" w:lineRule="auto"/>
        <w:rPr>
          <w:rFonts w:eastAsia="Times New Roman"/>
          <w:b/>
          <w:bCs/>
          <w:sz w:val="24"/>
          <w:szCs w:val="24"/>
          <w:lang w:val="fr-FR"/>
        </w:rPr>
      </w:pPr>
      <w:r w:rsidRPr="006B1A18">
        <w:rPr>
          <w:rFonts w:eastAsia="Times New Roman"/>
          <w:b/>
          <w:bCs/>
          <w:sz w:val="24"/>
          <w:szCs w:val="24"/>
          <w:lang w:val="fr-FR"/>
        </w:rPr>
        <w:t xml:space="preserve">Les informations du Formulaire F1 sont vérifiées en première approche avec les données des états financiers pour une corrélation au moins approximative pour en tester la cohérence. </w:t>
      </w:r>
    </w:p>
    <w:p w:rsidR="0051794D" w:rsidRPr="006B1A18" w:rsidRDefault="0051794D" w:rsidP="0051794D">
      <w:pPr>
        <w:spacing w:line="240" w:lineRule="auto"/>
        <w:rPr>
          <w:rFonts w:eastAsia="Times New Roman"/>
          <w:b/>
          <w:bCs/>
          <w:sz w:val="24"/>
          <w:szCs w:val="24"/>
          <w:lang w:val="fr-FR"/>
        </w:rPr>
      </w:pPr>
    </w:p>
    <w:tbl>
      <w:tblPr>
        <w:tblStyle w:val="TableGrid2"/>
        <w:tblW w:w="0" w:type="auto"/>
        <w:tblLook w:val="04A0" w:firstRow="1" w:lastRow="0" w:firstColumn="1" w:lastColumn="0" w:noHBand="0" w:noVBand="1"/>
      </w:tblPr>
      <w:tblGrid>
        <w:gridCol w:w="2252"/>
        <w:gridCol w:w="2302"/>
        <w:gridCol w:w="1218"/>
        <w:gridCol w:w="1202"/>
        <w:gridCol w:w="2314"/>
      </w:tblGrid>
      <w:tr w:rsidR="0051794D" w:rsidRPr="006B1A18" w:rsidTr="008A32EB">
        <w:tc>
          <w:tcPr>
            <w:tcW w:w="2466" w:type="dxa"/>
          </w:tcPr>
          <w:p w:rsidR="0051794D" w:rsidRPr="006B1A18" w:rsidRDefault="0051794D" w:rsidP="0051794D">
            <w:pPr>
              <w:spacing w:line="240" w:lineRule="auto"/>
              <w:rPr>
                <w:rFonts w:eastAsia="Times New Roman"/>
                <w:b/>
                <w:bCs/>
                <w:sz w:val="24"/>
                <w:szCs w:val="24"/>
                <w:lang w:val="fr-FR"/>
              </w:rPr>
            </w:pPr>
            <w:r w:rsidRPr="006B1A18">
              <w:rPr>
                <w:rFonts w:eastAsia="Times New Roman"/>
                <w:b/>
                <w:bCs/>
                <w:sz w:val="24"/>
                <w:szCs w:val="24"/>
                <w:lang w:val="fr-FR"/>
              </w:rPr>
              <w:t>Année</w:t>
            </w:r>
          </w:p>
        </w:tc>
        <w:tc>
          <w:tcPr>
            <w:tcW w:w="2466" w:type="dxa"/>
          </w:tcPr>
          <w:p w:rsidR="0051794D" w:rsidRPr="006B1A18" w:rsidRDefault="0051794D" w:rsidP="0051794D">
            <w:pPr>
              <w:spacing w:line="240" w:lineRule="auto"/>
              <w:rPr>
                <w:rFonts w:eastAsia="Times New Roman"/>
                <w:b/>
                <w:bCs/>
                <w:sz w:val="24"/>
                <w:szCs w:val="24"/>
                <w:lang w:val="fr-FR"/>
              </w:rPr>
            </w:pPr>
            <w:r w:rsidRPr="006B1A18">
              <w:rPr>
                <w:rFonts w:eastAsia="Times New Roman"/>
                <w:b/>
                <w:bCs/>
                <w:sz w:val="24"/>
                <w:szCs w:val="24"/>
                <w:lang w:val="fr-FR"/>
              </w:rPr>
              <w:t>Chiffres d'Affaires</w:t>
            </w:r>
          </w:p>
        </w:tc>
        <w:tc>
          <w:tcPr>
            <w:tcW w:w="1233" w:type="dxa"/>
          </w:tcPr>
          <w:p w:rsidR="0051794D" w:rsidRPr="006B1A18" w:rsidRDefault="0051794D" w:rsidP="0051794D">
            <w:pPr>
              <w:spacing w:line="240" w:lineRule="auto"/>
              <w:rPr>
                <w:rFonts w:eastAsia="Times New Roman"/>
                <w:b/>
                <w:bCs/>
                <w:sz w:val="24"/>
                <w:szCs w:val="24"/>
                <w:lang w:val="fr-FR"/>
              </w:rPr>
            </w:pPr>
            <w:r w:rsidRPr="006B1A18">
              <w:rPr>
                <w:rFonts w:eastAsia="Times New Roman"/>
                <w:b/>
                <w:bCs/>
                <w:sz w:val="24"/>
                <w:szCs w:val="24"/>
                <w:lang w:val="fr-FR"/>
              </w:rPr>
              <w:t>Monnaie</w:t>
            </w:r>
          </w:p>
        </w:tc>
        <w:tc>
          <w:tcPr>
            <w:tcW w:w="1233" w:type="dxa"/>
          </w:tcPr>
          <w:p w:rsidR="0051794D" w:rsidRPr="006B1A18" w:rsidRDefault="0051794D" w:rsidP="0051794D">
            <w:pPr>
              <w:spacing w:line="240" w:lineRule="auto"/>
              <w:rPr>
                <w:rFonts w:eastAsia="Times New Roman"/>
                <w:b/>
                <w:bCs/>
                <w:sz w:val="24"/>
                <w:szCs w:val="24"/>
                <w:lang w:val="fr-FR"/>
              </w:rPr>
            </w:pPr>
            <w:r w:rsidRPr="006B1A18">
              <w:rPr>
                <w:rFonts w:eastAsia="Times New Roman"/>
                <w:b/>
                <w:bCs/>
                <w:sz w:val="24"/>
                <w:szCs w:val="24"/>
                <w:lang w:val="fr-FR"/>
              </w:rPr>
              <w:t>Taux de Change</w:t>
            </w:r>
          </w:p>
        </w:tc>
        <w:tc>
          <w:tcPr>
            <w:tcW w:w="2466" w:type="dxa"/>
          </w:tcPr>
          <w:p w:rsidR="0051794D" w:rsidRPr="006B1A18" w:rsidRDefault="0051794D" w:rsidP="0051794D">
            <w:pPr>
              <w:spacing w:line="240" w:lineRule="auto"/>
              <w:rPr>
                <w:rFonts w:eastAsia="Times New Roman"/>
                <w:b/>
                <w:bCs/>
                <w:sz w:val="24"/>
                <w:szCs w:val="24"/>
                <w:lang w:val="fr-FR"/>
              </w:rPr>
            </w:pPr>
            <w:r w:rsidRPr="006B1A18">
              <w:rPr>
                <w:rFonts w:eastAsia="Times New Roman"/>
                <w:b/>
                <w:bCs/>
                <w:sz w:val="24"/>
                <w:szCs w:val="24"/>
                <w:lang w:val="fr-FR"/>
              </w:rPr>
              <w:t>Equivalent en Gourdes</w:t>
            </w:r>
          </w:p>
        </w:tc>
      </w:tr>
      <w:tr w:rsidR="0051794D" w:rsidRPr="006B1A18" w:rsidTr="008A32EB">
        <w:tc>
          <w:tcPr>
            <w:tcW w:w="2466" w:type="dxa"/>
          </w:tcPr>
          <w:p w:rsidR="0051794D" w:rsidRPr="006B1A18" w:rsidRDefault="0051794D" w:rsidP="0051794D">
            <w:pPr>
              <w:spacing w:line="240" w:lineRule="auto"/>
              <w:rPr>
                <w:rFonts w:eastAsia="Times New Roman"/>
                <w:b/>
                <w:bCs/>
                <w:sz w:val="24"/>
                <w:szCs w:val="24"/>
                <w:lang w:val="fr-FR"/>
              </w:rPr>
            </w:pPr>
          </w:p>
        </w:tc>
        <w:tc>
          <w:tcPr>
            <w:tcW w:w="2466" w:type="dxa"/>
          </w:tcPr>
          <w:p w:rsidR="0051794D" w:rsidRPr="006B1A18" w:rsidRDefault="0051794D" w:rsidP="0051794D">
            <w:pPr>
              <w:spacing w:line="240" w:lineRule="auto"/>
              <w:rPr>
                <w:rFonts w:eastAsia="Times New Roman"/>
                <w:b/>
                <w:bCs/>
                <w:sz w:val="24"/>
                <w:szCs w:val="24"/>
                <w:lang w:val="fr-FR"/>
              </w:rPr>
            </w:pPr>
          </w:p>
        </w:tc>
        <w:tc>
          <w:tcPr>
            <w:tcW w:w="1233" w:type="dxa"/>
          </w:tcPr>
          <w:p w:rsidR="0051794D" w:rsidRPr="006B1A18" w:rsidRDefault="0051794D" w:rsidP="0051794D">
            <w:pPr>
              <w:spacing w:line="240" w:lineRule="auto"/>
              <w:rPr>
                <w:rFonts w:eastAsia="Times New Roman"/>
                <w:b/>
                <w:bCs/>
                <w:sz w:val="24"/>
                <w:szCs w:val="24"/>
                <w:lang w:val="fr-FR"/>
              </w:rPr>
            </w:pPr>
          </w:p>
        </w:tc>
        <w:tc>
          <w:tcPr>
            <w:tcW w:w="1233" w:type="dxa"/>
          </w:tcPr>
          <w:p w:rsidR="0051794D" w:rsidRPr="006B1A18" w:rsidRDefault="0051794D" w:rsidP="0051794D">
            <w:pPr>
              <w:spacing w:line="240" w:lineRule="auto"/>
              <w:rPr>
                <w:rFonts w:eastAsia="Times New Roman"/>
                <w:b/>
                <w:bCs/>
                <w:sz w:val="24"/>
                <w:szCs w:val="24"/>
                <w:lang w:val="fr-FR"/>
              </w:rPr>
            </w:pPr>
          </w:p>
        </w:tc>
        <w:tc>
          <w:tcPr>
            <w:tcW w:w="2466" w:type="dxa"/>
          </w:tcPr>
          <w:p w:rsidR="0051794D" w:rsidRPr="006B1A18" w:rsidRDefault="0051794D" w:rsidP="0051794D">
            <w:pPr>
              <w:spacing w:line="240" w:lineRule="auto"/>
              <w:rPr>
                <w:rFonts w:eastAsia="Times New Roman"/>
                <w:b/>
                <w:bCs/>
                <w:sz w:val="24"/>
                <w:szCs w:val="24"/>
                <w:lang w:val="fr-FR"/>
              </w:rPr>
            </w:pPr>
          </w:p>
        </w:tc>
      </w:tr>
      <w:tr w:rsidR="0051794D" w:rsidRPr="006B1A18" w:rsidTr="008A32EB">
        <w:tc>
          <w:tcPr>
            <w:tcW w:w="2466" w:type="dxa"/>
          </w:tcPr>
          <w:p w:rsidR="0051794D" w:rsidRPr="006B1A18" w:rsidRDefault="0051794D" w:rsidP="0051794D">
            <w:pPr>
              <w:spacing w:line="240" w:lineRule="auto"/>
              <w:rPr>
                <w:rFonts w:eastAsia="Times New Roman"/>
                <w:b/>
                <w:bCs/>
                <w:sz w:val="24"/>
                <w:szCs w:val="24"/>
                <w:lang w:val="fr-FR"/>
              </w:rPr>
            </w:pPr>
          </w:p>
        </w:tc>
        <w:tc>
          <w:tcPr>
            <w:tcW w:w="2466" w:type="dxa"/>
          </w:tcPr>
          <w:p w:rsidR="0051794D" w:rsidRPr="006B1A18" w:rsidRDefault="0051794D" w:rsidP="0051794D">
            <w:pPr>
              <w:spacing w:line="240" w:lineRule="auto"/>
              <w:rPr>
                <w:rFonts w:eastAsia="Times New Roman"/>
                <w:b/>
                <w:bCs/>
                <w:sz w:val="24"/>
                <w:szCs w:val="24"/>
                <w:lang w:val="fr-FR"/>
              </w:rPr>
            </w:pPr>
          </w:p>
        </w:tc>
        <w:tc>
          <w:tcPr>
            <w:tcW w:w="1233" w:type="dxa"/>
          </w:tcPr>
          <w:p w:rsidR="0051794D" w:rsidRPr="006B1A18" w:rsidRDefault="0051794D" w:rsidP="0051794D">
            <w:pPr>
              <w:spacing w:line="240" w:lineRule="auto"/>
              <w:rPr>
                <w:rFonts w:eastAsia="Times New Roman"/>
                <w:b/>
                <w:bCs/>
                <w:sz w:val="24"/>
                <w:szCs w:val="24"/>
                <w:lang w:val="fr-FR"/>
              </w:rPr>
            </w:pPr>
          </w:p>
        </w:tc>
        <w:tc>
          <w:tcPr>
            <w:tcW w:w="1233" w:type="dxa"/>
          </w:tcPr>
          <w:p w:rsidR="0051794D" w:rsidRPr="006B1A18" w:rsidRDefault="0051794D" w:rsidP="0051794D">
            <w:pPr>
              <w:spacing w:line="240" w:lineRule="auto"/>
              <w:rPr>
                <w:rFonts w:eastAsia="Times New Roman"/>
                <w:b/>
                <w:bCs/>
                <w:sz w:val="24"/>
                <w:szCs w:val="24"/>
                <w:lang w:val="fr-FR"/>
              </w:rPr>
            </w:pPr>
          </w:p>
        </w:tc>
        <w:tc>
          <w:tcPr>
            <w:tcW w:w="2466" w:type="dxa"/>
          </w:tcPr>
          <w:p w:rsidR="0051794D" w:rsidRPr="006B1A18" w:rsidRDefault="0051794D" w:rsidP="0051794D">
            <w:pPr>
              <w:spacing w:line="240" w:lineRule="auto"/>
              <w:rPr>
                <w:rFonts w:eastAsia="Times New Roman"/>
                <w:b/>
                <w:bCs/>
                <w:sz w:val="24"/>
                <w:szCs w:val="24"/>
                <w:lang w:val="fr-FR"/>
              </w:rPr>
            </w:pPr>
          </w:p>
        </w:tc>
      </w:tr>
      <w:tr w:rsidR="0051794D" w:rsidRPr="006B1A18" w:rsidTr="008A32EB">
        <w:tc>
          <w:tcPr>
            <w:tcW w:w="2466" w:type="dxa"/>
          </w:tcPr>
          <w:p w:rsidR="0051794D" w:rsidRPr="006B1A18" w:rsidRDefault="0051794D" w:rsidP="0051794D">
            <w:pPr>
              <w:spacing w:line="240" w:lineRule="auto"/>
              <w:rPr>
                <w:rFonts w:eastAsia="Times New Roman"/>
                <w:b/>
                <w:bCs/>
                <w:sz w:val="24"/>
                <w:szCs w:val="24"/>
                <w:lang w:val="fr-FR"/>
              </w:rPr>
            </w:pPr>
          </w:p>
        </w:tc>
        <w:tc>
          <w:tcPr>
            <w:tcW w:w="2466" w:type="dxa"/>
          </w:tcPr>
          <w:p w:rsidR="0051794D" w:rsidRPr="006B1A18" w:rsidRDefault="0051794D" w:rsidP="0051794D">
            <w:pPr>
              <w:spacing w:line="240" w:lineRule="auto"/>
              <w:rPr>
                <w:rFonts w:eastAsia="Times New Roman"/>
                <w:b/>
                <w:bCs/>
                <w:sz w:val="24"/>
                <w:szCs w:val="24"/>
                <w:lang w:val="fr-FR"/>
              </w:rPr>
            </w:pPr>
          </w:p>
        </w:tc>
        <w:tc>
          <w:tcPr>
            <w:tcW w:w="1233" w:type="dxa"/>
          </w:tcPr>
          <w:p w:rsidR="0051794D" w:rsidRPr="006B1A18" w:rsidRDefault="0051794D" w:rsidP="0051794D">
            <w:pPr>
              <w:spacing w:line="240" w:lineRule="auto"/>
              <w:rPr>
                <w:rFonts w:eastAsia="Times New Roman"/>
                <w:b/>
                <w:bCs/>
                <w:sz w:val="24"/>
                <w:szCs w:val="24"/>
                <w:lang w:val="fr-FR"/>
              </w:rPr>
            </w:pPr>
          </w:p>
        </w:tc>
        <w:tc>
          <w:tcPr>
            <w:tcW w:w="1233" w:type="dxa"/>
          </w:tcPr>
          <w:p w:rsidR="0051794D" w:rsidRPr="006B1A18" w:rsidRDefault="0051794D" w:rsidP="0051794D">
            <w:pPr>
              <w:spacing w:line="240" w:lineRule="auto"/>
              <w:rPr>
                <w:rFonts w:eastAsia="Times New Roman"/>
                <w:b/>
                <w:bCs/>
                <w:sz w:val="24"/>
                <w:szCs w:val="24"/>
                <w:lang w:val="fr-FR"/>
              </w:rPr>
            </w:pPr>
          </w:p>
        </w:tc>
        <w:tc>
          <w:tcPr>
            <w:tcW w:w="2466" w:type="dxa"/>
          </w:tcPr>
          <w:p w:rsidR="0051794D" w:rsidRPr="006B1A18" w:rsidRDefault="0051794D" w:rsidP="0051794D">
            <w:pPr>
              <w:spacing w:line="240" w:lineRule="auto"/>
              <w:rPr>
                <w:rFonts w:eastAsia="Times New Roman"/>
                <w:b/>
                <w:bCs/>
                <w:sz w:val="24"/>
                <w:szCs w:val="24"/>
                <w:lang w:val="fr-FR"/>
              </w:rPr>
            </w:pPr>
          </w:p>
        </w:tc>
      </w:tr>
      <w:tr w:rsidR="0051794D" w:rsidRPr="006B1A18" w:rsidTr="008A32EB">
        <w:tc>
          <w:tcPr>
            <w:tcW w:w="2466" w:type="dxa"/>
          </w:tcPr>
          <w:p w:rsidR="0051794D" w:rsidRPr="006B1A18" w:rsidRDefault="0051794D" w:rsidP="0051794D">
            <w:pPr>
              <w:spacing w:line="240" w:lineRule="auto"/>
              <w:rPr>
                <w:rFonts w:eastAsia="Times New Roman"/>
                <w:b/>
                <w:bCs/>
                <w:sz w:val="24"/>
                <w:szCs w:val="24"/>
                <w:lang w:val="fr-FR"/>
              </w:rPr>
            </w:pPr>
          </w:p>
        </w:tc>
        <w:tc>
          <w:tcPr>
            <w:tcW w:w="2466" w:type="dxa"/>
          </w:tcPr>
          <w:p w:rsidR="0051794D" w:rsidRPr="006B1A18" w:rsidRDefault="0051794D" w:rsidP="0051794D">
            <w:pPr>
              <w:spacing w:line="240" w:lineRule="auto"/>
              <w:rPr>
                <w:rFonts w:eastAsia="Times New Roman"/>
                <w:b/>
                <w:bCs/>
                <w:sz w:val="24"/>
                <w:szCs w:val="24"/>
                <w:lang w:val="fr-FR"/>
              </w:rPr>
            </w:pPr>
          </w:p>
        </w:tc>
        <w:tc>
          <w:tcPr>
            <w:tcW w:w="1233" w:type="dxa"/>
          </w:tcPr>
          <w:p w:rsidR="0051794D" w:rsidRPr="006B1A18" w:rsidRDefault="0051794D" w:rsidP="0051794D">
            <w:pPr>
              <w:spacing w:line="240" w:lineRule="auto"/>
              <w:rPr>
                <w:rFonts w:eastAsia="Times New Roman"/>
                <w:b/>
                <w:bCs/>
                <w:sz w:val="24"/>
                <w:szCs w:val="24"/>
                <w:lang w:val="fr-FR"/>
              </w:rPr>
            </w:pPr>
          </w:p>
        </w:tc>
        <w:tc>
          <w:tcPr>
            <w:tcW w:w="1233" w:type="dxa"/>
          </w:tcPr>
          <w:p w:rsidR="0051794D" w:rsidRPr="006B1A18" w:rsidRDefault="0051794D" w:rsidP="0051794D">
            <w:pPr>
              <w:spacing w:line="240" w:lineRule="auto"/>
              <w:rPr>
                <w:rFonts w:eastAsia="Times New Roman"/>
                <w:b/>
                <w:bCs/>
                <w:sz w:val="24"/>
                <w:szCs w:val="24"/>
                <w:lang w:val="fr-FR"/>
              </w:rPr>
            </w:pPr>
          </w:p>
        </w:tc>
        <w:tc>
          <w:tcPr>
            <w:tcW w:w="2466" w:type="dxa"/>
          </w:tcPr>
          <w:p w:rsidR="0051794D" w:rsidRPr="006B1A18" w:rsidRDefault="0051794D" w:rsidP="0051794D">
            <w:pPr>
              <w:spacing w:line="240" w:lineRule="auto"/>
              <w:rPr>
                <w:rFonts w:eastAsia="Times New Roman"/>
                <w:b/>
                <w:bCs/>
                <w:sz w:val="24"/>
                <w:szCs w:val="24"/>
                <w:lang w:val="fr-FR"/>
              </w:rPr>
            </w:pPr>
          </w:p>
        </w:tc>
      </w:tr>
      <w:tr w:rsidR="0051794D" w:rsidRPr="006B1A18" w:rsidTr="008A32EB">
        <w:tc>
          <w:tcPr>
            <w:tcW w:w="2466" w:type="dxa"/>
          </w:tcPr>
          <w:p w:rsidR="0051794D" w:rsidRPr="006B1A18" w:rsidRDefault="0051794D" w:rsidP="0051794D">
            <w:pPr>
              <w:spacing w:line="240" w:lineRule="auto"/>
              <w:rPr>
                <w:rFonts w:eastAsia="Times New Roman"/>
                <w:b/>
                <w:bCs/>
                <w:sz w:val="24"/>
                <w:szCs w:val="24"/>
                <w:lang w:val="fr-FR"/>
              </w:rPr>
            </w:pPr>
          </w:p>
        </w:tc>
        <w:tc>
          <w:tcPr>
            <w:tcW w:w="2466" w:type="dxa"/>
          </w:tcPr>
          <w:p w:rsidR="0051794D" w:rsidRPr="006B1A18" w:rsidRDefault="0051794D" w:rsidP="0051794D">
            <w:pPr>
              <w:spacing w:line="240" w:lineRule="auto"/>
              <w:rPr>
                <w:rFonts w:eastAsia="Times New Roman"/>
                <w:b/>
                <w:bCs/>
                <w:sz w:val="24"/>
                <w:szCs w:val="24"/>
                <w:lang w:val="fr-FR"/>
              </w:rPr>
            </w:pPr>
          </w:p>
        </w:tc>
        <w:tc>
          <w:tcPr>
            <w:tcW w:w="1233" w:type="dxa"/>
          </w:tcPr>
          <w:p w:rsidR="0051794D" w:rsidRPr="006B1A18" w:rsidRDefault="0051794D" w:rsidP="0051794D">
            <w:pPr>
              <w:spacing w:line="240" w:lineRule="auto"/>
              <w:rPr>
                <w:rFonts w:eastAsia="Times New Roman"/>
                <w:b/>
                <w:bCs/>
                <w:sz w:val="24"/>
                <w:szCs w:val="24"/>
                <w:lang w:val="fr-FR"/>
              </w:rPr>
            </w:pPr>
          </w:p>
        </w:tc>
        <w:tc>
          <w:tcPr>
            <w:tcW w:w="1233" w:type="dxa"/>
          </w:tcPr>
          <w:p w:rsidR="0051794D" w:rsidRPr="006B1A18" w:rsidRDefault="0051794D" w:rsidP="0051794D">
            <w:pPr>
              <w:spacing w:line="240" w:lineRule="auto"/>
              <w:rPr>
                <w:rFonts w:eastAsia="Times New Roman"/>
                <w:b/>
                <w:bCs/>
                <w:sz w:val="24"/>
                <w:szCs w:val="24"/>
                <w:lang w:val="fr-FR"/>
              </w:rPr>
            </w:pPr>
          </w:p>
        </w:tc>
        <w:tc>
          <w:tcPr>
            <w:tcW w:w="2466" w:type="dxa"/>
          </w:tcPr>
          <w:p w:rsidR="0051794D" w:rsidRPr="006B1A18" w:rsidRDefault="0051794D" w:rsidP="0051794D">
            <w:pPr>
              <w:spacing w:line="240" w:lineRule="auto"/>
              <w:rPr>
                <w:rFonts w:eastAsia="Times New Roman"/>
                <w:b/>
                <w:bCs/>
                <w:sz w:val="24"/>
                <w:szCs w:val="24"/>
                <w:lang w:val="fr-FR"/>
              </w:rPr>
            </w:pPr>
          </w:p>
        </w:tc>
      </w:tr>
    </w:tbl>
    <w:p w:rsidR="0051794D" w:rsidRPr="006B1A18" w:rsidRDefault="0051794D" w:rsidP="0051794D">
      <w:pPr>
        <w:spacing w:line="240" w:lineRule="auto"/>
        <w:rPr>
          <w:rFonts w:eastAsia="Times New Roman"/>
          <w:bCs/>
          <w:sz w:val="24"/>
          <w:szCs w:val="24"/>
          <w:lang w:val="fr-FR"/>
        </w:rPr>
      </w:pPr>
    </w:p>
    <w:p w:rsidR="0051794D" w:rsidRPr="006B1A18" w:rsidRDefault="0051794D" w:rsidP="0051794D">
      <w:pPr>
        <w:spacing w:line="240" w:lineRule="auto"/>
        <w:rPr>
          <w:rFonts w:eastAsia="Times New Roman"/>
          <w:bCs/>
          <w:sz w:val="24"/>
          <w:szCs w:val="24"/>
          <w:lang w:val="fr-FR"/>
        </w:rPr>
      </w:pPr>
      <w:r w:rsidRPr="006B1A18">
        <w:rPr>
          <w:rFonts w:eastAsia="Times New Roman"/>
          <w:bCs/>
          <w:sz w:val="24"/>
          <w:szCs w:val="24"/>
          <w:lang w:val="fr-FR"/>
        </w:rPr>
        <w:t xml:space="preserve">L'analyse vérifie que le Formulaire F1 utilise bien la moyenne arithmétique correcte des trois chiffres d'affaires les plus élevés. </w:t>
      </w:r>
    </w:p>
    <w:p w:rsidR="0051794D" w:rsidRPr="006B1A18" w:rsidRDefault="0051794D" w:rsidP="0051794D">
      <w:pPr>
        <w:spacing w:line="240" w:lineRule="auto"/>
        <w:rPr>
          <w:rFonts w:eastAsia="Times New Roman"/>
          <w:bCs/>
          <w:sz w:val="24"/>
          <w:szCs w:val="24"/>
          <w:lang w:val="fr-FR"/>
        </w:rPr>
      </w:pPr>
      <w:r w:rsidRPr="006B1A18">
        <w:rPr>
          <w:rFonts w:eastAsia="Times New Roman"/>
          <w:bCs/>
          <w:sz w:val="24"/>
          <w:szCs w:val="24"/>
          <w:lang w:val="fr-FR"/>
        </w:rPr>
        <w:t xml:space="preserve">Pour être conforme, la valeur </w:t>
      </w:r>
      <w:r w:rsidRPr="006B1A18">
        <w:rPr>
          <w:rFonts w:eastAsia="Times New Roman"/>
          <w:b/>
          <w:bCs/>
          <w:sz w:val="24"/>
          <w:szCs w:val="24"/>
          <w:lang w:val="fr-FR"/>
        </w:rPr>
        <w:t>M</w:t>
      </w:r>
      <w:r w:rsidRPr="006B1A18">
        <w:rPr>
          <w:rFonts w:eastAsia="Times New Roman"/>
          <w:bCs/>
          <w:sz w:val="24"/>
          <w:szCs w:val="24"/>
          <w:lang w:val="fr-FR"/>
        </w:rPr>
        <w:t xml:space="preserve"> de cette moyenne arithmétique doit être strictement supérieure à </w:t>
      </w:r>
      <w:r w:rsidRPr="006B1A18">
        <w:rPr>
          <w:rFonts w:eastAsia="Times New Roman"/>
          <w:b/>
          <w:bCs/>
          <w:sz w:val="24"/>
          <w:szCs w:val="24"/>
          <w:lang w:val="fr-FR"/>
        </w:rPr>
        <w:t>1.5 x [C x (365/d)]</w:t>
      </w:r>
    </w:p>
    <w:p w:rsidR="0051794D" w:rsidRPr="006B1A18" w:rsidRDefault="0051794D" w:rsidP="0051794D">
      <w:pPr>
        <w:spacing w:line="240" w:lineRule="auto"/>
        <w:rPr>
          <w:rFonts w:eastAsia="Times New Roman"/>
          <w:bCs/>
          <w:sz w:val="24"/>
          <w:szCs w:val="24"/>
          <w:lang w:val="fr-FR"/>
        </w:rPr>
      </w:pPr>
      <w:proofErr w:type="gramStart"/>
      <w:r w:rsidRPr="006B1A18">
        <w:rPr>
          <w:rFonts w:eastAsia="Times New Roman"/>
          <w:bCs/>
          <w:sz w:val="24"/>
          <w:szCs w:val="24"/>
          <w:lang w:val="fr-FR"/>
        </w:rPr>
        <w:t>dans</w:t>
      </w:r>
      <w:proofErr w:type="gramEnd"/>
      <w:r w:rsidRPr="006B1A18">
        <w:rPr>
          <w:rFonts w:eastAsia="Times New Roman"/>
          <w:bCs/>
          <w:sz w:val="24"/>
          <w:szCs w:val="24"/>
          <w:lang w:val="fr-FR"/>
        </w:rPr>
        <w:t xml:space="preserve"> lequel, "C" est le montant de la soumission TTC, et "d" est le délai d'exécution en jours calendaires.</w:t>
      </w:r>
    </w:p>
    <w:p w:rsidR="0051794D" w:rsidRPr="006B1A18" w:rsidRDefault="0051794D" w:rsidP="0051794D">
      <w:pPr>
        <w:spacing w:line="240" w:lineRule="auto"/>
        <w:rPr>
          <w:rFonts w:eastAsia="Times New Roman"/>
          <w:bCs/>
          <w:sz w:val="24"/>
          <w:szCs w:val="24"/>
          <w:lang w:val="fr-FR"/>
        </w:rPr>
      </w:pPr>
    </w:p>
    <w:p w:rsidR="0051794D" w:rsidRPr="006B1A18" w:rsidRDefault="0051794D" w:rsidP="0051794D">
      <w:pPr>
        <w:spacing w:line="240" w:lineRule="auto"/>
        <w:rPr>
          <w:rFonts w:eastAsia="Times New Roman"/>
          <w:bCs/>
          <w:i/>
          <w:sz w:val="24"/>
          <w:szCs w:val="24"/>
          <w:lang w:val="fr-FR"/>
        </w:rPr>
      </w:pPr>
      <w:r w:rsidRPr="006B1A18">
        <w:rPr>
          <w:rFonts w:eastAsia="Times New Roman"/>
          <w:bCs/>
          <w:i/>
          <w:sz w:val="24"/>
          <w:szCs w:val="24"/>
          <w:lang w:val="fr-FR"/>
        </w:rPr>
        <w:t xml:space="preserve">Par exemple, les DAO imposent un délai d'exécution de 540 jours, et un </w:t>
      </w:r>
      <w:proofErr w:type="spellStart"/>
      <w:r w:rsidRPr="006B1A18">
        <w:rPr>
          <w:rFonts w:eastAsia="Times New Roman"/>
          <w:bCs/>
          <w:i/>
          <w:sz w:val="24"/>
          <w:szCs w:val="24"/>
          <w:lang w:val="fr-FR"/>
        </w:rPr>
        <w:t>CdA</w:t>
      </w:r>
      <w:proofErr w:type="spellEnd"/>
      <w:r w:rsidRPr="006B1A18">
        <w:rPr>
          <w:rFonts w:eastAsia="Times New Roman"/>
          <w:bCs/>
          <w:i/>
          <w:sz w:val="24"/>
          <w:szCs w:val="24"/>
          <w:lang w:val="fr-FR"/>
        </w:rPr>
        <w:t xml:space="preserve"> minimum requis de 1.5 fois le montant de la soumission.</w:t>
      </w:r>
    </w:p>
    <w:p w:rsidR="0051794D" w:rsidRPr="006B1A18" w:rsidRDefault="0051794D" w:rsidP="0051794D">
      <w:pPr>
        <w:spacing w:line="240" w:lineRule="auto"/>
        <w:rPr>
          <w:rFonts w:eastAsia="Times New Roman"/>
          <w:bCs/>
          <w:i/>
          <w:sz w:val="24"/>
          <w:szCs w:val="24"/>
          <w:lang w:val="fr-FR"/>
        </w:rPr>
      </w:pPr>
      <w:r w:rsidRPr="006B1A18">
        <w:rPr>
          <w:rFonts w:eastAsia="Times New Roman"/>
          <w:bCs/>
          <w:i/>
          <w:sz w:val="24"/>
          <w:szCs w:val="24"/>
          <w:lang w:val="fr-FR"/>
        </w:rPr>
        <w:t xml:space="preserve">Le Formulaire F1 du soumissionnaire indique ses trois </w:t>
      </w:r>
      <w:proofErr w:type="spellStart"/>
      <w:r w:rsidRPr="006B1A18">
        <w:rPr>
          <w:rFonts w:eastAsia="Times New Roman"/>
          <w:bCs/>
          <w:i/>
          <w:sz w:val="24"/>
          <w:szCs w:val="24"/>
          <w:lang w:val="fr-FR"/>
        </w:rPr>
        <w:t>CdA</w:t>
      </w:r>
      <w:proofErr w:type="spellEnd"/>
      <w:r w:rsidRPr="006B1A18">
        <w:rPr>
          <w:rFonts w:eastAsia="Times New Roman"/>
          <w:bCs/>
          <w:i/>
          <w:sz w:val="24"/>
          <w:szCs w:val="24"/>
          <w:lang w:val="fr-FR"/>
        </w:rPr>
        <w:t xml:space="preserve"> les plus élevés de 40M, 34M, et 41M, soit une moyenne arithmétique de (40 + 36 + 41) /3 = 39M. </w:t>
      </w:r>
    </w:p>
    <w:p w:rsidR="0051794D" w:rsidRPr="006B1A18" w:rsidRDefault="0051794D" w:rsidP="0051794D">
      <w:pPr>
        <w:spacing w:line="240" w:lineRule="auto"/>
        <w:rPr>
          <w:rFonts w:eastAsia="Times New Roman"/>
          <w:bCs/>
          <w:i/>
          <w:sz w:val="24"/>
          <w:szCs w:val="24"/>
          <w:lang w:val="fr-FR"/>
        </w:rPr>
      </w:pPr>
      <w:r w:rsidRPr="006B1A18">
        <w:rPr>
          <w:rFonts w:eastAsia="Times New Roman"/>
          <w:bCs/>
          <w:i/>
          <w:sz w:val="24"/>
          <w:szCs w:val="24"/>
          <w:lang w:val="fr-FR"/>
        </w:rPr>
        <w:t xml:space="preserve">L'offre du soumissionnaire est de 55M pour le chantier de 540 jours. Ce montant équivaut à un </w:t>
      </w:r>
      <w:proofErr w:type="spellStart"/>
      <w:r w:rsidRPr="006B1A18">
        <w:rPr>
          <w:rFonts w:eastAsia="Times New Roman"/>
          <w:bCs/>
          <w:i/>
          <w:sz w:val="24"/>
          <w:szCs w:val="24"/>
          <w:lang w:val="fr-FR"/>
        </w:rPr>
        <w:t>CdA</w:t>
      </w:r>
      <w:proofErr w:type="spellEnd"/>
      <w:r w:rsidRPr="006B1A18">
        <w:rPr>
          <w:rFonts w:eastAsia="Times New Roman"/>
          <w:bCs/>
          <w:i/>
          <w:sz w:val="24"/>
          <w:szCs w:val="24"/>
          <w:lang w:val="fr-FR"/>
        </w:rPr>
        <w:t xml:space="preserve"> annuel de 55M x (365/540) = 37.17M. La condition est toutefois que sa capacité de gestion financière soit d'au moins 1.5 fois celle associée à l'exécution du seul projet de travaux faisant l'objet de la soumission. Ainsi sa capacité financière est prouvée sur un </w:t>
      </w:r>
      <w:proofErr w:type="spellStart"/>
      <w:r w:rsidRPr="006B1A18">
        <w:rPr>
          <w:rFonts w:eastAsia="Times New Roman"/>
          <w:bCs/>
          <w:i/>
          <w:sz w:val="24"/>
          <w:szCs w:val="24"/>
          <w:lang w:val="fr-FR"/>
        </w:rPr>
        <w:t>CdA</w:t>
      </w:r>
      <w:proofErr w:type="spellEnd"/>
      <w:r w:rsidRPr="006B1A18">
        <w:rPr>
          <w:rFonts w:eastAsia="Times New Roman"/>
          <w:bCs/>
          <w:i/>
          <w:sz w:val="24"/>
          <w:szCs w:val="24"/>
          <w:lang w:val="fr-FR"/>
        </w:rPr>
        <w:t xml:space="preserve"> de 39M qui est inférieur à (37.17 x 1.5) = 55.7M. Son offre doit être rejetée.</w:t>
      </w:r>
    </w:p>
    <w:p w:rsidR="0051794D" w:rsidRPr="006B1A18" w:rsidRDefault="0051794D" w:rsidP="0051794D">
      <w:pPr>
        <w:spacing w:line="240" w:lineRule="auto"/>
        <w:rPr>
          <w:rFonts w:eastAsia="Times New Roman"/>
          <w:bCs/>
          <w:sz w:val="24"/>
          <w:szCs w:val="24"/>
          <w:lang w:val="fr-FR"/>
        </w:rPr>
      </w:pPr>
    </w:p>
    <w:p w:rsidR="0051794D" w:rsidRPr="006B1A18" w:rsidRDefault="0051794D" w:rsidP="0051794D">
      <w:pPr>
        <w:spacing w:line="240" w:lineRule="auto"/>
        <w:rPr>
          <w:rFonts w:eastAsia="Times New Roman"/>
          <w:bCs/>
          <w:sz w:val="24"/>
          <w:szCs w:val="24"/>
          <w:lang w:val="fr-FR"/>
        </w:rPr>
      </w:pPr>
    </w:p>
    <w:p w:rsidR="0051794D" w:rsidRPr="006B1A18" w:rsidRDefault="0051794D" w:rsidP="0051794D">
      <w:pPr>
        <w:spacing w:line="240" w:lineRule="auto"/>
        <w:rPr>
          <w:rFonts w:eastAsia="Times New Roman"/>
          <w:bCs/>
          <w:sz w:val="24"/>
          <w:szCs w:val="24"/>
          <w:lang w:val="fr-FR"/>
        </w:rPr>
      </w:pPr>
    </w:p>
    <w:p w:rsidR="0051794D" w:rsidRPr="006B1A18" w:rsidRDefault="0051794D" w:rsidP="0051794D">
      <w:pPr>
        <w:spacing w:line="240" w:lineRule="auto"/>
        <w:rPr>
          <w:rFonts w:eastAsia="Times New Roman"/>
          <w:bCs/>
          <w:sz w:val="24"/>
          <w:szCs w:val="24"/>
          <w:lang w:val="fr-FR"/>
        </w:rPr>
      </w:pPr>
      <w:r w:rsidRPr="006B1A18">
        <w:rPr>
          <w:rFonts w:eastAsia="Times New Roman"/>
          <w:bCs/>
          <w:sz w:val="24"/>
          <w:szCs w:val="24"/>
          <w:lang w:val="fr-FR"/>
        </w:rPr>
        <w:br w:type="page"/>
      </w:r>
    </w:p>
    <w:p w:rsidR="0051794D" w:rsidRPr="006B1A18" w:rsidRDefault="0051794D" w:rsidP="0051794D">
      <w:pPr>
        <w:spacing w:line="240" w:lineRule="auto"/>
        <w:rPr>
          <w:rFonts w:eastAsia="Times New Roman"/>
          <w:bCs/>
          <w:sz w:val="24"/>
          <w:szCs w:val="24"/>
          <w:lang w:val="fr-FR"/>
        </w:rPr>
      </w:pPr>
    </w:p>
    <w:p w:rsidR="009B019F" w:rsidRPr="006B1A18" w:rsidRDefault="0051794D" w:rsidP="0051794D">
      <w:pPr>
        <w:spacing w:line="240" w:lineRule="auto"/>
        <w:rPr>
          <w:rFonts w:eastAsia="Times New Roman"/>
          <w:b/>
          <w:bCs/>
          <w:sz w:val="24"/>
          <w:szCs w:val="24"/>
          <w:lang w:val="fr-FR"/>
        </w:rPr>
      </w:pPr>
      <w:r w:rsidRPr="006B1A18">
        <w:rPr>
          <w:rFonts w:eastAsia="Times New Roman"/>
          <w:b/>
          <w:bCs/>
          <w:sz w:val="24"/>
          <w:szCs w:val="24"/>
          <w:lang w:val="fr-FR"/>
        </w:rPr>
        <w:t xml:space="preserve">6.6. CRITERE SUR LE NIVEAU DE CREDIT OU DE LIQUIDITES: </w:t>
      </w:r>
    </w:p>
    <w:p w:rsidR="0051794D" w:rsidRPr="006B1A18" w:rsidRDefault="009B019F" w:rsidP="0051794D">
      <w:pPr>
        <w:spacing w:line="240" w:lineRule="auto"/>
        <w:rPr>
          <w:rFonts w:eastAsia="Times New Roman"/>
          <w:b/>
          <w:bCs/>
          <w:sz w:val="24"/>
          <w:szCs w:val="24"/>
          <w:lang w:val="fr-FR"/>
        </w:rPr>
      </w:pPr>
      <w:r w:rsidRPr="006B1A18">
        <w:rPr>
          <w:rFonts w:eastAsia="Times New Roman"/>
          <w:b/>
          <w:bCs/>
          <w:sz w:val="24"/>
          <w:szCs w:val="24"/>
          <w:lang w:val="fr-FR"/>
        </w:rPr>
        <w:t xml:space="preserve">       </w:t>
      </w:r>
      <w:r w:rsidR="0051794D" w:rsidRPr="006B1A18">
        <w:rPr>
          <w:rFonts w:eastAsia="Times New Roman"/>
          <w:b/>
          <w:bCs/>
          <w:sz w:val="24"/>
          <w:szCs w:val="24"/>
          <w:lang w:val="fr-FR"/>
        </w:rPr>
        <w:t>FORMULAIRE F2</w:t>
      </w:r>
    </w:p>
    <w:p w:rsidR="0051794D" w:rsidRPr="006B1A18" w:rsidRDefault="0051794D" w:rsidP="0051794D">
      <w:pPr>
        <w:spacing w:line="240" w:lineRule="auto"/>
        <w:rPr>
          <w:rFonts w:eastAsia="Times New Roman"/>
          <w:bCs/>
          <w:sz w:val="24"/>
          <w:szCs w:val="24"/>
          <w:lang w:val="fr-FR"/>
        </w:rPr>
      </w:pPr>
    </w:p>
    <w:p w:rsidR="0051794D" w:rsidRPr="006B1A18" w:rsidRDefault="0051794D" w:rsidP="0051794D">
      <w:pPr>
        <w:spacing w:line="240" w:lineRule="auto"/>
        <w:rPr>
          <w:rFonts w:eastAsia="Times New Roman"/>
          <w:bCs/>
          <w:sz w:val="24"/>
          <w:szCs w:val="24"/>
          <w:lang w:val="fr-FR"/>
        </w:rPr>
      </w:pPr>
      <w:r w:rsidRPr="006B1A18">
        <w:rPr>
          <w:rFonts w:eastAsia="Times New Roman"/>
          <w:bCs/>
          <w:sz w:val="24"/>
          <w:szCs w:val="24"/>
          <w:lang w:val="fr-FR"/>
        </w:rPr>
        <w:t xml:space="preserve">L'information, basée sur une attestation de ligne de crédit d'une banque </w:t>
      </w:r>
      <w:r w:rsidR="006B1A18" w:rsidRPr="006B1A18">
        <w:rPr>
          <w:rFonts w:eastAsia="Times New Roman"/>
          <w:bCs/>
          <w:sz w:val="24"/>
          <w:szCs w:val="24"/>
          <w:lang w:val="fr-FR"/>
        </w:rPr>
        <w:t>haïtienne</w:t>
      </w:r>
      <w:r w:rsidRPr="006B1A18">
        <w:rPr>
          <w:rFonts w:eastAsia="Times New Roman"/>
          <w:bCs/>
          <w:sz w:val="24"/>
          <w:szCs w:val="24"/>
          <w:lang w:val="fr-FR"/>
        </w:rPr>
        <w:t xml:space="preserve"> et/ou les données sur les derniers états financiers audités, doit permettre d'assurer les besoins en trésorerie durant l'exécution des travaux. Pour ce faire, on juge que ce besoin est estimé pour couvrir deux mois d'activités. La valeur minimale nécessaire est arbitrairement fixée en considérant le montant de la soumission divisé par le nombre de mois de délai, multiplié par deux. Utilisant le délai exprimé en jours calendaires (comme imposé dans les DAO), la formule doit vérifier que </w:t>
      </w:r>
      <w:proofErr w:type="gramStart"/>
      <w:r w:rsidRPr="006B1A18">
        <w:rPr>
          <w:rFonts w:eastAsia="Times New Roman"/>
          <w:bCs/>
          <w:sz w:val="24"/>
          <w:szCs w:val="24"/>
          <w:lang w:val="fr-FR"/>
        </w:rPr>
        <w:t>la</w:t>
      </w:r>
      <w:proofErr w:type="gramEnd"/>
      <w:r w:rsidRPr="006B1A18">
        <w:rPr>
          <w:rFonts w:eastAsia="Times New Roman"/>
          <w:bCs/>
          <w:sz w:val="24"/>
          <w:szCs w:val="24"/>
          <w:lang w:val="fr-FR"/>
        </w:rPr>
        <w:t xml:space="preserve"> niveau de crédit/liquidités est supérieur ou égal à:</w:t>
      </w:r>
    </w:p>
    <w:p w:rsidR="0051794D" w:rsidRPr="006B1A18" w:rsidRDefault="0051794D" w:rsidP="0051794D">
      <w:pPr>
        <w:spacing w:line="240" w:lineRule="auto"/>
        <w:rPr>
          <w:rFonts w:eastAsia="Times New Roman"/>
          <w:bCs/>
          <w:sz w:val="24"/>
          <w:szCs w:val="24"/>
          <w:lang w:val="fr-FR"/>
        </w:rPr>
      </w:pPr>
    </w:p>
    <w:p w:rsidR="0051794D" w:rsidRPr="006B1A18" w:rsidRDefault="0051794D" w:rsidP="0051794D">
      <w:pPr>
        <w:spacing w:line="240" w:lineRule="auto"/>
        <w:rPr>
          <w:rFonts w:eastAsia="Times New Roman"/>
          <w:bCs/>
          <w:sz w:val="24"/>
          <w:szCs w:val="24"/>
          <w:lang w:val="fr-FR"/>
        </w:rPr>
      </w:pPr>
      <w:r w:rsidRPr="006B1A18">
        <w:rPr>
          <w:rFonts w:eastAsia="Times New Roman"/>
          <w:bCs/>
          <w:sz w:val="24"/>
          <w:szCs w:val="24"/>
          <w:lang w:val="fr-FR"/>
        </w:rPr>
        <w:t>C x [(365/d). (2/12)], dans lequel "C" est le montant de la soumission TTC, et "d" est le délai d'exécution en jours calendaires.</w:t>
      </w:r>
    </w:p>
    <w:p w:rsidR="0051794D" w:rsidRPr="006B1A18" w:rsidRDefault="0051794D" w:rsidP="0051794D">
      <w:pPr>
        <w:spacing w:line="240" w:lineRule="auto"/>
        <w:rPr>
          <w:rFonts w:eastAsia="Times New Roman"/>
          <w:bCs/>
          <w:sz w:val="24"/>
          <w:szCs w:val="24"/>
          <w:lang w:val="fr-FR"/>
        </w:rPr>
      </w:pPr>
    </w:p>
    <w:p w:rsidR="0051794D" w:rsidRPr="006B1A18" w:rsidRDefault="0051794D" w:rsidP="0051794D">
      <w:pPr>
        <w:spacing w:line="240" w:lineRule="auto"/>
        <w:rPr>
          <w:rFonts w:eastAsia="Times New Roman"/>
          <w:bCs/>
          <w:i/>
          <w:sz w:val="24"/>
          <w:szCs w:val="24"/>
          <w:lang w:val="fr-FR"/>
        </w:rPr>
      </w:pPr>
      <w:r w:rsidRPr="006B1A18">
        <w:rPr>
          <w:rFonts w:eastAsia="Times New Roman"/>
          <w:bCs/>
          <w:i/>
          <w:sz w:val="24"/>
          <w:szCs w:val="24"/>
          <w:lang w:val="fr-FR"/>
        </w:rPr>
        <w:t xml:space="preserve">Par exemple, une offre est de 55M pour un chantier de 540 jours (18 mois). Les attestations de ligne de crédit, ou le total des actifs liquides, doit permettre de disposer d'une trésorerie minimale de </w:t>
      </w:r>
    </w:p>
    <w:p w:rsidR="0051794D" w:rsidRPr="006B1A18" w:rsidRDefault="0051794D" w:rsidP="0051794D">
      <w:pPr>
        <w:spacing w:line="240" w:lineRule="auto"/>
        <w:rPr>
          <w:rFonts w:eastAsia="Times New Roman"/>
          <w:bCs/>
          <w:i/>
          <w:sz w:val="24"/>
          <w:szCs w:val="24"/>
          <w:lang w:val="fr-FR"/>
        </w:rPr>
      </w:pPr>
      <w:r w:rsidRPr="006B1A18">
        <w:rPr>
          <w:rFonts w:eastAsia="Times New Roman"/>
          <w:bCs/>
          <w:i/>
          <w:sz w:val="24"/>
          <w:szCs w:val="24"/>
          <w:lang w:val="fr-FR"/>
        </w:rPr>
        <w:t>55M (365/540) (2/12) = 6.196M.</w:t>
      </w:r>
    </w:p>
    <w:p w:rsidR="0051794D" w:rsidRPr="006B1A18" w:rsidRDefault="0051794D" w:rsidP="0051794D">
      <w:pPr>
        <w:spacing w:line="240" w:lineRule="auto"/>
        <w:rPr>
          <w:rFonts w:eastAsia="Times New Roman"/>
          <w:bCs/>
          <w:sz w:val="24"/>
          <w:szCs w:val="24"/>
          <w:lang w:val="fr-FR"/>
        </w:rPr>
      </w:pPr>
    </w:p>
    <w:p w:rsidR="0051794D" w:rsidRPr="006B1A18" w:rsidRDefault="0051794D" w:rsidP="0051794D">
      <w:pPr>
        <w:autoSpaceDE w:val="0"/>
        <w:autoSpaceDN w:val="0"/>
        <w:spacing w:line="240" w:lineRule="auto"/>
        <w:rPr>
          <w:rFonts w:eastAsia="Times New Roman"/>
          <w:b/>
          <w:sz w:val="24"/>
          <w:szCs w:val="24"/>
          <w:lang w:val="fr-FR"/>
        </w:rPr>
      </w:pPr>
    </w:p>
    <w:p w:rsidR="0051794D" w:rsidRPr="006B1A18" w:rsidRDefault="0051794D" w:rsidP="0051794D">
      <w:pPr>
        <w:autoSpaceDE w:val="0"/>
        <w:autoSpaceDN w:val="0"/>
        <w:spacing w:line="240" w:lineRule="auto"/>
        <w:rPr>
          <w:rFonts w:eastAsia="Times New Roman"/>
          <w:b/>
          <w:sz w:val="24"/>
          <w:szCs w:val="24"/>
          <w:lang w:val="fr-FR"/>
        </w:rPr>
      </w:pPr>
    </w:p>
    <w:p w:rsidR="0051794D" w:rsidRPr="006B1A18" w:rsidRDefault="0051794D" w:rsidP="0051794D">
      <w:pPr>
        <w:autoSpaceDE w:val="0"/>
        <w:autoSpaceDN w:val="0"/>
        <w:spacing w:line="240" w:lineRule="auto"/>
        <w:rPr>
          <w:rFonts w:eastAsia="Times New Roman"/>
          <w:b/>
          <w:sz w:val="24"/>
          <w:szCs w:val="24"/>
          <w:lang w:val="fr-FR"/>
        </w:rPr>
      </w:pPr>
    </w:p>
    <w:p w:rsidR="0051794D" w:rsidRPr="006B1A18" w:rsidRDefault="0051794D" w:rsidP="0051794D">
      <w:pPr>
        <w:autoSpaceDE w:val="0"/>
        <w:autoSpaceDN w:val="0"/>
        <w:spacing w:line="240" w:lineRule="auto"/>
        <w:rPr>
          <w:rFonts w:eastAsia="Times New Roman"/>
          <w:b/>
          <w:sz w:val="24"/>
          <w:szCs w:val="24"/>
          <w:lang w:val="fr-FR"/>
        </w:rPr>
      </w:pPr>
    </w:p>
    <w:p w:rsidR="0051794D" w:rsidRPr="006B1A18" w:rsidRDefault="0051794D" w:rsidP="0051794D">
      <w:pPr>
        <w:autoSpaceDE w:val="0"/>
        <w:autoSpaceDN w:val="0"/>
        <w:spacing w:line="240" w:lineRule="auto"/>
        <w:rPr>
          <w:rFonts w:eastAsia="Times New Roman"/>
          <w:b/>
          <w:sz w:val="24"/>
          <w:szCs w:val="24"/>
          <w:lang w:val="fr-FR"/>
        </w:rPr>
      </w:pPr>
    </w:p>
    <w:p w:rsidR="0051794D" w:rsidRPr="006B1A18" w:rsidRDefault="0051794D" w:rsidP="0051794D">
      <w:pPr>
        <w:autoSpaceDE w:val="0"/>
        <w:autoSpaceDN w:val="0"/>
        <w:spacing w:line="240" w:lineRule="auto"/>
        <w:rPr>
          <w:rFonts w:eastAsia="Times New Roman"/>
          <w:b/>
          <w:sz w:val="24"/>
          <w:szCs w:val="24"/>
          <w:lang w:val="fr-FR"/>
        </w:rPr>
      </w:pPr>
    </w:p>
    <w:p w:rsidR="0051794D" w:rsidRPr="006B1A18" w:rsidRDefault="0051794D" w:rsidP="0051794D">
      <w:pPr>
        <w:spacing w:line="240" w:lineRule="auto"/>
        <w:rPr>
          <w:rFonts w:eastAsia="Times New Roman"/>
          <w:b/>
          <w:sz w:val="24"/>
          <w:szCs w:val="24"/>
          <w:lang w:val="fr-FR"/>
        </w:rPr>
      </w:pPr>
      <w:r w:rsidRPr="006B1A18">
        <w:rPr>
          <w:rFonts w:eastAsia="Times New Roman"/>
          <w:b/>
          <w:sz w:val="24"/>
          <w:szCs w:val="24"/>
          <w:lang w:val="fr-FR"/>
        </w:rPr>
        <w:br w:type="page"/>
      </w:r>
    </w:p>
    <w:p w:rsidR="0051794D" w:rsidRPr="006B1A18" w:rsidRDefault="0051794D" w:rsidP="0051794D">
      <w:pPr>
        <w:autoSpaceDE w:val="0"/>
        <w:autoSpaceDN w:val="0"/>
        <w:spacing w:line="240" w:lineRule="auto"/>
        <w:rPr>
          <w:rFonts w:eastAsia="Times New Roman"/>
          <w:b/>
          <w:sz w:val="24"/>
          <w:szCs w:val="24"/>
          <w:lang w:val="fr-FR"/>
        </w:rPr>
      </w:pPr>
    </w:p>
    <w:p w:rsidR="0051794D" w:rsidRPr="006B1A18" w:rsidRDefault="0051794D" w:rsidP="0051794D">
      <w:pPr>
        <w:autoSpaceDE w:val="0"/>
        <w:autoSpaceDN w:val="0"/>
        <w:spacing w:line="240" w:lineRule="auto"/>
        <w:rPr>
          <w:rFonts w:eastAsia="Times New Roman"/>
          <w:b/>
          <w:sz w:val="24"/>
          <w:szCs w:val="24"/>
          <w:lang w:val="fr-FR"/>
        </w:rPr>
      </w:pPr>
      <w:r w:rsidRPr="006B1A18">
        <w:rPr>
          <w:rFonts w:eastAsia="Times New Roman"/>
          <w:b/>
          <w:sz w:val="24"/>
          <w:szCs w:val="24"/>
          <w:lang w:val="fr-FR"/>
        </w:rPr>
        <w:t>7. CONCLUSION</w:t>
      </w:r>
    </w:p>
    <w:p w:rsidR="0051794D" w:rsidRPr="006B1A18" w:rsidRDefault="0051794D" w:rsidP="0051794D">
      <w:pPr>
        <w:autoSpaceDE w:val="0"/>
        <w:autoSpaceDN w:val="0"/>
        <w:spacing w:line="240" w:lineRule="auto"/>
        <w:rPr>
          <w:rFonts w:eastAsia="Times New Roman"/>
          <w:b/>
          <w:sz w:val="24"/>
          <w:szCs w:val="24"/>
          <w:lang w:val="fr-FR"/>
        </w:rPr>
      </w:pPr>
    </w:p>
    <w:p w:rsidR="0051794D" w:rsidRPr="006B1A18" w:rsidRDefault="0051794D" w:rsidP="0051794D">
      <w:pPr>
        <w:autoSpaceDE w:val="0"/>
        <w:autoSpaceDN w:val="0"/>
        <w:spacing w:line="240" w:lineRule="auto"/>
        <w:rPr>
          <w:rFonts w:eastAsia="Times New Roman"/>
          <w:sz w:val="24"/>
          <w:szCs w:val="24"/>
          <w:lang w:val="fr-FR"/>
        </w:rPr>
      </w:pPr>
      <w:r w:rsidRPr="006B1A18">
        <w:rPr>
          <w:rFonts w:eastAsia="Times New Roman"/>
          <w:sz w:val="24"/>
          <w:szCs w:val="24"/>
          <w:lang w:val="fr-FR"/>
        </w:rPr>
        <w:t xml:space="preserve">Si l'offre classée moins </w:t>
      </w:r>
      <w:proofErr w:type="spellStart"/>
      <w:r w:rsidRPr="006B1A18">
        <w:rPr>
          <w:rFonts w:eastAsia="Times New Roman"/>
          <w:sz w:val="24"/>
          <w:szCs w:val="24"/>
          <w:lang w:val="fr-FR"/>
        </w:rPr>
        <w:t>disante</w:t>
      </w:r>
      <w:proofErr w:type="spellEnd"/>
      <w:r w:rsidRPr="006B1A18">
        <w:rPr>
          <w:rFonts w:eastAsia="Times New Roman"/>
          <w:sz w:val="24"/>
          <w:szCs w:val="24"/>
          <w:lang w:val="fr-FR"/>
        </w:rPr>
        <w:t xml:space="preserve"> au tableau du chapitre 5, satisfait toutes les conditions de 6.1. </w:t>
      </w:r>
      <w:proofErr w:type="gramStart"/>
      <w:r w:rsidRPr="006B1A18">
        <w:rPr>
          <w:rFonts w:eastAsia="Times New Roman"/>
          <w:sz w:val="24"/>
          <w:szCs w:val="24"/>
          <w:lang w:val="fr-FR"/>
        </w:rPr>
        <w:t>à</w:t>
      </w:r>
      <w:proofErr w:type="gramEnd"/>
      <w:r w:rsidRPr="006B1A18">
        <w:rPr>
          <w:rFonts w:eastAsia="Times New Roman"/>
          <w:sz w:val="24"/>
          <w:szCs w:val="24"/>
          <w:lang w:val="fr-FR"/>
        </w:rPr>
        <w:t xml:space="preserve"> 6.6., elle est alors jugée évaluée moins </w:t>
      </w:r>
      <w:proofErr w:type="spellStart"/>
      <w:r w:rsidRPr="006B1A18">
        <w:rPr>
          <w:rFonts w:eastAsia="Times New Roman"/>
          <w:sz w:val="24"/>
          <w:szCs w:val="24"/>
          <w:lang w:val="fr-FR"/>
        </w:rPr>
        <w:t>disante</w:t>
      </w:r>
      <w:proofErr w:type="spellEnd"/>
      <w:r w:rsidRPr="006B1A18">
        <w:rPr>
          <w:rFonts w:eastAsia="Times New Roman"/>
          <w:sz w:val="24"/>
          <w:szCs w:val="24"/>
          <w:lang w:val="fr-FR"/>
        </w:rPr>
        <w:t xml:space="preserve">. Elle est moins </w:t>
      </w:r>
      <w:proofErr w:type="spellStart"/>
      <w:r w:rsidRPr="006B1A18">
        <w:rPr>
          <w:rFonts w:eastAsia="Times New Roman"/>
          <w:sz w:val="24"/>
          <w:szCs w:val="24"/>
          <w:lang w:val="fr-FR"/>
        </w:rPr>
        <w:t>disante</w:t>
      </w:r>
      <w:proofErr w:type="spellEnd"/>
      <w:r w:rsidRPr="006B1A18">
        <w:rPr>
          <w:rFonts w:eastAsia="Times New Roman"/>
          <w:sz w:val="24"/>
          <w:szCs w:val="24"/>
          <w:lang w:val="fr-FR"/>
        </w:rPr>
        <w:t xml:space="preserve"> et satisfait tous les critères établis dans les DAO. Elle doit être retenue.</w:t>
      </w:r>
    </w:p>
    <w:p w:rsidR="0051794D" w:rsidRPr="006B1A18" w:rsidRDefault="0051794D" w:rsidP="0051794D">
      <w:pPr>
        <w:autoSpaceDE w:val="0"/>
        <w:autoSpaceDN w:val="0"/>
        <w:spacing w:line="240" w:lineRule="auto"/>
        <w:rPr>
          <w:rFonts w:eastAsia="Times New Roman"/>
          <w:sz w:val="24"/>
          <w:szCs w:val="24"/>
          <w:lang w:val="fr-FR"/>
        </w:rPr>
      </w:pPr>
    </w:p>
    <w:p w:rsidR="0051794D" w:rsidRPr="006B1A18" w:rsidRDefault="0051794D" w:rsidP="0051794D">
      <w:pPr>
        <w:autoSpaceDE w:val="0"/>
        <w:autoSpaceDN w:val="0"/>
        <w:spacing w:line="240" w:lineRule="auto"/>
        <w:rPr>
          <w:rFonts w:eastAsia="Times New Roman"/>
          <w:sz w:val="24"/>
          <w:szCs w:val="24"/>
          <w:lang w:val="fr-FR"/>
        </w:rPr>
      </w:pPr>
      <w:r w:rsidRPr="006B1A18">
        <w:rPr>
          <w:rFonts w:eastAsia="Times New Roman"/>
          <w:sz w:val="24"/>
          <w:szCs w:val="24"/>
          <w:lang w:val="fr-FR"/>
        </w:rPr>
        <w:t xml:space="preserve">Si l'offre classée moins </w:t>
      </w:r>
      <w:proofErr w:type="spellStart"/>
      <w:r w:rsidRPr="006B1A18">
        <w:rPr>
          <w:rFonts w:eastAsia="Times New Roman"/>
          <w:sz w:val="24"/>
          <w:szCs w:val="24"/>
          <w:lang w:val="fr-FR"/>
        </w:rPr>
        <w:t>disante</w:t>
      </w:r>
      <w:proofErr w:type="spellEnd"/>
      <w:r w:rsidRPr="006B1A18">
        <w:rPr>
          <w:rFonts w:eastAsia="Times New Roman"/>
          <w:sz w:val="24"/>
          <w:szCs w:val="24"/>
          <w:lang w:val="fr-FR"/>
        </w:rPr>
        <w:t xml:space="preserve"> au tableau du chapitre 5, ne satisfait pas un des critères techniques et financiers, elle doit être écartée. L'exercice d'analyse détaillée doit se faire sur l'offre classée seconde moins </w:t>
      </w:r>
      <w:proofErr w:type="spellStart"/>
      <w:r w:rsidRPr="006B1A18">
        <w:rPr>
          <w:rFonts w:eastAsia="Times New Roman"/>
          <w:sz w:val="24"/>
          <w:szCs w:val="24"/>
          <w:lang w:val="fr-FR"/>
        </w:rPr>
        <w:t>disante</w:t>
      </w:r>
      <w:proofErr w:type="spellEnd"/>
      <w:r w:rsidRPr="006B1A18">
        <w:rPr>
          <w:rFonts w:eastAsia="Times New Roman"/>
          <w:sz w:val="24"/>
          <w:szCs w:val="24"/>
          <w:lang w:val="fr-FR"/>
        </w:rPr>
        <w:t>, et ainsi de suite.</w:t>
      </w:r>
    </w:p>
    <w:p w:rsidR="0051794D" w:rsidRPr="006B1A18" w:rsidRDefault="0051794D" w:rsidP="0051794D">
      <w:pPr>
        <w:autoSpaceDE w:val="0"/>
        <w:autoSpaceDN w:val="0"/>
        <w:spacing w:line="240" w:lineRule="auto"/>
        <w:rPr>
          <w:rFonts w:eastAsia="Times New Roman"/>
          <w:b/>
          <w:sz w:val="24"/>
          <w:szCs w:val="24"/>
          <w:lang w:val="fr-FR"/>
        </w:rPr>
      </w:pPr>
    </w:p>
    <w:p w:rsidR="0051794D" w:rsidRPr="006B1A18" w:rsidRDefault="0051794D" w:rsidP="0051794D">
      <w:pPr>
        <w:autoSpaceDE w:val="0"/>
        <w:autoSpaceDN w:val="0"/>
        <w:spacing w:line="240" w:lineRule="auto"/>
        <w:rPr>
          <w:rFonts w:eastAsia="Times New Roman"/>
          <w:b/>
          <w:sz w:val="24"/>
          <w:szCs w:val="24"/>
          <w:lang w:val="fr-FR"/>
        </w:rPr>
      </w:pPr>
    </w:p>
    <w:p w:rsidR="0051794D" w:rsidRPr="006B1A18" w:rsidRDefault="0051794D" w:rsidP="0051794D">
      <w:pPr>
        <w:autoSpaceDE w:val="0"/>
        <w:autoSpaceDN w:val="0"/>
        <w:spacing w:line="240" w:lineRule="auto"/>
        <w:rPr>
          <w:rFonts w:eastAsia="Times New Roman"/>
          <w:b/>
          <w:sz w:val="24"/>
          <w:szCs w:val="24"/>
          <w:lang w:val="fr-FR"/>
        </w:rPr>
      </w:pPr>
      <w:r w:rsidRPr="006B1A18">
        <w:rPr>
          <w:rFonts w:eastAsia="Times New Roman"/>
          <w:b/>
          <w:sz w:val="24"/>
          <w:szCs w:val="24"/>
          <w:lang w:val="fr-FR"/>
        </w:rPr>
        <w:t>8. RECOMMANDATION POUR ATTRIBUTION ET SIGNATURES</w:t>
      </w:r>
    </w:p>
    <w:p w:rsidR="0051794D" w:rsidRPr="006B1A18" w:rsidRDefault="0051794D" w:rsidP="0051794D">
      <w:pPr>
        <w:autoSpaceDE w:val="0"/>
        <w:autoSpaceDN w:val="0"/>
        <w:spacing w:line="240" w:lineRule="auto"/>
        <w:rPr>
          <w:rFonts w:eastAsia="Times New Roman"/>
          <w:b/>
          <w:sz w:val="24"/>
          <w:szCs w:val="24"/>
          <w:lang w:val="fr-FR"/>
        </w:rPr>
      </w:pPr>
    </w:p>
    <w:p w:rsidR="0051794D" w:rsidRPr="006B1A18" w:rsidRDefault="0051794D" w:rsidP="0051794D">
      <w:pPr>
        <w:autoSpaceDE w:val="0"/>
        <w:autoSpaceDN w:val="0"/>
        <w:spacing w:line="240" w:lineRule="auto"/>
        <w:rPr>
          <w:rFonts w:eastAsia="Times New Roman"/>
          <w:sz w:val="24"/>
          <w:szCs w:val="24"/>
          <w:lang w:val="fr-FR"/>
        </w:rPr>
      </w:pPr>
      <w:r w:rsidRPr="006B1A18">
        <w:rPr>
          <w:rFonts w:eastAsia="Times New Roman"/>
          <w:sz w:val="24"/>
          <w:szCs w:val="24"/>
          <w:lang w:val="fr-FR"/>
        </w:rPr>
        <w:t>Au terme de l'évaluation, chaque membre du COPE certifie qu'il/elle s'est rendu(e) compte par lui/elle-même de la conformité de l'offre retenue, date et signe le rapport.</w:t>
      </w:r>
    </w:p>
    <w:p w:rsidR="0051794D" w:rsidRPr="006B1A18" w:rsidRDefault="0051794D" w:rsidP="0051794D">
      <w:pPr>
        <w:autoSpaceDE w:val="0"/>
        <w:autoSpaceDN w:val="0"/>
        <w:spacing w:line="240" w:lineRule="auto"/>
        <w:rPr>
          <w:rFonts w:eastAsia="Times New Roman"/>
          <w:sz w:val="24"/>
          <w:szCs w:val="24"/>
          <w:lang w:val="fr-FR"/>
        </w:rPr>
      </w:pPr>
    </w:p>
    <w:p w:rsidR="0051794D" w:rsidRPr="006B1A18" w:rsidRDefault="0051794D" w:rsidP="0051794D">
      <w:pPr>
        <w:autoSpaceDE w:val="0"/>
        <w:autoSpaceDN w:val="0"/>
        <w:spacing w:line="240" w:lineRule="auto"/>
        <w:rPr>
          <w:rFonts w:eastAsia="Times New Roman"/>
          <w:sz w:val="24"/>
          <w:szCs w:val="24"/>
          <w:lang w:val="fr-FR"/>
        </w:rPr>
      </w:pPr>
      <w:r w:rsidRPr="006B1A18">
        <w:rPr>
          <w:rFonts w:eastAsia="Times New Roman"/>
          <w:sz w:val="24"/>
          <w:szCs w:val="24"/>
          <w:lang w:val="fr-FR"/>
        </w:rPr>
        <w:t xml:space="preserve">Le rapport conclut par une recommandation sans </w:t>
      </w:r>
      <w:r w:rsidR="006A08AF" w:rsidRPr="006B1A18">
        <w:rPr>
          <w:rFonts w:eastAsia="Times New Roman"/>
          <w:sz w:val="24"/>
          <w:szCs w:val="24"/>
          <w:lang w:val="fr-FR"/>
        </w:rPr>
        <w:t>é</w:t>
      </w:r>
      <w:r w:rsidRPr="006B1A18">
        <w:rPr>
          <w:rFonts w:eastAsia="Times New Roman"/>
          <w:sz w:val="24"/>
          <w:szCs w:val="24"/>
          <w:lang w:val="fr-FR"/>
        </w:rPr>
        <w:t>quivoque sur une proposition d'attribution à soumettre à la Personne Responsable du marché, désignée par le Maître d'Ouvrage.</w:t>
      </w:r>
    </w:p>
    <w:p w:rsidR="0051794D" w:rsidRPr="006B1A18" w:rsidRDefault="0051794D" w:rsidP="0051794D">
      <w:pPr>
        <w:autoSpaceDE w:val="0"/>
        <w:autoSpaceDN w:val="0"/>
        <w:spacing w:line="240" w:lineRule="auto"/>
        <w:rPr>
          <w:rFonts w:eastAsia="Times New Roman"/>
          <w:b/>
          <w:sz w:val="24"/>
          <w:szCs w:val="24"/>
          <w:lang w:val="fr-FR"/>
        </w:rPr>
      </w:pPr>
    </w:p>
    <w:p w:rsidR="0051794D" w:rsidRPr="006B1A18" w:rsidRDefault="0051794D" w:rsidP="0051794D">
      <w:pPr>
        <w:autoSpaceDE w:val="0"/>
        <w:autoSpaceDN w:val="0"/>
        <w:spacing w:line="240" w:lineRule="auto"/>
        <w:rPr>
          <w:rFonts w:eastAsia="Times New Roman"/>
          <w:b/>
          <w:sz w:val="24"/>
          <w:szCs w:val="24"/>
          <w:lang w:val="fr-FR"/>
        </w:rPr>
      </w:pPr>
    </w:p>
    <w:p w:rsidR="0051794D" w:rsidRPr="006B1A18" w:rsidRDefault="0051794D" w:rsidP="0051794D">
      <w:pPr>
        <w:autoSpaceDE w:val="0"/>
        <w:autoSpaceDN w:val="0"/>
        <w:spacing w:line="240" w:lineRule="auto"/>
        <w:rPr>
          <w:rFonts w:eastAsia="Times New Roman"/>
          <w:b/>
          <w:sz w:val="24"/>
          <w:szCs w:val="24"/>
          <w:lang w:val="fr-FR"/>
        </w:rPr>
      </w:pPr>
    </w:p>
    <w:p w:rsidR="0051794D" w:rsidRPr="006B1A18" w:rsidRDefault="0051794D" w:rsidP="0051794D">
      <w:pPr>
        <w:autoSpaceDE w:val="0"/>
        <w:autoSpaceDN w:val="0"/>
        <w:spacing w:line="240" w:lineRule="auto"/>
        <w:rPr>
          <w:rFonts w:eastAsia="Times New Roman"/>
          <w:b/>
          <w:sz w:val="24"/>
          <w:szCs w:val="24"/>
          <w:lang w:val="fr-FR"/>
        </w:rPr>
      </w:pPr>
    </w:p>
    <w:p w:rsidR="0051794D" w:rsidRPr="006B1A18" w:rsidRDefault="0051794D" w:rsidP="0051794D">
      <w:pPr>
        <w:autoSpaceDE w:val="0"/>
        <w:autoSpaceDN w:val="0"/>
        <w:spacing w:line="240" w:lineRule="auto"/>
        <w:rPr>
          <w:rFonts w:eastAsia="Times New Roman"/>
          <w:b/>
          <w:sz w:val="24"/>
          <w:szCs w:val="24"/>
          <w:lang w:val="fr-FR"/>
        </w:rPr>
      </w:pPr>
      <w:r w:rsidRPr="006B1A18">
        <w:rPr>
          <w:rFonts w:eastAsia="Times New Roman"/>
          <w:b/>
          <w:sz w:val="24"/>
          <w:szCs w:val="24"/>
          <w:lang w:val="fr-FR"/>
        </w:rPr>
        <w:t>ANNEXES</w:t>
      </w:r>
    </w:p>
    <w:p w:rsidR="0051794D" w:rsidRPr="006B1A18" w:rsidRDefault="0051794D" w:rsidP="0051794D">
      <w:pPr>
        <w:autoSpaceDE w:val="0"/>
        <w:autoSpaceDN w:val="0"/>
        <w:spacing w:line="240" w:lineRule="auto"/>
        <w:rPr>
          <w:rFonts w:eastAsia="Times New Roman"/>
          <w:b/>
          <w:sz w:val="24"/>
          <w:szCs w:val="24"/>
          <w:lang w:val="fr-FR"/>
        </w:rPr>
      </w:pPr>
    </w:p>
    <w:p w:rsidR="0051794D" w:rsidRPr="006B1A18" w:rsidRDefault="0051794D" w:rsidP="0051794D">
      <w:pPr>
        <w:autoSpaceDE w:val="0"/>
        <w:autoSpaceDN w:val="0"/>
        <w:spacing w:line="240" w:lineRule="auto"/>
        <w:rPr>
          <w:rFonts w:eastAsia="Times New Roman"/>
          <w:b/>
          <w:sz w:val="24"/>
          <w:szCs w:val="24"/>
          <w:lang w:val="fr-FR"/>
        </w:rPr>
      </w:pPr>
      <w:r w:rsidRPr="006B1A18">
        <w:rPr>
          <w:rFonts w:eastAsia="Times New Roman"/>
          <w:b/>
          <w:sz w:val="24"/>
          <w:szCs w:val="24"/>
          <w:lang w:val="fr-FR"/>
        </w:rPr>
        <w:t>Copie de la publication de l'Avis d'Appel d'Offres</w:t>
      </w:r>
    </w:p>
    <w:p w:rsidR="0051794D" w:rsidRPr="006B1A18" w:rsidRDefault="0051794D" w:rsidP="0051794D">
      <w:pPr>
        <w:autoSpaceDE w:val="0"/>
        <w:autoSpaceDN w:val="0"/>
        <w:spacing w:line="240" w:lineRule="auto"/>
        <w:rPr>
          <w:rFonts w:eastAsia="Times New Roman"/>
          <w:b/>
          <w:sz w:val="24"/>
          <w:szCs w:val="24"/>
          <w:lang w:val="fr-FR"/>
        </w:rPr>
      </w:pPr>
      <w:r w:rsidRPr="006B1A18">
        <w:rPr>
          <w:rFonts w:eastAsia="Times New Roman"/>
          <w:b/>
          <w:sz w:val="24"/>
          <w:szCs w:val="24"/>
          <w:lang w:val="fr-FR"/>
        </w:rPr>
        <w:t>Copie des courriers de questions/réponses durant la période de soumission</w:t>
      </w:r>
    </w:p>
    <w:p w:rsidR="0051794D" w:rsidRPr="006B1A18" w:rsidRDefault="0051794D" w:rsidP="0051794D">
      <w:pPr>
        <w:autoSpaceDE w:val="0"/>
        <w:autoSpaceDN w:val="0"/>
        <w:spacing w:line="240" w:lineRule="auto"/>
        <w:rPr>
          <w:rFonts w:eastAsia="Times New Roman"/>
          <w:b/>
          <w:sz w:val="24"/>
          <w:szCs w:val="24"/>
          <w:lang w:val="fr-FR"/>
        </w:rPr>
      </w:pPr>
      <w:r w:rsidRPr="006B1A18">
        <w:rPr>
          <w:rFonts w:eastAsia="Times New Roman"/>
          <w:b/>
          <w:sz w:val="24"/>
          <w:szCs w:val="24"/>
          <w:lang w:val="fr-FR"/>
        </w:rPr>
        <w:t>Copie des Addenda et/ou avis de prolongation de période de soumission</w:t>
      </w:r>
    </w:p>
    <w:p w:rsidR="0051794D" w:rsidRPr="006B1A18" w:rsidRDefault="0051794D" w:rsidP="0051794D">
      <w:pPr>
        <w:autoSpaceDE w:val="0"/>
        <w:autoSpaceDN w:val="0"/>
        <w:spacing w:line="240" w:lineRule="auto"/>
        <w:rPr>
          <w:rFonts w:eastAsia="Times New Roman"/>
          <w:b/>
          <w:sz w:val="24"/>
          <w:szCs w:val="24"/>
          <w:lang w:val="fr-FR"/>
        </w:rPr>
      </w:pPr>
      <w:r w:rsidRPr="006B1A18">
        <w:rPr>
          <w:rFonts w:eastAsia="Times New Roman"/>
          <w:b/>
          <w:sz w:val="24"/>
          <w:szCs w:val="24"/>
          <w:lang w:val="fr-FR"/>
        </w:rPr>
        <w:t>Procès-Verbal de la séance d'ouverture des plis avec liste des présence</w:t>
      </w:r>
      <w:r w:rsidR="00902C83" w:rsidRPr="006B1A18">
        <w:rPr>
          <w:rFonts w:eastAsia="Times New Roman"/>
          <w:b/>
          <w:sz w:val="24"/>
          <w:szCs w:val="24"/>
          <w:lang w:val="fr-FR"/>
        </w:rPr>
        <w:t>s</w:t>
      </w:r>
    </w:p>
    <w:p w:rsidR="0051794D" w:rsidRPr="006B1A18" w:rsidRDefault="0051794D" w:rsidP="0051794D">
      <w:pPr>
        <w:autoSpaceDE w:val="0"/>
        <w:autoSpaceDN w:val="0"/>
        <w:spacing w:line="240" w:lineRule="auto"/>
        <w:rPr>
          <w:rFonts w:eastAsia="Times New Roman"/>
          <w:b/>
          <w:sz w:val="24"/>
          <w:szCs w:val="24"/>
          <w:lang w:val="fr-FR"/>
        </w:rPr>
      </w:pPr>
    </w:p>
    <w:p w:rsidR="0051794D" w:rsidRPr="006B1A18" w:rsidRDefault="0051794D" w:rsidP="0051794D">
      <w:pPr>
        <w:autoSpaceDE w:val="0"/>
        <w:autoSpaceDN w:val="0"/>
        <w:spacing w:line="240" w:lineRule="auto"/>
        <w:rPr>
          <w:rFonts w:eastAsia="Times New Roman"/>
          <w:b/>
          <w:sz w:val="24"/>
          <w:szCs w:val="24"/>
          <w:lang w:val="fr-FR"/>
        </w:rPr>
      </w:pPr>
    </w:p>
    <w:p w:rsidR="00B77782" w:rsidRPr="006B1A18" w:rsidRDefault="00B77782" w:rsidP="00D927D4">
      <w:pPr>
        <w:ind w:left="2124" w:hanging="2124"/>
        <w:rPr>
          <w:b/>
          <w:sz w:val="24"/>
          <w:szCs w:val="24"/>
          <w:lang w:val="fr-FR"/>
        </w:rPr>
      </w:pPr>
    </w:p>
    <w:sectPr w:rsidR="00B77782" w:rsidRPr="006B1A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E19" w:rsidRDefault="00503E19" w:rsidP="00357164">
      <w:pPr>
        <w:spacing w:line="240" w:lineRule="auto"/>
      </w:pPr>
      <w:r>
        <w:separator/>
      </w:r>
    </w:p>
  </w:endnote>
  <w:endnote w:type="continuationSeparator" w:id="0">
    <w:p w:rsidR="00503E19" w:rsidRDefault="00503E19" w:rsidP="003571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481114"/>
      <w:docPartObj>
        <w:docPartGallery w:val="Page Numbers (Bottom of Page)"/>
        <w:docPartUnique/>
      </w:docPartObj>
    </w:sdtPr>
    <w:sdtEndPr>
      <w:rPr>
        <w:noProof/>
      </w:rPr>
    </w:sdtEndPr>
    <w:sdtContent>
      <w:p w:rsidR="00393515" w:rsidRDefault="00393515">
        <w:pPr>
          <w:pStyle w:val="Footer"/>
          <w:jc w:val="right"/>
        </w:pPr>
        <w:r>
          <w:fldChar w:fldCharType="begin"/>
        </w:r>
        <w:r>
          <w:instrText xml:space="preserve"> PAGE   \* MERGEFORMAT </w:instrText>
        </w:r>
        <w:r>
          <w:fldChar w:fldCharType="separate"/>
        </w:r>
        <w:r w:rsidR="00E242E6">
          <w:rPr>
            <w:noProof/>
          </w:rPr>
          <w:t>1</w:t>
        </w:r>
        <w:r>
          <w:rPr>
            <w:noProof/>
          </w:rPr>
          <w:fldChar w:fldCharType="end"/>
        </w:r>
      </w:p>
    </w:sdtContent>
  </w:sdt>
  <w:p w:rsidR="00657772" w:rsidRDefault="006577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E19" w:rsidRDefault="00503E19" w:rsidP="00357164">
      <w:pPr>
        <w:spacing w:line="240" w:lineRule="auto"/>
      </w:pPr>
      <w:r>
        <w:separator/>
      </w:r>
    </w:p>
  </w:footnote>
  <w:footnote w:type="continuationSeparator" w:id="0">
    <w:p w:rsidR="00503E19" w:rsidRDefault="00503E19" w:rsidP="00357164">
      <w:pPr>
        <w:spacing w:line="240" w:lineRule="auto"/>
      </w:pPr>
      <w:r>
        <w:continuationSeparator/>
      </w:r>
    </w:p>
  </w:footnote>
  <w:footnote w:id="1">
    <w:p w:rsidR="00657772" w:rsidRPr="0047740D" w:rsidRDefault="00657772">
      <w:pPr>
        <w:pStyle w:val="FootnoteText"/>
        <w:rPr>
          <w:lang w:val="fr-BE"/>
        </w:rPr>
      </w:pPr>
      <w:r>
        <w:rPr>
          <w:rStyle w:val="FootnoteReference"/>
        </w:rPr>
        <w:footnoteRef/>
      </w:r>
      <w:r w:rsidRPr="0047740D">
        <w:rPr>
          <w:lang w:val="fr-BE"/>
        </w:rPr>
        <w:t xml:space="preserve"> A scinder en cas d'un </w:t>
      </w:r>
      <w:proofErr w:type="spellStart"/>
      <w:r w:rsidRPr="0047740D">
        <w:rPr>
          <w:lang w:val="fr-BE"/>
        </w:rPr>
        <w:t>allotement</w:t>
      </w:r>
      <w:proofErr w:type="spellEnd"/>
      <w:r w:rsidRPr="0047740D">
        <w:rPr>
          <w:lang w:val="fr-BE"/>
        </w:rPr>
        <w:t xml:space="preserve"> des travaux</w:t>
      </w:r>
    </w:p>
  </w:footnote>
  <w:footnote w:id="2">
    <w:p w:rsidR="00657772" w:rsidRPr="0047740D" w:rsidRDefault="00657772">
      <w:pPr>
        <w:pStyle w:val="FootnoteText"/>
        <w:rPr>
          <w:lang w:val="fr-BE"/>
        </w:rPr>
      </w:pPr>
      <w:r>
        <w:rPr>
          <w:rStyle w:val="FootnoteReference"/>
        </w:rPr>
        <w:footnoteRef/>
      </w:r>
      <w:r w:rsidRPr="0047740D">
        <w:rPr>
          <w:lang w:val="fr-BE"/>
        </w:rPr>
        <w:t xml:space="preserve"> Indiquer le montant du rabais et en cas de rabais conditionnel, citer explicitement la condition après le tableau.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F1719"/>
    <w:multiLevelType w:val="hybridMultilevel"/>
    <w:tmpl w:val="432A0118"/>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F6471"/>
    <w:multiLevelType w:val="hybridMultilevel"/>
    <w:tmpl w:val="36B2D052"/>
    <w:lvl w:ilvl="0" w:tplc="99EA0DB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0D3716"/>
    <w:multiLevelType w:val="hybridMultilevel"/>
    <w:tmpl w:val="4A7CC58C"/>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0310C4"/>
    <w:multiLevelType w:val="hybridMultilevel"/>
    <w:tmpl w:val="C436F81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9C30A25"/>
    <w:multiLevelType w:val="hybridMultilevel"/>
    <w:tmpl w:val="43E8A860"/>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0A5B81"/>
    <w:multiLevelType w:val="hybridMultilevel"/>
    <w:tmpl w:val="734CCF30"/>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800A37"/>
    <w:multiLevelType w:val="hybridMultilevel"/>
    <w:tmpl w:val="13E498FA"/>
    <w:lvl w:ilvl="0" w:tplc="74D6923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594348"/>
    <w:multiLevelType w:val="hybridMultilevel"/>
    <w:tmpl w:val="B316DF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EF15CFB"/>
    <w:multiLevelType w:val="hybridMultilevel"/>
    <w:tmpl w:val="613CC04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FD36CA"/>
    <w:multiLevelType w:val="hybridMultilevel"/>
    <w:tmpl w:val="EA8EE372"/>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AD722A"/>
    <w:multiLevelType w:val="hybridMultilevel"/>
    <w:tmpl w:val="9CDC21BC"/>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735B71"/>
    <w:multiLevelType w:val="hybridMultilevel"/>
    <w:tmpl w:val="CE645AA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616313"/>
    <w:multiLevelType w:val="hybridMultilevel"/>
    <w:tmpl w:val="4A4A4F1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0369C8"/>
    <w:multiLevelType w:val="hybridMultilevel"/>
    <w:tmpl w:val="C220C5F0"/>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A6112D"/>
    <w:multiLevelType w:val="hybridMultilevel"/>
    <w:tmpl w:val="B2306A2E"/>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7F38D0"/>
    <w:multiLevelType w:val="hybridMultilevel"/>
    <w:tmpl w:val="3C32A68E"/>
    <w:lvl w:ilvl="0" w:tplc="99EA0DBA">
      <w:numFmt w:val="bullet"/>
      <w:lvlText w:val="-"/>
      <w:lvlJc w:val="left"/>
      <w:pPr>
        <w:ind w:left="720" w:hanging="360"/>
      </w:pPr>
      <w:rPr>
        <w:rFonts w:ascii="Times New Roman" w:eastAsia="Calibri" w:hAnsi="Times New Roman" w:cs="Times New Roman" w:hint="default"/>
      </w:rPr>
    </w:lvl>
    <w:lvl w:ilvl="1" w:tplc="74D6923E">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C0C09B9"/>
    <w:multiLevelType w:val="hybridMultilevel"/>
    <w:tmpl w:val="B1BC09E8"/>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8153EF"/>
    <w:multiLevelType w:val="hybridMultilevel"/>
    <w:tmpl w:val="91FC1AE6"/>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255AF5"/>
    <w:multiLevelType w:val="hybridMultilevel"/>
    <w:tmpl w:val="EAC87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1261EB"/>
    <w:multiLevelType w:val="hybridMultilevel"/>
    <w:tmpl w:val="6212A43E"/>
    <w:lvl w:ilvl="0" w:tplc="99EA0DB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9E6730"/>
    <w:multiLevelType w:val="hybridMultilevel"/>
    <w:tmpl w:val="C7CEA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786C6D"/>
    <w:multiLevelType w:val="hybridMultilevel"/>
    <w:tmpl w:val="E40C3BB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A77123"/>
    <w:multiLevelType w:val="hybridMultilevel"/>
    <w:tmpl w:val="2FAC28AA"/>
    <w:lvl w:ilvl="0" w:tplc="99EA0DB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F22A41"/>
    <w:multiLevelType w:val="hybridMultilevel"/>
    <w:tmpl w:val="948E88AE"/>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5"/>
  </w:num>
  <w:num w:numId="3">
    <w:abstractNumId w:val="6"/>
  </w:num>
  <w:num w:numId="4">
    <w:abstractNumId w:val="22"/>
  </w:num>
  <w:num w:numId="5">
    <w:abstractNumId w:val="19"/>
  </w:num>
  <w:num w:numId="6">
    <w:abstractNumId w:val="1"/>
  </w:num>
  <w:num w:numId="7">
    <w:abstractNumId w:val="13"/>
  </w:num>
  <w:num w:numId="8">
    <w:abstractNumId w:val="18"/>
  </w:num>
  <w:num w:numId="9">
    <w:abstractNumId w:val="12"/>
  </w:num>
  <w:num w:numId="10">
    <w:abstractNumId w:val="11"/>
  </w:num>
  <w:num w:numId="11">
    <w:abstractNumId w:val="8"/>
  </w:num>
  <w:num w:numId="12">
    <w:abstractNumId w:val="21"/>
  </w:num>
  <w:num w:numId="13">
    <w:abstractNumId w:val="23"/>
  </w:num>
  <w:num w:numId="14">
    <w:abstractNumId w:val="2"/>
  </w:num>
  <w:num w:numId="15">
    <w:abstractNumId w:val="10"/>
  </w:num>
  <w:num w:numId="16">
    <w:abstractNumId w:val="16"/>
  </w:num>
  <w:num w:numId="17">
    <w:abstractNumId w:val="14"/>
  </w:num>
  <w:num w:numId="18">
    <w:abstractNumId w:val="5"/>
  </w:num>
  <w:num w:numId="19">
    <w:abstractNumId w:val="9"/>
  </w:num>
  <w:num w:numId="20">
    <w:abstractNumId w:val="4"/>
  </w:num>
  <w:num w:numId="21">
    <w:abstractNumId w:val="0"/>
  </w:num>
  <w:num w:numId="22">
    <w:abstractNumId w:val="17"/>
  </w:num>
  <w:num w:numId="23">
    <w:abstractNumId w:val="2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removePersonalInformation/>
  <w:removeDateAndTime/>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6B6"/>
    <w:rsid w:val="0001051B"/>
    <w:rsid w:val="00015AB2"/>
    <w:rsid w:val="00055ABD"/>
    <w:rsid w:val="00056C34"/>
    <w:rsid w:val="00067F14"/>
    <w:rsid w:val="000A46BA"/>
    <w:rsid w:val="000C1758"/>
    <w:rsid w:val="000D3604"/>
    <w:rsid w:val="000D5AF5"/>
    <w:rsid w:val="000E2B08"/>
    <w:rsid w:val="000E7675"/>
    <w:rsid w:val="001453E5"/>
    <w:rsid w:val="001456CD"/>
    <w:rsid w:val="00154C2D"/>
    <w:rsid w:val="001556B0"/>
    <w:rsid w:val="00171C0C"/>
    <w:rsid w:val="00173EC1"/>
    <w:rsid w:val="001933F3"/>
    <w:rsid w:val="001A53DB"/>
    <w:rsid w:val="001C2D95"/>
    <w:rsid w:val="00200521"/>
    <w:rsid w:val="0020083B"/>
    <w:rsid w:val="002016B6"/>
    <w:rsid w:val="00201DEC"/>
    <w:rsid w:val="002543FE"/>
    <w:rsid w:val="002806DD"/>
    <w:rsid w:val="00283FFB"/>
    <w:rsid w:val="002862E6"/>
    <w:rsid w:val="00291FAB"/>
    <w:rsid w:val="002B3D89"/>
    <w:rsid w:val="002B7D3A"/>
    <w:rsid w:val="002C1088"/>
    <w:rsid w:val="002C1C63"/>
    <w:rsid w:val="002D3824"/>
    <w:rsid w:val="0031019B"/>
    <w:rsid w:val="00341AB0"/>
    <w:rsid w:val="0034299C"/>
    <w:rsid w:val="00350ED7"/>
    <w:rsid w:val="00357164"/>
    <w:rsid w:val="00371B7E"/>
    <w:rsid w:val="00383202"/>
    <w:rsid w:val="0038460E"/>
    <w:rsid w:val="00393515"/>
    <w:rsid w:val="003942DA"/>
    <w:rsid w:val="00397442"/>
    <w:rsid w:val="003A137F"/>
    <w:rsid w:val="003C29C9"/>
    <w:rsid w:val="003C3A87"/>
    <w:rsid w:val="003C7B6F"/>
    <w:rsid w:val="003E6AD2"/>
    <w:rsid w:val="003F63F7"/>
    <w:rsid w:val="00413922"/>
    <w:rsid w:val="0045218B"/>
    <w:rsid w:val="00457328"/>
    <w:rsid w:val="00464193"/>
    <w:rsid w:val="00471972"/>
    <w:rsid w:val="0047740D"/>
    <w:rsid w:val="004960A7"/>
    <w:rsid w:val="004A10AC"/>
    <w:rsid w:val="004B143B"/>
    <w:rsid w:val="004B6D84"/>
    <w:rsid w:val="004C6797"/>
    <w:rsid w:val="004C6F94"/>
    <w:rsid w:val="004D52C4"/>
    <w:rsid w:val="004D65BE"/>
    <w:rsid w:val="004E22A0"/>
    <w:rsid w:val="004E5E52"/>
    <w:rsid w:val="00503E19"/>
    <w:rsid w:val="00511C78"/>
    <w:rsid w:val="0051794D"/>
    <w:rsid w:val="0052144A"/>
    <w:rsid w:val="005426B2"/>
    <w:rsid w:val="00543B22"/>
    <w:rsid w:val="00545576"/>
    <w:rsid w:val="00546ED0"/>
    <w:rsid w:val="0055267F"/>
    <w:rsid w:val="00566ACA"/>
    <w:rsid w:val="00574097"/>
    <w:rsid w:val="00591F3E"/>
    <w:rsid w:val="005935E1"/>
    <w:rsid w:val="005B299E"/>
    <w:rsid w:val="005C6B3F"/>
    <w:rsid w:val="005E341F"/>
    <w:rsid w:val="005E53EE"/>
    <w:rsid w:val="00622A14"/>
    <w:rsid w:val="00630DFC"/>
    <w:rsid w:val="00640418"/>
    <w:rsid w:val="00655063"/>
    <w:rsid w:val="00657772"/>
    <w:rsid w:val="00670E82"/>
    <w:rsid w:val="00685403"/>
    <w:rsid w:val="006A08AF"/>
    <w:rsid w:val="006A5828"/>
    <w:rsid w:val="006B1A18"/>
    <w:rsid w:val="006C732D"/>
    <w:rsid w:val="006D6560"/>
    <w:rsid w:val="00713387"/>
    <w:rsid w:val="00716DD6"/>
    <w:rsid w:val="007441DD"/>
    <w:rsid w:val="007509A2"/>
    <w:rsid w:val="00763E3B"/>
    <w:rsid w:val="0076451A"/>
    <w:rsid w:val="00776292"/>
    <w:rsid w:val="0077750C"/>
    <w:rsid w:val="00787E5A"/>
    <w:rsid w:val="007913DF"/>
    <w:rsid w:val="007A2BBD"/>
    <w:rsid w:val="007C7E13"/>
    <w:rsid w:val="008078C2"/>
    <w:rsid w:val="00810ACE"/>
    <w:rsid w:val="00821EFF"/>
    <w:rsid w:val="00822D33"/>
    <w:rsid w:val="008455C8"/>
    <w:rsid w:val="0085788D"/>
    <w:rsid w:val="008825B3"/>
    <w:rsid w:val="00885DAD"/>
    <w:rsid w:val="008A2D47"/>
    <w:rsid w:val="008A32EB"/>
    <w:rsid w:val="008D49D4"/>
    <w:rsid w:val="008E1046"/>
    <w:rsid w:val="00902C83"/>
    <w:rsid w:val="00915389"/>
    <w:rsid w:val="00916ECF"/>
    <w:rsid w:val="00983C27"/>
    <w:rsid w:val="00987CBE"/>
    <w:rsid w:val="00997A32"/>
    <w:rsid w:val="009B019F"/>
    <w:rsid w:val="009C7F98"/>
    <w:rsid w:val="009D26E3"/>
    <w:rsid w:val="009D6ECF"/>
    <w:rsid w:val="009F2482"/>
    <w:rsid w:val="009F6516"/>
    <w:rsid w:val="00A01C48"/>
    <w:rsid w:val="00A15A49"/>
    <w:rsid w:val="00A2486C"/>
    <w:rsid w:val="00A30879"/>
    <w:rsid w:val="00A405CE"/>
    <w:rsid w:val="00A56322"/>
    <w:rsid w:val="00A72711"/>
    <w:rsid w:val="00A76CE1"/>
    <w:rsid w:val="00A94F70"/>
    <w:rsid w:val="00AC0AA7"/>
    <w:rsid w:val="00AC16F4"/>
    <w:rsid w:val="00AE0B70"/>
    <w:rsid w:val="00AE472B"/>
    <w:rsid w:val="00AE4BDB"/>
    <w:rsid w:val="00AF0374"/>
    <w:rsid w:val="00AF135B"/>
    <w:rsid w:val="00AF4973"/>
    <w:rsid w:val="00B00B75"/>
    <w:rsid w:val="00B10ABB"/>
    <w:rsid w:val="00B400C0"/>
    <w:rsid w:val="00B77782"/>
    <w:rsid w:val="00BA6CF2"/>
    <w:rsid w:val="00BE68B4"/>
    <w:rsid w:val="00BF1245"/>
    <w:rsid w:val="00BF3C4B"/>
    <w:rsid w:val="00C01386"/>
    <w:rsid w:val="00C1462C"/>
    <w:rsid w:val="00C276A2"/>
    <w:rsid w:val="00C35211"/>
    <w:rsid w:val="00C505E9"/>
    <w:rsid w:val="00C603D8"/>
    <w:rsid w:val="00C635CE"/>
    <w:rsid w:val="00C75381"/>
    <w:rsid w:val="00C76D4F"/>
    <w:rsid w:val="00C80DF5"/>
    <w:rsid w:val="00CB14D5"/>
    <w:rsid w:val="00CB7311"/>
    <w:rsid w:val="00CC57BD"/>
    <w:rsid w:val="00D05A1D"/>
    <w:rsid w:val="00D17E90"/>
    <w:rsid w:val="00D52E41"/>
    <w:rsid w:val="00D75336"/>
    <w:rsid w:val="00D85BB2"/>
    <w:rsid w:val="00D927D4"/>
    <w:rsid w:val="00DC2987"/>
    <w:rsid w:val="00DD0467"/>
    <w:rsid w:val="00DD3DBD"/>
    <w:rsid w:val="00E2375D"/>
    <w:rsid w:val="00E242E6"/>
    <w:rsid w:val="00E81259"/>
    <w:rsid w:val="00E84EB1"/>
    <w:rsid w:val="00EB0414"/>
    <w:rsid w:val="00EB3435"/>
    <w:rsid w:val="00EB3595"/>
    <w:rsid w:val="00EF23CA"/>
    <w:rsid w:val="00EF70CD"/>
    <w:rsid w:val="00F460E4"/>
    <w:rsid w:val="00F549D4"/>
    <w:rsid w:val="00FA4C0B"/>
    <w:rsid w:val="00FB152F"/>
    <w:rsid w:val="00FD10A2"/>
    <w:rsid w:val="00FD60A5"/>
    <w:rsid w:val="00FD7EA8"/>
    <w:rsid w:val="00FE3EA1"/>
    <w:rsid w:val="00FF4E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A1D"/>
    <w:pPr>
      <w:spacing w:after="0" w:line="0" w:lineRule="atLeast"/>
    </w:pPr>
    <w:rPr>
      <w:rFonts w:ascii="Times New Roman" w:eastAsia="Calibri"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6B6"/>
    <w:pPr>
      <w:ind w:left="720"/>
      <w:contextualSpacing/>
    </w:pPr>
  </w:style>
  <w:style w:type="table" w:styleId="TableGrid">
    <w:name w:val="Table Grid"/>
    <w:basedOn w:val="TableNormal"/>
    <w:uiPriority w:val="59"/>
    <w:rsid w:val="002016B6"/>
    <w:pPr>
      <w:spacing w:after="0" w:line="240" w:lineRule="auto"/>
    </w:pPr>
    <w:rPr>
      <w:rFonts w:ascii="Times New Roman" w:eastAsia="Calibri"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016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6B6"/>
    <w:rPr>
      <w:rFonts w:ascii="Tahoma" w:eastAsia="Calibri" w:hAnsi="Tahoma" w:cs="Tahoma"/>
      <w:sz w:val="16"/>
      <w:szCs w:val="16"/>
      <w:lang w:val="en-US"/>
    </w:rPr>
  </w:style>
  <w:style w:type="paragraph" w:styleId="Header">
    <w:name w:val="header"/>
    <w:basedOn w:val="Normal"/>
    <w:link w:val="HeaderChar"/>
    <w:uiPriority w:val="99"/>
    <w:unhideWhenUsed/>
    <w:rsid w:val="00357164"/>
    <w:pPr>
      <w:tabs>
        <w:tab w:val="center" w:pos="4680"/>
        <w:tab w:val="right" w:pos="9360"/>
      </w:tabs>
      <w:spacing w:line="240" w:lineRule="auto"/>
    </w:pPr>
  </w:style>
  <w:style w:type="character" w:customStyle="1" w:styleId="HeaderChar">
    <w:name w:val="Header Char"/>
    <w:basedOn w:val="DefaultParagraphFont"/>
    <w:link w:val="Header"/>
    <w:uiPriority w:val="99"/>
    <w:rsid w:val="00357164"/>
    <w:rPr>
      <w:rFonts w:ascii="Times New Roman" w:eastAsia="Calibri" w:hAnsi="Times New Roman" w:cs="Times New Roman"/>
      <w:lang w:val="en-US"/>
    </w:rPr>
  </w:style>
  <w:style w:type="paragraph" w:styleId="Footer">
    <w:name w:val="footer"/>
    <w:basedOn w:val="Normal"/>
    <w:link w:val="FooterChar"/>
    <w:uiPriority w:val="99"/>
    <w:unhideWhenUsed/>
    <w:rsid w:val="00357164"/>
    <w:pPr>
      <w:tabs>
        <w:tab w:val="center" w:pos="4680"/>
        <w:tab w:val="right" w:pos="9360"/>
      </w:tabs>
      <w:spacing w:line="240" w:lineRule="auto"/>
    </w:pPr>
  </w:style>
  <w:style w:type="character" w:customStyle="1" w:styleId="FooterChar">
    <w:name w:val="Footer Char"/>
    <w:basedOn w:val="DefaultParagraphFont"/>
    <w:link w:val="Footer"/>
    <w:uiPriority w:val="99"/>
    <w:rsid w:val="00357164"/>
    <w:rPr>
      <w:rFonts w:ascii="Times New Roman" w:eastAsia="Calibri" w:hAnsi="Times New Roman" w:cs="Times New Roman"/>
      <w:lang w:val="en-US"/>
    </w:rPr>
  </w:style>
  <w:style w:type="character" w:styleId="CommentReference">
    <w:name w:val="annotation reference"/>
    <w:basedOn w:val="DefaultParagraphFont"/>
    <w:uiPriority w:val="99"/>
    <w:semiHidden/>
    <w:unhideWhenUsed/>
    <w:rsid w:val="00E84EB1"/>
    <w:rPr>
      <w:sz w:val="16"/>
      <w:szCs w:val="16"/>
    </w:rPr>
  </w:style>
  <w:style w:type="paragraph" w:styleId="CommentText">
    <w:name w:val="annotation text"/>
    <w:basedOn w:val="Normal"/>
    <w:link w:val="CommentTextChar"/>
    <w:uiPriority w:val="99"/>
    <w:semiHidden/>
    <w:unhideWhenUsed/>
    <w:rsid w:val="00E84EB1"/>
    <w:pPr>
      <w:spacing w:line="240" w:lineRule="auto"/>
    </w:pPr>
    <w:rPr>
      <w:sz w:val="20"/>
      <w:szCs w:val="20"/>
    </w:rPr>
  </w:style>
  <w:style w:type="character" w:customStyle="1" w:styleId="CommentTextChar">
    <w:name w:val="Comment Text Char"/>
    <w:basedOn w:val="DefaultParagraphFont"/>
    <w:link w:val="CommentText"/>
    <w:uiPriority w:val="99"/>
    <w:semiHidden/>
    <w:rsid w:val="00E84EB1"/>
    <w:rPr>
      <w:rFonts w:ascii="Times New Roman" w:eastAsia="Calibri"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84EB1"/>
    <w:rPr>
      <w:b/>
      <w:bCs/>
    </w:rPr>
  </w:style>
  <w:style w:type="character" w:customStyle="1" w:styleId="CommentSubjectChar">
    <w:name w:val="Comment Subject Char"/>
    <w:basedOn w:val="CommentTextChar"/>
    <w:link w:val="CommentSubject"/>
    <w:uiPriority w:val="99"/>
    <w:semiHidden/>
    <w:rsid w:val="00E84EB1"/>
    <w:rPr>
      <w:rFonts w:ascii="Times New Roman" w:eastAsia="Calibri" w:hAnsi="Times New Roman" w:cs="Times New Roman"/>
      <w:b/>
      <w:bCs/>
      <w:sz w:val="20"/>
      <w:szCs w:val="20"/>
      <w:lang w:val="en-US"/>
    </w:rPr>
  </w:style>
  <w:style w:type="paragraph" w:styleId="FootnoteText">
    <w:name w:val="footnote text"/>
    <w:basedOn w:val="Normal"/>
    <w:link w:val="FootnoteTextChar"/>
    <w:uiPriority w:val="99"/>
    <w:semiHidden/>
    <w:unhideWhenUsed/>
    <w:rsid w:val="00AE4BDB"/>
    <w:pPr>
      <w:spacing w:line="240" w:lineRule="auto"/>
    </w:pPr>
    <w:rPr>
      <w:sz w:val="20"/>
      <w:szCs w:val="20"/>
    </w:rPr>
  </w:style>
  <w:style w:type="character" w:customStyle="1" w:styleId="FootnoteTextChar">
    <w:name w:val="Footnote Text Char"/>
    <w:basedOn w:val="DefaultParagraphFont"/>
    <w:link w:val="FootnoteText"/>
    <w:uiPriority w:val="99"/>
    <w:semiHidden/>
    <w:rsid w:val="00AE4BDB"/>
    <w:rPr>
      <w:rFonts w:ascii="Times New Roman" w:eastAsia="Calibri" w:hAnsi="Times New Roman" w:cs="Times New Roman"/>
      <w:sz w:val="20"/>
      <w:szCs w:val="20"/>
      <w:lang w:val="en-US"/>
    </w:rPr>
  </w:style>
  <w:style w:type="character" w:styleId="FootnoteReference">
    <w:name w:val="footnote reference"/>
    <w:basedOn w:val="DefaultParagraphFont"/>
    <w:uiPriority w:val="99"/>
    <w:semiHidden/>
    <w:unhideWhenUsed/>
    <w:rsid w:val="00AE4BDB"/>
    <w:rPr>
      <w:vertAlign w:val="superscript"/>
    </w:rPr>
  </w:style>
  <w:style w:type="table" w:customStyle="1" w:styleId="TableGrid1">
    <w:name w:val="Table Grid1"/>
    <w:basedOn w:val="TableNormal"/>
    <w:next w:val="TableGrid"/>
    <w:uiPriority w:val="59"/>
    <w:rsid w:val="0051794D"/>
    <w:pPr>
      <w:spacing w:after="0" w:line="240" w:lineRule="auto"/>
    </w:pPr>
    <w:rPr>
      <w:rFonts w:ascii="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99"/>
    <w:rsid w:val="0051794D"/>
    <w:pPr>
      <w:autoSpaceDE w:val="0"/>
      <w:autoSpaceDN w:val="0"/>
      <w:spacing w:after="0" w:line="240" w:lineRule="auto"/>
    </w:pPr>
    <w:rPr>
      <w:rFonts w:ascii="Times New Roman" w:eastAsia="Times New Roman" w:hAnsi="Times New Roman" w:cs="Times New Roman"/>
      <w:sz w:val="20"/>
      <w:szCs w:val="20"/>
      <w:lang w:val="fr-CA" w:eastAsia="fr-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99"/>
    <w:rsid w:val="0051794D"/>
    <w:pPr>
      <w:autoSpaceDE w:val="0"/>
      <w:autoSpaceDN w:val="0"/>
      <w:spacing w:after="0" w:line="240" w:lineRule="auto"/>
    </w:pPr>
    <w:rPr>
      <w:rFonts w:ascii="Times New Roman" w:eastAsia="Times New Roman" w:hAnsi="Times New Roman" w:cs="Times New Roman"/>
      <w:sz w:val="20"/>
      <w:szCs w:val="20"/>
      <w:lang w:val="fr-CA" w:eastAsia="fr-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A1D"/>
    <w:pPr>
      <w:spacing w:after="0" w:line="0" w:lineRule="atLeast"/>
    </w:pPr>
    <w:rPr>
      <w:rFonts w:ascii="Times New Roman" w:eastAsia="Calibri"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6B6"/>
    <w:pPr>
      <w:ind w:left="720"/>
      <w:contextualSpacing/>
    </w:pPr>
  </w:style>
  <w:style w:type="table" w:styleId="TableGrid">
    <w:name w:val="Table Grid"/>
    <w:basedOn w:val="TableNormal"/>
    <w:uiPriority w:val="59"/>
    <w:rsid w:val="002016B6"/>
    <w:pPr>
      <w:spacing w:after="0" w:line="240" w:lineRule="auto"/>
    </w:pPr>
    <w:rPr>
      <w:rFonts w:ascii="Times New Roman" w:eastAsia="Calibri"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016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6B6"/>
    <w:rPr>
      <w:rFonts w:ascii="Tahoma" w:eastAsia="Calibri" w:hAnsi="Tahoma" w:cs="Tahoma"/>
      <w:sz w:val="16"/>
      <w:szCs w:val="16"/>
      <w:lang w:val="en-US"/>
    </w:rPr>
  </w:style>
  <w:style w:type="paragraph" w:styleId="Header">
    <w:name w:val="header"/>
    <w:basedOn w:val="Normal"/>
    <w:link w:val="HeaderChar"/>
    <w:uiPriority w:val="99"/>
    <w:unhideWhenUsed/>
    <w:rsid w:val="00357164"/>
    <w:pPr>
      <w:tabs>
        <w:tab w:val="center" w:pos="4680"/>
        <w:tab w:val="right" w:pos="9360"/>
      </w:tabs>
      <w:spacing w:line="240" w:lineRule="auto"/>
    </w:pPr>
  </w:style>
  <w:style w:type="character" w:customStyle="1" w:styleId="HeaderChar">
    <w:name w:val="Header Char"/>
    <w:basedOn w:val="DefaultParagraphFont"/>
    <w:link w:val="Header"/>
    <w:uiPriority w:val="99"/>
    <w:rsid w:val="00357164"/>
    <w:rPr>
      <w:rFonts w:ascii="Times New Roman" w:eastAsia="Calibri" w:hAnsi="Times New Roman" w:cs="Times New Roman"/>
      <w:lang w:val="en-US"/>
    </w:rPr>
  </w:style>
  <w:style w:type="paragraph" w:styleId="Footer">
    <w:name w:val="footer"/>
    <w:basedOn w:val="Normal"/>
    <w:link w:val="FooterChar"/>
    <w:uiPriority w:val="99"/>
    <w:unhideWhenUsed/>
    <w:rsid w:val="00357164"/>
    <w:pPr>
      <w:tabs>
        <w:tab w:val="center" w:pos="4680"/>
        <w:tab w:val="right" w:pos="9360"/>
      </w:tabs>
      <w:spacing w:line="240" w:lineRule="auto"/>
    </w:pPr>
  </w:style>
  <w:style w:type="character" w:customStyle="1" w:styleId="FooterChar">
    <w:name w:val="Footer Char"/>
    <w:basedOn w:val="DefaultParagraphFont"/>
    <w:link w:val="Footer"/>
    <w:uiPriority w:val="99"/>
    <w:rsid w:val="00357164"/>
    <w:rPr>
      <w:rFonts w:ascii="Times New Roman" w:eastAsia="Calibri" w:hAnsi="Times New Roman" w:cs="Times New Roman"/>
      <w:lang w:val="en-US"/>
    </w:rPr>
  </w:style>
  <w:style w:type="character" w:styleId="CommentReference">
    <w:name w:val="annotation reference"/>
    <w:basedOn w:val="DefaultParagraphFont"/>
    <w:uiPriority w:val="99"/>
    <w:semiHidden/>
    <w:unhideWhenUsed/>
    <w:rsid w:val="00E84EB1"/>
    <w:rPr>
      <w:sz w:val="16"/>
      <w:szCs w:val="16"/>
    </w:rPr>
  </w:style>
  <w:style w:type="paragraph" w:styleId="CommentText">
    <w:name w:val="annotation text"/>
    <w:basedOn w:val="Normal"/>
    <w:link w:val="CommentTextChar"/>
    <w:uiPriority w:val="99"/>
    <w:semiHidden/>
    <w:unhideWhenUsed/>
    <w:rsid w:val="00E84EB1"/>
    <w:pPr>
      <w:spacing w:line="240" w:lineRule="auto"/>
    </w:pPr>
    <w:rPr>
      <w:sz w:val="20"/>
      <w:szCs w:val="20"/>
    </w:rPr>
  </w:style>
  <w:style w:type="character" w:customStyle="1" w:styleId="CommentTextChar">
    <w:name w:val="Comment Text Char"/>
    <w:basedOn w:val="DefaultParagraphFont"/>
    <w:link w:val="CommentText"/>
    <w:uiPriority w:val="99"/>
    <w:semiHidden/>
    <w:rsid w:val="00E84EB1"/>
    <w:rPr>
      <w:rFonts w:ascii="Times New Roman" w:eastAsia="Calibri"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84EB1"/>
    <w:rPr>
      <w:b/>
      <w:bCs/>
    </w:rPr>
  </w:style>
  <w:style w:type="character" w:customStyle="1" w:styleId="CommentSubjectChar">
    <w:name w:val="Comment Subject Char"/>
    <w:basedOn w:val="CommentTextChar"/>
    <w:link w:val="CommentSubject"/>
    <w:uiPriority w:val="99"/>
    <w:semiHidden/>
    <w:rsid w:val="00E84EB1"/>
    <w:rPr>
      <w:rFonts w:ascii="Times New Roman" w:eastAsia="Calibri" w:hAnsi="Times New Roman" w:cs="Times New Roman"/>
      <w:b/>
      <w:bCs/>
      <w:sz w:val="20"/>
      <w:szCs w:val="20"/>
      <w:lang w:val="en-US"/>
    </w:rPr>
  </w:style>
  <w:style w:type="paragraph" w:styleId="FootnoteText">
    <w:name w:val="footnote text"/>
    <w:basedOn w:val="Normal"/>
    <w:link w:val="FootnoteTextChar"/>
    <w:uiPriority w:val="99"/>
    <w:semiHidden/>
    <w:unhideWhenUsed/>
    <w:rsid w:val="00AE4BDB"/>
    <w:pPr>
      <w:spacing w:line="240" w:lineRule="auto"/>
    </w:pPr>
    <w:rPr>
      <w:sz w:val="20"/>
      <w:szCs w:val="20"/>
    </w:rPr>
  </w:style>
  <w:style w:type="character" w:customStyle="1" w:styleId="FootnoteTextChar">
    <w:name w:val="Footnote Text Char"/>
    <w:basedOn w:val="DefaultParagraphFont"/>
    <w:link w:val="FootnoteText"/>
    <w:uiPriority w:val="99"/>
    <w:semiHidden/>
    <w:rsid w:val="00AE4BDB"/>
    <w:rPr>
      <w:rFonts w:ascii="Times New Roman" w:eastAsia="Calibri" w:hAnsi="Times New Roman" w:cs="Times New Roman"/>
      <w:sz w:val="20"/>
      <w:szCs w:val="20"/>
      <w:lang w:val="en-US"/>
    </w:rPr>
  </w:style>
  <w:style w:type="character" w:styleId="FootnoteReference">
    <w:name w:val="footnote reference"/>
    <w:basedOn w:val="DefaultParagraphFont"/>
    <w:uiPriority w:val="99"/>
    <w:semiHidden/>
    <w:unhideWhenUsed/>
    <w:rsid w:val="00AE4BDB"/>
    <w:rPr>
      <w:vertAlign w:val="superscript"/>
    </w:rPr>
  </w:style>
  <w:style w:type="table" w:customStyle="1" w:styleId="TableGrid1">
    <w:name w:val="Table Grid1"/>
    <w:basedOn w:val="TableNormal"/>
    <w:next w:val="TableGrid"/>
    <w:uiPriority w:val="59"/>
    <w:rsid w:val="0051794D"/>
    <w:pPr>
      <w:spacing w:after="0" w:line="240" w:lineRule="auto"/>
    </w:pPr>
    <w:rPr>
      <w:rFonts w:ascii="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99"/>
    <w:rsid w:val="0051794D"/>
    <w:pPr>
      <w:autoSpaceDE w:val="0"/>
      <w:autoSpaceDN w:val="0"/>
      <w:spacing w:after="0" w:line="240" w:lineRule="auto"/>
    </w:pPr>
    <w:rPr>
      <w:rFonts w:ascii="Times New Roman" w:eastAsia="Times New Roman" w:hAnsi="Times New Roman" w:cs="Times New Roman"/>
      <w:sz w:val="20"/>
      <w:szCs w:val="20"/>
      <w:lang w:val="fr-CA" w:eastAsia="fr-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99"/>
    <w:rsid w:val="0051794D"/>
    <w:pPr>
      <w:autoSpaceDE w:val="0"/>
      <w:autoSpaceDN w:val="0"/>
      <w:spacing w:after="0" w:line="240" w:lineRule="auto"/>
    </w:pPr>
    <w:rPr>
      <w:rFonts w:ascii="Times New Roman" w:eastAsia="Times New Roman" w:hAnsi="Times New Roman" w:cs="Times New Roman"/>
      <w:sz w:val="20"/>
      <w:szCs w:val="20"/>
      <w:lang w:val="fr-CA" w:eastAsia="fr-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258D0-732C-4236-971B-E67D21A68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9013</Words>
  <Characters>49573</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2013-10-02T13:22:00Z</dcterms:created>
  <dcterms:modified xsi:type="dcterms:W3CDTF">2013-10-02T13:22:00Z</dcterms:modified>
</cp:coreProperties>
</file>