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64AA" w14:textId="63D2EA10" w:rsidR="000C60B5" w:rsidRPr="005221F1" w:rsidRDefault="005C7AF7" w:rsidP="00F03FB8">
      <w:pPr>
        <w:jc w:val="center"/>
        <w:rPr>
          <w:rFonts w:ascii="Times New Roman" w:eastAsia="Calibri" w:hAnsi="Times New Roman" w:cs="Times New Roman"/>
          <w:b/>
          <w:bCs/>
          <w:lang w:val="fr-FR"/>
        </w:rPr>
      </w:pPr>
      <w:bookmarkStart w:id="0" w:name="_Hlk94255663"/>
      <w:bookmarkStart w:id="1" w:name="_Hlk94513309"/>
      <w:bookmarkStart w:id="2" w:name="_Hlk94253606"/>
      <w:r w:rsidRPr="0011043F">
        <w:rPr>
          <w:rFonts w:ascii="Times New Roman" w:hAnsi="Times New Roman" w:cs="Times New Roman"/>
          <w:noProof/>
          <w:lang w:val="fr-FR"/>
        </w:rPr>
        <w:drawing>
          <wp:inline distT="0" distB="0" distL="0" distR="0" wp14:anchorId="31A93636" wp14:editId="4A4A9082">
            <wp:extent cx="1638300" cy="1219200"/>
            <wp:effectExtent l="0" t="0" r="0" b="0"/>
            <wp:docPr id="28" name="Picture 28" descr="Description: Image result for republiaue d'haiti drapeau"/>
            <wp:cNvGraphicFramePr/>
            <a:graphic xmlns:a="http://schemas.openxmlformats.org/drawingml/2006/main">
              <a:graphicData uri="http://schemas.openxmlformats.org/drawingml/2006/picture">
                <pic:pic xmlns:pic="http://schemas.openxmlformats.org/drawingml/2006/picture">
                  <pic:nvPicPr>
                    <pic:cNvPr id="28" name="Picture 28" descr="Description: Image result for republiaue d'haiti drapeau"/>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219200"/>
                    </a:xfrm>
                    <a:prstGeom prst="rect">
                      <a:avLst/>
                    </a:prstGeom>
                    <a:noFill/>
                    <a:ln>
                      <a:noFill/>
                    </a:ln>
                  </pic:spPr>
                </pic:pic>
              </a:graphicData>
            </a:graphic>
          </wp:inline>
        </w:drawing>
      </w:r>
      <w:r w:rsidR="000C60B5" w:rsidRPr="005221F1">
        <w:rPr>
          <w:rFonts w:ascii="Times New Roman" w:eastAsia="Calibri" w:hAnsi="Times New Roman" w:cs="Times New Roman"/>
          <w:lang w:val="fr-FR"/>
        </w:rPr>
        <w:tab/>
      </w:r>
      <w:r w:rsidR="00F03FB8" w:rsidRPr="005221F1">
        <w:rPr>
          <w:rFonts w:ascii="Times New Roman" w:eastAsia="Calibri" w:hAnsi="Times New Roman" w:cs="Times New Roman"/>
          <w:lang w:val="fr-FR"/>
        </w:rPr>
        <w:tab/>
      </w:r>
      <w:r w:rsidR="00F03FB8" w:rsidRPr="005221F1">
        <w:rPr>
          <w:rFonts w:ascii="Times New Roman" w:eastAsia="Calibri" w:hAnsi="Times New Roman" w:cs="Times New Roman"/>
          <w:lang w:val="fr-FR"/>
        </w:rPr>
        <w:tab/>
      </w:r>
      <w:r w:rsidR="00F03FB8" w:rsidRPr="005221F1">
        <w:rPr>
          <w:rFonts w:ascii="Times New Roman" w:eastAsia="Calibri" w:hAnsi="Times New Roman" w:cs="Times New Roman"/>
          <w:lang w:val="fr-FR"/>
        </w:rPr>
        <w:tab/>
      </w:r>
      <w:r w:rsidR="000C60B5" w:rsidRPr="005221F1">
        <w:rPr>
          <w:rFonts w:ascii="Times New Roman" w:eastAsia="Calibri" w:hAnsi="Times New Roman" w:cs="Times New Roman"/>
          <w:lang w:val="fr-FR"/>
        </w:rPr>
        <w:tab/>
      </w:r>
      <w:r w:rsidR="000C60B5" w:rsidRPr="0011043F">
        <w:rPr>
          <w:rFonts w:ascii="Times New Roman" w:eastAsia="Calibri" w:hAnsi="Times New Roman" w:cs="Times New Roman"/>
          <w:noProof/>
          <w:lang w:val="fr-FR"/>
        </w:rPr>
        <w:drawing>
          <wp:inline distT="0" distB="0" distL="0" distR="0" wp14:anchorId="00C028F9" wp14:editId="08D6C852">
            <wp:extent cx="1473200" cy="1152525"/>
            <wp:effectExtent l="0" t="0" r="0" b="9525"/>
            <wp:docPr id="2" name="Picture 2" descr="Description: Image result for banque mondia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Description: Image result for banque mondiale"/>
                    <pic:cNvPicPr>
                      <a:picLocks noChangeArrowheads="1"/>
                    </pic:cNvPicPr>
                  </pic:nvPicPr>
                  <pic:blipFill>
                    <a:blip r:embed="rId11">
                      <a:extLst>
                        <a:ext uri="{28A0092B-C50C-407E-A947-70E740481C1C}">
                          <a14:useLocalDpi xmlns:a14="http://schemas.microsoft.com/office/drawing/2010/main" val="0"/>
                        </a:ext>
                      </a:extLst>
                    </a:blip>
                    <a:srcRect l="7500" t="4750" r="6500" b="15001"/>
                    <a:stretch>
                      <a:fillRect/>
                    </a:stretch>
                  </pic:blipFill>
                  <pic:spPr bwMode="auto">
                    <a:xfrm>
                      <a:off x="0" y="0"/>
                      <a:ext cx="1473200" cy="1152525"/>
                    </a:xfrm>
                    <a:prstGeom prst="rect">
                      <a:avLst/>
                    </a:prstGeom>
                    <a:noFill/>
                    <a:ln>
                      <a:noFill/>
                    </a:ln>
                  </pic:spPr>
                </pic:pic>
              </a:graphicData>
            </a:graphic>
          </wp:inline>
        </w:drawing>
      </w:r>
    </w:p>
    <w:p w14:paraId="0E6791B9" w14:textId="1B0C6BE7" w:rsidR="000C60B5" w:rsidRPr="005221F1" w:rsidRDefault="000C60B5" w:rsidP="00F03FB8">
      <w:pPr>
        <w:spacing w:before="120" w:after="120"/>
        <w:ind w:firstLine="720"/>
        <w:rPr>
          <w:rFonts w:ascii="Times New Roman" w:eastAsia="Calibri" w:hAnsi="Times New Roman" w:cs="Times New Roman"/>
          <w:b/>
          <w:lang w:val="fr-FR"/>
        </w:rPr>
      </w:pPr>
      <w:r w:rsidRPr="005221F1">
        <w:rPr>
          <w:rFonts w:ascii="Times New Roman" w:eastAsia="Calibri" w:hAnsi="Times New Roman" w:cs="Times New Roman"/>
          <w:b/>
          <w:lang w:val="fr-FR"/>
        </w:rPr>
        <w:t xml:space="preserve">RÉPUBLIQUE D'HAITI                 </w:t>
      </w:r>
      <w:r w:rsidR="00F03FB8" w:rsidRPr="005221F1">
        <w:rPr>
          <w:rFonts w:ascii="Times New Roman" w:eastAsia="Calibri" w:hAnsi="Times New Roman" w:cs="Times New Roman"/>
          <w:b/>
          <w:lang w:val="fr-FR"/>
        </w:rPr>
        <w:tab/>
      </w:r>
      <w:r w:rsidR="00F03FB8" w:rsidRPr="005221F1">
        <w:rPr>
          <w:rFonts w:ascii="Times New Roman" w:eastAsia="Calibri" w:hAnsi="Times New Roman" w:cs="Times New Roman"/>
          <w:b/>
          <w:lang w:val="fr-FR"/>
        </w:rPr>
        <w:tab/>
      </w:r>
      <w:r w:rsidR="00F03FB8" w:rsidRPr="005221F1">
        <w:rPr>
          <w:rFonts w:ascii="Times New Roman" w:eastAsia="Calibri" w:hAnsi="Times New Roman" w:cs="Times New Roman"/>
          <w:b/>
          <w:lang w:val="fr-FR"/>
        </w:rPr>
        <w:tab/>
      </w:r>
      <w:r w:rsidR="00F03FB8" w:rsidRPr="005221F1">
        <w:rPr>
          <w:rFonts w:ascii="Times New Roman" w:eastAsia="Calibri" w:hAnsi="Times New Roman" w:cs="Times New Roman"/>
          <w:b/>
          <w:lang w:val="fr-FR"/>
        </w:rPr>
        <w:tab/>
      </w:r>
      <w:r w:rsidRPr="005221F1">
        <w:rPr>
          <w:rFonts w:ascii="Times New Roman" w:eastAsia="Calibri" w:hAnsi="Times New Roman" w:cs="Times New Roman"/>
          <w:b/>
          <w:lang w:val="fr-FR"/>
        </w:rPr>
        <w:t xml:space="preserve"> BANQUE MONDIALE</w:t>
      </w:r>
    </w:p>
    <w:p w14:paraId="3C2EE195" w14:textId="77777777" w:rsidR="000C60B5" w:rsidRPr="005221F1" w:rsidRDefault="000C60B5" w:rsidP="000C60B5">
      <w:pPr>
        <w:spacing w:before="120" w:after="120"/>
        <w:ind w:firstLine="720"/>
        <w:jc w:val="center"/>
        <w:rPr>
          <w:rFonts w:ascii="Times New Roman" w:hAnsi="Times New Roman" w:cs="Times New Roman"/>
          <w:b/>
          <w:bCs/>
          <w:lang w:val="fr-FR"/>
        </w:rPr>
      </w:pPr>
    </w:p>
    <w:p w14:paraId="16F199E2" w14:textId="6084DF69" w:rsidR="000C60B5" w:rsidRPr="005221F1" w:rsidRDefault="000C60B5" w:rsidP="000C60B5">
      <w:pPr>
        <w:spacing w:before="120" w:after="120"/>
        <w:ind w:firstLine="720"/>
        <w:jc w:val="center"/>
        <w:rPr>
          <w:rFonts w:ascii="Times New Roman" w:hAnsi="Times New Roman" w:cs="Times New Roman"/>
          <w:b/>
          <w:bCs/>
          <w:lang w:val="fr-FR"/>
        </w:rPr>
      </w:pPr>
      <w:r w:rsidRPr="005221F1">
        <w:rPr>
          <w:rFonts w:ascii="Times New Roman" w:hAnsi="Times New Roman" w:cs="Times New Roman"/>
          <w:b/>
          <w:bCs/>
          <w:lang w:val="fr-FR"/>
        </w:rPr>
        <w:t>M</w:t>
      </w:r>
      <w:r w:rsidR="00AD4A10" w:rsidRPr="005221F1">
        <w:rPr>
          <w:rFonts w:ascii="Times New Roman" w:hAnsi="Times New Roman" w:cs="Times New Roman"/>
          <w:b/>
          <w:bCs/>
          <w:lang w:val="fr-FR"/>
        </w:rPr>
        <w:t>INISTERE DE L’ECONOMIE ET DES FINANCES (MEF)</w:t>
      </w:r>
    </w:p>
    <w:p w14:paraId="663E1CC0" w14:textId="798E14D4" w:rsidR="00AD4A10" w:rsidRPr="005221F1" w:rsidRDefault="00AD4A10" w:rsidP="000C60B5">
      <w:pPr>
        <w:spacing w:before="120" w:after="120"/>
        <w:ind w:firstLine="720"/>
        <w:jc w:val="center"/>
        <w:rPr>
          <w:rFonts w:ascii="Times New Roman" w:hAnsi="Times New Roman" w:cs="Times New Roman"/>
          <w:b/>
          <w:bCs/>
          <w:lang w:val="fr-FR"/>
        </w:rPr>
      </w:pPr>
      <w:r w:rsidRPr="005221F1">
        <w:rPr>
          <w:rFonts w:ascii="Times New Roman" w:hAnsi="Times New Roman" w:cs="Times New Roman"/>
          <w:b/>
          <w:bCs/>
          <w:lang w:val="fr-FR"/>
        </w:rPr>
        <w:t>UNITE DE COORDINATION DE PROJETS (UCP)</w:t>
      </w:r>
    </w:p>
    <w:p w14:paraId="4B25EDF6" w14:textId="77777777" w:rsidR="00AD4A10" w:rsidRPr="005221F1" w:rsidRDefault="00AD4A10" w:rsidP="000C60B5">
      <w:pPr>
        <w:spacing w:before="120" w:after="120"/>
        <w:ind w:firstLine="720"/>
        <w:jc w:val="center"/>
        <w:rPr>
          <w:rFonts w:ascii="Times New Roman" w:hAnsi="Times New Roman" w:cs="Times New Roman"/>
          <w:b/>
          <w:bCs/>
          <w:lang w:val="fr-FR"/>
        </w:rPr>
      </w:pPr>
    </w:p>
    <w:p w14:paraId="4DA93C28" w14:textId="4716A788" w:rsidR="000C60B5" w:rsidRPr="005221F1" w:rsidRDefault="000C60B5" w:rsidP="000C60B5">
      <w:pPr>
        <w:spacing w:before="120" w:after="120"/>
        <w:ind w:firstLine="720"/>
        <w:jc w:val="center"/>
        <w:rPr>
          <w:rFonts w:ascii="Times New Roman" w:hAnsi="Times New Roman" w:cs="Times New Roman"/>
          <w:b/>
          <w:bCs/>
          <w:lang w:val="fr-FR"/>
        </w:rPr>
      </w:pPr>
      <w:r w:rsidRPr="005221F1">
        <w:rPr>
          <w:rFonts w:ascii="Times New Roman" w:hAnsi="Times New Roman" w:cs="Times New Roman"/>
          <w:b/>
          <w:bCs/>
          <w:lang w:val="fr-FR"/>
        </w:rPr>
        <w:t xml:space="preserve">Projet « Emploi dans le Secteur Privé et Transformation Économique » </w:t>
      </w:r>
    </w:p>
    <w:p w14:paraId="7075A830" w14:textId="7BF1D7E7" w:rsidR="000C60B5" w:rsidRPr="005221F1" w:rsidRDefault="000C60B5" w:rsidP="000C60B5">
      <w:pPr>
        <w:spacing w:before="120" w:after="120"/>
        <w:ind w:firstLine="720"/>
        <w:jc w:val="center"/>
        <w:rPr>
          <w:rFonts w:ascii="Times New Roman" w:hAnsi="Times New Roman" w:cs="Times New Roman"/>
          <w:b/>
          <w:bCs/>
          <w:lang w:val="fr-FR"/>
        </w:rPr>
      </w:pPr>
      <w:r w:rsidRPr="005221F1">
        <w:rPr>
          <w:rFonts w:ascii="Times New Roman" w:hAnsi="Times New Roman" w:cs="Times New Roman"/>
          <w:b/>
          <w:bCs/>
          <w:lang w:val="fr-FR"/>
        </w:rPr>
        <w:t>(PSJET) P173743</w:t>
      </w:r>
    </w:p>
    <w:p w14:paraId="07F4A604" w14:textId="4F91ACE9" w:rsidR="00994F3C" w:rsidRPr="005221F1" w:rsidRDefault="00994F3C" w:rsidP="000C60B5">
      <w:pPr>
        <w:spacing w:before="120" w:after="120"/>
        <w:ind w:firstLine="720"/>
        <w:jc w:val="center"/>
        <w:rPr>
          <w:rFonts w:ascii="Times New Roman" w:hAnsi="Times New Roman" w:cs="Times New Roman"/>
          <w:b/>
          <w:bCs/>
          <w:lang w:val="fr-FR"/>
        </w:rPr>
      </w:pPr>
    </w:p>
    <w:p w14:paraId="22A34F19" w14:textId="6E1E2D7F" w:rsidR="00994F3C" w:rsidRPr="005221F1" w:rsidRDefault="00994F3C" w:rsidP="000C60B5">
      <w:pPr>
        <w:spacing w:before="120" w:after="120"/>
        <w:ind w:firstLine="720"/>
        <w:jc w:val="center"/>
        <w:rPr>
          <w:rFonts w:ascii="Times New Roman" w:hAnsi="Times New Roman" w:cs="Times New Roman"/>
          <w:b/>
          <w:bCs/>
          <w:lang w:val="fr-FR"/>
        </w:rPr>
      </w:pPr>
    </w:p>
    <w:p w14:paraId="07137591" w14:textId="0BEDDF75" w:rsidR="00994F3C" w:rsidRPr="005221F1" w:rsidRDefault="00994F3C" w:rsidP="00994F3C">
      <w:pPr>
        <w:spacing w:before="120" w:after="120"/>
        <w:ind w:firstLine="720"/>
        <w:jc w:val="center"/>
        <w:rPr>
          <w:rFonts w:ascii="Times New Roman" w:hAnsi="Times New Roman" w:cs="Times New Roman"/>
          <w:b/>
          <w:bCs/>
          <w:sz w:val="24"/>
          <w:szCs w:val="24"/>
          <w:lang w:val="fr-FR"/>
        </w:rPr>
      </w:pPr>
      <w:r w:rsidRPr="005221F1">
        <w:rPr>
          <w:rFonts w:ascii="Times New Roman" w:hAnsi="Times New Roman" w:cs="Times New Roman"/>
          <w:b/>
          <w:bCs/>
          <w:sz w:val="24"/>
          <w:szCs w:val="24"/>
          <w:lang w:val="fr-FR"/>
        </w:rPr>
        <w:t xml:space="preserve">SPECIALISTE EN PASSATION DE MARCHES </w:t>
      </w:r>
    </w:p>
    <w:p w14:paraId="4806AE8F" w14:textId="43637279" w:rsidR="00994F3C" w:rsidRPr="005221F1" w:rsidRDefault="00994F3C" w:rsidP="00994F3C">
      <w:pPr>
        <w:spacing w:before="120" w:after="120"/>
        <w:ind w:firstLine="720"/>
        <w:jc w:val="center"/>
        <w:rPr>
          <w:rFonts w:ascii="Times New Roman" w:hAnsi="Times New Roman" w:cs="Times New Roman"/>
          <w:b/>
          <w:bCs/>
          <w:sz w:val="24"/>
          <w:szCs w:val="24"/>
          <w:lang w:val="fr-FR"/>
        </w:rPr>
      </w:pPr>
    </w:p>
    <w:p w14:paraId="592B7395" w14:textId="36F2F665" w:rsidR="00994F3C" w:rsidRPr="00BF3DC2" w:rsidRDefault="00BF3DC2" w:rsidP="00994F3C">
      <w:pPr>
        <w:spacing w:before="120" w:after="120"/>
        <w:ind w:firstLine="720"/>
        <w:jc w:val="center"/>
        <w:rPr>
          <w:rFonts w:ascii="Times New Roman" w:hAnsi="Times New Roman" w:cs="Times New Roman"/>
          <w:b/>
          <w:bCs/>
          <w:sz w:val="24"/>
          <w:szCs w:val="24"/>
          <w:lang w:val="fr-FR"/>
        </w:rPr>
      </w:pPr>
      <w:r w:rsidRPr="0011043F">
        <w:rPr>
          <w:b/>
          <w:sz w:val="32"/>
          <w:szCs w:val="32"/>
          <w:lang w:val="fr-FR"/>
        </w:rPr>
        <w:t>N</w:t>
      </w:r>
      <w:r w:rsidRPr="0011043F">
        <w:rPr>
          <w:b/>
          <w:sz w:val="32"/>
          <w:szCs w:val="32"/>
          <w:vertAlign w:val="superscript"/>
          <w:lang w:val="fr-FR"/>
        </w:rPr>
        <w:t>o</w:t>
      </w:r>
      <w:r w:rsidRPr="0011043F">
        <w:rPr>
          <w:b/>
          <w:sz w:val="32"/>
          <w:szCs w:val="32"/>
          <w:lang w:val="fr-FR"/>
        </w:rPr>
        <w:t xml:space="preserve"> de Référence : HT-UCP/MEF-2</w:t>
      </w:r>
      <w:r>
        <w:rPr>
          <w:b/>
          <w:sz w:val="32"/>
          <w:szCs w:val="32"/>
          <w:lang w:val="fr-FR"/>
        </w:rPr>
        <w:t>7</w:t>
      </w:r>
      <w:r w:rsidRPr="0011043F">
        <w:rPr>
          <w:b/>
          <w:sz w:val="32"/>
          <w:szCs w:val="32"/>
          <w:lang w:val="fr-FR"/>
        </w:rPr>
        <w:t>8</w:t>
      </w:r>
      <w:r>
        <w:rPr>
          <w:b/>
          <w:sz w:val="32"/>
          <w:szCs w:val="32"/>
          <w:lang w:val="fr-FR"/>
        </w:rPr>
        <w:t>614</w:t>
      </w:r>
      <w:r w:rsidRPr="0011043F">
        <w:rPr>
          <w:b/>
          <w:sz w:val="32"/>
          <w:szCs w:val="32"/>
          <w:lang w:val="fr-FR"/>
        </w:rPr>
        <w:t>-CS-INDV</w:t>
      </w:r>
    </w:p>
    <w:p w14:paraId="14DF31EE" w14:textId="0155409F" w:rsidR="00994F3C" w:rsidRPr="005221F1" w:rsidRDefault="00994F3C" w:rsidP="00994F3C">
      <w:pPr>
        <w:spacing w:before="120" w:after="120"/>
        <w:ind w:firstLine="720"/>
        <w:jc w:val="center"/>
        <w:rPr>
          <w:rFonts w:ascii="Times New Roman" w:hAnsi="Times New Roman" w:cs="Times New Roman"/>
          <w:b/>
          <w:bCs/>
          <w:sz w:val="24"/>
          <w:szCs w:val="24"/>
          <w:lang w:val="fr-FR"/>
        </w:rPr>
      </w:pPr>
    </w:p>
    <w:p w14:paraId="3E9CB6D4" w14:textId="63F43B9A" w:rsidR="00994F3C" w:rsidRPr="005221F1" w:rsidRDefault="00994F3C" w:rsidP="00994F3C">
      <w:pPr>
        <w:spacing w:before="120" w:after="120"/>
        <w:ind w:firstLine="720"/>
        <w:jc w:val="center"/>
        <w:rPr>
          <w:rFonts w:ascii="Times New Roman" w:hAnsi="Times New Roman" w:cs="Times New Roman"/>
          <w:b/>
          <w:bCs/>
          <w:sz w:val="24"/>
          <w:szCs w:val="24"/>
          <w:lang w:val="fr-FR"/>
        </w:rPr>
      </w:pPr>
    </w:p>
    <w:p w14:paraId="3F4B7A2D" w14:textId="77777777" w:rsidR="00994F3C" w:rsidRPr="005221F1" w:rsidRDefault="00994F3C" w:rsidP="00994F3C">
      <w:pPr>
        <w:spacing w:before="120" w:after="120"/>
        <w:ind w:firstLine="720"/>
        <w:jc w:val="center"/>
        <w:rPr>
          <w:rFonts w:ascii="Times New Roman" w:hAnsi="Times New Roman" w:cs="Times New Roman"/>
          <w:b/>
          <w:bCs/>
          <w:sz w:val="24"/>
          <w:szCs w:val="24"/>
          <w:lang w:val="fr-FR"/>
        </w:rPr>
      </w:pPr>
    </w:p>
    <w:p w14:paraId="65D52A02" w14:textId="29F24E47" w:rsidR="00994F3C" w:rsidRPr="005221F1" w:rsidRDefault="00F03FB8" w:rsidP="00994F3C">
      <w:pPr>
        <w:spacing w:before="120" w:after="120"/>
        <w:ind w:firstLine="720"/>
        <w:jc w:val="center"/>
        <w:rPr>
          <w:rFonts w:ascii="Times New Roman" w:hAnsi="Times New Roman" w:cs="Times New Roman"/>
          <w:b/>
          <w:bCs/>
          <w:sz w:val="24"/>
          <w:szCs w:val="24"/>
          <w:lang w:val="fr-FR"/>
        </w:rPr>
      </w:pPr>
      <w:r w:rsidRPr="005221F1">
        <w:rPr>
          <w:rFonts w:ascii="Times New Roman" w:hAnsi="Times New Roman" w:cs="Times New Roman"/>
          <w:b/>
          <w:bCs/>
          <w:sz w:val="24"/>
          <w:szCs w:val="24"/>
          <w:lang w:val="fr-FR"/>
        </w:rPr>
        <w:t xml:space="preserve">TERMES DE REFERENCE </w:t>
      </w:r>
    </w:p>
    <w:p w14:paraId="1B129413" w14:textId="77777777" w:rsidR="00F03FB8" w:rsidRPr="005221F1" w:rsidRDefault="00F03FB8" w:rsidP="00994F3C">
      <w:pPr>
        <w:spacing w:before="120" w:after="120"/>
        <w:ind w:firstLine="720"/>
        <w:jc w:val="center"/>
        <w:rPr>
          <w:rFonts w:ascii="Times New Roman" w:hAnsi="Times New Roman" w:cs="Times New Roman"/>
          <w:b/>
          <w:bCs/>
          <w:sz w:val="24"/>
          <w:szCs w:val="24"/>
          <w:lang w:val="fr-FR"/>
        </w:rPr>
      </w:pPr>
    </w:p>
    <w:p w14:paraId="13339654" w14:textId="77777777" w:rsidR="00F03FB8" w:rsidRPr="005221F1" w:rsidRDefault="00F03FB8" w:rsidP="00994F3C">
      <w:pPr>
        <w:spacing w:before="120" w:after="120"/>
        <w:ind w:firstLine="720"/>
        <w:jc w:val="center"/>
        <w:rPr>
          <w:rFonts w:ascii="Times New Roman" w:hAnsi="Times New Roman" w:cs="Times New Roman"/>
          <w:b/>
          <w:bCs/>
          <w:sz w:val="24"/>
          <w:szCs w:val="24"/>
          <w:lang w:val="fr-FR"/>
        </w:rPr>
      </w:pPr>
    </w:p>
    <w:p w14:paraId="1E6C5604" w14:textId="77777777" w:rsidR="00F03FB8" w:rsidRPr="005221F1" w:rsidRDefault="00F03FB8" w:rsidP="00994F3C">
      <w:pPr>
        <w:spacing w:before="120" w:after="120"/>
        <w:ind w:firstLine="720"/>
        <w:jc w:val="center"/>
        <w:rPr>
          <w:rFonts w:ascii="Times New Roman" w:hAnsi="Times New Roman" w:cs="Times New Roman"/>
          <w:b/>
          <w:bCs/>
          <w:sz w:val="24"/>
          <w:szCs w:val="24"/>
          <w:lang w:val="fr-FR"/>
        </w:rPr>
      </w:pPr>
    </w:p>
    <w:p w14:paraId="13D682CC" w14:textId="77777777" w:rsidR="00F03FB8" w:rsidRPr="005221F1" w:rsidRDefault="00F03FB8" w:rsidP="00994F3C">
      <w:pPr>
        <w:spacing w:before="120" w:after="120"/>
        <w:ind w:firstLine="720"/>
        <w:jc w:val="center"/>
        <w:rPr>
          <w:rFonts w:ascii="Times New Roman" w:hAnsi="Times New Roman" w:cs="Times New Roman"/>
          <w:b/>
          <w:bCs/>
          <w:sz w:val="24"/>
          <w:szCs w:val="24"/>
          <w:lang w:val="fr-FR"/>
        </w:rPr>
      </w:pPr>
    </w:p>
    <w:p w14:paraId="10F825CB" w14:textId="707A1E81" w:rsidR="00994F3C" w:rsidRPr="005221F1" w:rsidRDefault="0099092F" w:rsidP="00994F3C">
      <w:pPr>
        <w:spacing w:before="120" w:after="120"/>
        <w:ind w:firstLine="720"/>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Novembre 2022</w:t>
      </w:r>
    </w:p>
    <w:bookmarkEnd w:id="0"/>
    <w:bookmarkEnd w:id="1"/>
    <w:p w14:paraId="16C462EA" w14:textId="77777777" w:rsidR="00994F3C" w:rsidRPr="005221F1" w:rsidRDefault="00994F3C" w:rsidP="000C60B5">
      <w:pPr>
        <w:spacing w:before="120" w:after="120"/>
        <w:ind w:firstLine="720"/>
        <w:jc w:val="center"/>
        <w:rPr>
          <w:rFonts w:ascii="Times New Roman" w:hAnsi="Times New Roman" w:cs="Times New Roman"/>
          <w:b/>
          <w:bCs/>
          <w:lang w:val="fr-FR"/>
        </w:rPr>
      </w:pPr>
    </w:p>
    <w:p w14:paraId="6B4D0BAF" w14:textId="285C088E" w:rsidR="00994F3C" w:rsidRPr="005221F1" w:rsidRDefault="00994F3C" w:rsidP="00994F3C">
      <w:pPr>
        <w:jc w:val="center"/>
        <w:rPr>
          <w:rFonts w:ascii="Times New Roman" w:hAnsi="Times New Roman" w:cs="Times New Roman"/>
          <w:b/>
          <w:bCs/>
          <w:sz w:val="24"/>
          <w:szCs w:val="24"/>
          <w:lang w:val="fr-FR"/>
        </w:rPr>
      </w:pPr>
    </w:p>
    <w:p w14:paraId="1ED863D2" w14:textId="7B1B00B5" w:rsidR="001F1700" w:rsidRPr="005221F1" w:rsidRDefault="001F1700" w:rsidP="001F1700">
      <w:pPr>
        <w:spacing w:before="120" w:after="120"/>
        <w:ind w:firstLine="720"/>
        <w:jc w:val="center"/>
        <w:rPr>
          <w:rFonts w:ascii="Times New Roman" w:hAnsi="Times New Roman" w:cs="Times New Roman"/>
          <w:b/>
          <w:bCs/>
          <w:sz w:val="24"/>
          <w:szCs w:val="24"/>
          <w:lang w:val="fr-FR"/>
        </w:rPr>
      </w:pPr>
      <w:r w:rsidRPr="005221F1">
        <w:rPr>
          <w:rFonts w:ascii="Times New Roman" w:hAnsi="Times New Roman" w:cs="Times New Roman"/>
          <w:b/>
          <w:bCs/>
          <w:sz w:val="24"/>
          <w:szCs w:val="24"/>
          <w:lang w:val="fr-FR"/>
        </w:rPr>
        <w:t xml:space="preserve">SPECIALISTE EN </w:t>
      </w:r>
      <w:r w:rsidR="00B26D70" w:rsidRPr="005221F1">
        <w:rPr>
          <w:rFonts w:ascii="Times New Roman" w:hAnsi="Times New Roman" w:cs="Times New Roman"/>
          <w:b/>
          <w:bCs/>
          <w:sz w:val="24"/>
          <w:szCs w:val="24"/>
          <w:lang w:val="fr-FR"/>
        </w:rPr>
        <w:t>PASSATION DE MARCHES</w:t>
      </w:r>
    </w:p>
    <w:p w14:paraId="430E6CB7" w14:textId="77777777" w:rsidR="00675B6D" w:rsidRPr="005221F1" w:rsidRDefault="00675B6D" w:rsidP="001F1700">
      <w:pPr>
        <w:spacing w:before="120" w:after="120"/>
        <w:ind w:firstLine="720"/>
        <w:jc w:val="center"/>
        <w:rPr>
          <w:rFonts w:ascii="Times New Roman" w:hAnsi="Times New Roman" w:cs="Times New Roman"/>
          <w:b/>
          <w:bCs/>
          <w:sz w:val="24"/>
          <w:szCs w:val="24"/>
          <w:lang w:val="fr-FR"/>
        </w:rPr>
      </w:pPr>
    </w:p>
    <w:p w14:paraId="55F707AE" w14:textId="4DCCC0D4" w:rsidR="00675B6D" w:rsidRPr="005221F1" w:rsidRDefault="00675B6D" w:rsidP="001F1700">
      <w:pPr>
        <w:spacing w:before="120" w:after="120"/>
        <w:ind w:firstLine="720"/>
        <w:jc w:val="center"/>
        <w:rPr>
          <w:rFonts w:ascii="Times New Roman" w:hAnsi="Times New Roman" w:cs="Times New Roman"/>
          <w:b/>
          <w:bCs/>
          <w:sz w:val="24"/>
          <w:szCs w:val="24"/>
          <w:lang w:val="fr-FR"/>
        </w:rPr>
      </w:pPr>
      <w:r w:rsidRPr="005221F1">
        <w:rPr>
          <w:rFonts w:ascii="Times New Roman" w:hAnsi="Times New Roman" w:cs="Times New Roman"/>
          <w:b/>
          <w:bCs/>
          <w:sz w:val="24"/>
          <w:szCs w:val="24"/>
          <w:lang w:val="fr-FR"/>
        </w:rPr>
        <w:t xml:space="preserve">TERMES DE REFERENCE </w:t>
      </w:r>
    </w:p>
    <w:p w14:paraId="7C3B6910" w14:textId="77777777" w:rsidR="00B26D70" w:rsidRPr="005221F1" w:rsidRDefault="00B26D70" w:rsidP="00423E13">
      <w:pPr>
        <w:pStyle w:val="ListParagraph"/>
        <w:spacing w:after="0" w:line="240" w:lineRule="auto"/>
        <w:jc w:val="both"/>
        <w:rPr>
          <w:rFonts w:ascii="Times New Roman" w:hAnsi="Times New Roman" w:cs="Times New Roman"/>
          <w:b/>
          <w:sz w:val="24"/>
          <w:szCs w:val="24"/>
          <w:lang w:val="fr-FR"/>
        </w:rPr>
      </w:pPr>
    </w:p>
    <w:p w14:paraId="64D6385F" w14:textId="74BF86EE" w:rsidR="00694D86" w:rsidRPr="0011043F" w:rsidRDefault="00A424BF" w:rsidP="0011043F">
      <w:pPr>
        <w:pStyle w:val="CommentSubject"/>
        <w:spacing w:after="0"/>
        <w:ind w:right="-14"/>
        <w:jc w:val="both"/>
        <w:rPr>
          <w:rFonts w:ascii="Times New Roman" w:hAnsi="Times New Roman" w:cs="Times New Roman"/>
          <w:i/>
          <w:iCs/>
          <w:sz w:val="28"/>
          <w:szCs w:val="28"/>
          <w:lang w:val="fr-FR"/>
        </w:rPr>
      </w:pPr>
      <w:bookmarkStart w:id="3" w:name="_Hlk94514586"/>
      <w:r>
        <w:rPr>
          <w:rFonts w:ascii="Times New Roman" w:hAnsi="Times New Roman" w:cs="Times New Roman"/>
          <w:i/>
          <w:iCs/>
          <w:sz w:val="28"/>
          <w:szCs w:val="28"/>
          <w:lang w:val="fr-FR"/>
        </w:rPr>
        <w:t>I.-</w:t>
      </w:r>
      <w:r>
        <w:rPr>
          <w:rFonts w:ascii="Times New Roman" w:hAnsi="Times New Roman" w:cs="Times New Roman"/>
          <w:i/>
          <w:iCs/>
          <w:sz w:val="28"/>
          <w:szCs w:val="28"/>
          <w:lang w:val="fr-FR"/>
        </w:rPr>
        <w:tab/>
      </w:r>
      <w:r w:rsidR="006D7034" w:rsidRPr="0011043F">
        <w:rPr>
          <w:rFonts w:ascii="Times New Roman" w:hAnsi="Times New Roman" w:cs="Times New Roman"/>
          <w:i/>
          <w:iCs/>
          <w:sz w:val="28"/>
          <w:szCs w:val="28"/>
          <w:lang w:val="fr-FR"/>
        </w:rPr>
        <w:t xml:space="preserve">Contexte </w:t>
      </w:r>
    </w:p>
    <w:p w14:paraId="0A97DB49" w14:textId="77777777" w:rsidR="00423E13" w:rsidRPr="005221F1" w:rsidRDefault="00423E13" w:rsidP="00423E13">
      <w:pPr>
        <w:pStyle w:val="CommentText"/>
        <w:ind w:left="720"/>
        <w:rPr>
          <w:rFonts w:ascii="Times New Roman" w:hAnsi="Times New Roman" w:cs="Times New Roman"/>
          <w:lang w:val="fr-FR"/>
        </w:rPr>
      </w:pPr>
    </w:p>
    <w:p w14:paraId="7E856B6E" w14:textId="2DE41675" w:rsidR="00694D86" w:rsidRPr="005221F1" w:rsidRDefault="00694D86" w:rsidP="0097482A">
      <w:pPr>
        <w:spacing w:before="120" w:after="120"/>
        <w:ind w:firstLine="720"/>
        <w:jc w:val="both"/>
        <w:rPr>
          <w:rFonts w:ascii="Times New Roman" w:hAnsi="Times New Roman" w:cs="Times New Roman"/>
          <w:sz w:val="24"/>
          <w:szCs w:val="24"/>
          <w:lang w:val="fr-FR"/>
        </w:rPr>
      </w:pPr>
      <w:r w:rsidRPr="005221F1">
        <w:rPr>
          <w:rFonts w:ascii="Times New Roman" w:hAnsi="Times New Roman" w:cs="Times New Roman"/>
          <w:sz w:val="24"/>
          <w:szCs w:val="24"/>
          <w:lang w:val="fr-FR"/>
        </w:rPr>
        <w:t xml:space="preserve">Le gouvernement de la République d'Haïti a lancé un plan de relance économique (PREPOC) qui vise aussi à conduire Haïti vers une nouvelle dynamique de croissance, par la diversification de l'économie et le développement </w:t>
      </w:r>
      <w:r w:rsidR="00675B6D" w:rsidRPr="005221F1">
        <w:rPr>
          <w:rFonts w:ascii="Times New Roman" w:hAnsi="Times New Roman" w:cs="Times New Roman"/>
          <w:sz w:val="24"/>
          <w:szCs w:val="24"/>
          <w:lang w:val="fr-FR"/>
        </w:rPr>
        <w:t>des infrastructures</w:t>
      </w:r>
      <w:r w:rsidRPr="005221F1">
        <w:rPr>
          <w:rFonts w:ascii="Times New Roman" w:hAnsi="Times New Roman" w:cs="Times New Roman"/>
          <w:sz w:val="24"/>
          <w:szCs w:val="24"/>
          <w:lang w:val="fr-FR"/>
        </w:rPr>
        <w:t xml:space="preserve"> de base. </w:t>
      </w:r>
      <w:r w:rsidR="00675B6D" w:rsidRPr="005221F1">
        <w:rPr>
          <w:rFonts w:ascii="Times New Roman" w:hAnsi="Times New Roman" w:cs="Times New Roman"/>
          <w:sz w:val="24"/>
          <w:szCs w:val="24"/>
          <w:lang w:val="fr-FR"/>
        </w:rPr>
        <w:t xml:space="preserve"> A partir des informations collectées dans ce Plan, le Projet intitulé : ‘‘</w:t>
      </w:r>
      <w:r w:rsidR="00675B6D" w:rsidRPr="005221F1">
        <w:rPr>
          <w:rFonts w:ascii="Times New Roman" w:hAnsi="Times New Roman" w:cs="Times New Roman"/>
          <w:b/>
          <w:bCs/>
          <w:lang w:val="fr-FR"/>
        </w:rPr>
        <w:t xml:space="preserve">Emploi dans le Secteur Privé et Transformation Économique’’ </w:t>
      </w:r>
      <w:r w:rsidR="00F03FB8" w:rsidRPr="005221F1">
        <w:rPr>
          <w:rFonts w:ascii="Times New Roman" w:hAnsi="Times New Roman" w:cs="Times New Roman"/>
          <w:b/>
          <w:bCs/>
          <w:lang w:val="fr-FR"/>
        </w:rPr>
        <w:t xml:space="preserve">désigné par son sigle anglais </w:t>
      </w:r>
      <w:r w:rsidR="00675B6D" w:rsidRPr="005221F1">
        <w:rPr>
          <w:rFonts w:ascii="Times New Roman" w:hAnsi="Times New Roman" w:cs="Times New Roman"/>
          <w:b/>
          <w:bCs/>
          <w:lang w:val="fr-FR"/>
        </w:rPr>
        <w:t xml:space="preserve">PSJET P173743 </w:t>
      </w:r>
      <w:r w:rsidR="00675B6D" w:rsidRPr="005221F1">
        <w:rPr>
          <w:rFonts w:ascii="Times New Roman" w:hAnsi="Times New Roman" w:cs="Times New Roman"/>
          <w:lang w:val="fr-FR"/>
        </w:rPr>
        <w:t xml:space="preserve">a été </w:t>
      </w:r>
      <w:r w:rsidR="00AF0980" w:rsidRPr="005221F1">
        <w:rPr>
          <w:rFonts w:ascii="Times New Roman" w:hAnsi="Times New Roman" w:cs="Times New Roman"/>
          <w:lang w:val="fr-FR"/>
        </w:rPr>
        <w:t>ainsi élaboré</w:t>
      </w:r>
      <w:r w:rsidR="00675B6D" w:rsidRPr="005221F1">
        <w:rPr>
          <w:rFonts w:ascii="Times New Roman" w:hAnsi="Times New Roman" w:cs="Times New Roman"/>
          <w:b/>
          <w:bCs/>
          <w:lang w:val="fr-FR"/>
        </w:rPr>
        <w:t xml:space="preserve">. </w:t>
      </w:r>
      <w:r w:rsidRPr="005221F1">
        <w:rPr>
          <w:rFonts w:ascii="Times New Roman" w:hAnsi="Times New Roman" w:cs="Times New Roman"/>
          <w:sz w:val="24"/>
          <w:szCs w:val="24"/>
          <w:lang w:val="fr-FR"/>
        </w:rPr>
        <w:t xml:space="preserve">Ce projet vise à </w:t>
      </w:r>
      <w:r w:rsidR="00675B6D" w:rsidRPr="005221F1">
        <w:rPr>
          <w:rFonts w:ascii="Times New Roman" w:hAnsi="Times New Roman" w:cs="Times New Roman"/>
          <w:sz w:val="24"/>
          <w:szCs w:val="24"/>
          <w:lang w:val="fr-FR"/>
        </w:rPr>
        <w:t xml:space="preserve">soutenir </w:t>
      </w:r>
      <w:r w:rsidRPr="005221F1">
        <w:rPr>
          <w:rFonts w:ascii="Times New Roman" w:hAnsi="Times New Roman" w:cs="Times New Roman"/>
          <w:sz w:val="24"/>
          <w:szCs w:val="24"/>
          <w:lang w:val="fr-FR"/>
        </w:rPr>
        <w:t xml:space="preserve">la résilience et la </w:t>
      </w:r>
      <w:r w:rsidR="00675B6D" w:rsidRPr="005221F1">
        <w:rPr>
          <w:rFonts w:ascii="Times New Roman" w:hAnsi="Times New Roman" w:cs="Times New Roman"/>
          <w:sz w:val="24"/>
          <w:szCs w:val="24"/>
          <w:lang w:val="fr-FR"/>
        </w:rPr>
        <w:t xml:space="preserve">relance des activités </w:t>
      </w:r>
      <w:r w:rsidRPr="005221F1">
        <w:rPr>
          <w:rFonts w:ascii="Times New Roman" w:hAnsi="Times New Roman" w:cs="Times New Roman"/>
          <w:sz w:val="24"/>
          <w:szCs w:val="24"/>
          <w:lang w:val="fr-FR"/>
        </w:rPr>
        <w:t xml:space="preserve">des entreprises après les crises sociopolitiques et </w:t>
      </w:r>
      <w:r w:rsidR="00675B6D" w:rsidRPr="005221F1">
        <w:rPr>
          <w:rFonts w:ascii="Times New Roman" w:hAnsi="Times New Roman" w:cs="Times New Roman"/>
          <w:sz w:val="24"/>
          <w:szCs w:val="24"/>
          <w:lang w:val="fr-FR"/>
        </w:rPr>
        <w:t xml:space="preserve">la </w:t>
      </w:r>
      <w:r w:rsidRPr="005221F1">
        <w:rPr>
          <w:rFonts w:ascii="Times New Roman" w:hAnsi="Times New Roman" w:cs="Times New Roman"/>
          <w:sz w:val="24"/>
          <w:szCs w:val="24"/>
          <w:lang w:val="fr-FR"/>
        </w:rPr>
        <w:t xml:space="preserve">COVID-19. </w:t>
      </w:r>
      <w:r w:rsidR="00675B6D" w:rsidRPr="005221F1">
        <w:rPr>
          <w:rFonts w:ascii="Times New Roman" w:hAnsi="Times New Roman" w:cs="Times New Roman"/>
          <w:sz w:val="24"/>
          <w:szCs w:val="24"/>
          <w:lang w:val="fr-FR"/>
        </w:rPr>
        <w:t xml:space="preserve"> </w:t>
      </w:r>
      <w:r w:rsidRPr="005221F1">
        <w:rPr>
          <w:rFonts w:ascii="Times New Roman" w:hAnsi="Times New Roman" w:cs="Times New Roman"/>
          <w:sz w:val="24"/>
          <w:szCs w:val="24"/>
          <w:lang w:val="fr-FR"/>
        </w:rPr>
        <w:t>Il fait partie intégrante d</w:t>
      </w:r>
      <w:r w:rsidR="00AF0980" w:rsidRPr="005221F1">
        <w:rPr>
          <w:rFonts w:ascii="Times New Roman" w:hAnsi="Times New Roman" w:cs="Times New Roman"/>
          <w:sz w:val="24"/>
          <w:szCs w:val="24"/>
          <w:lang w:val="fr-FR"/>
        </w:rPr>
        <w:t>es activités d’appui</w:t>
      </w:r>
      <w:r w:rsidR="00E55AE2" w:rsidRPr="005221F1">
        <w:rPr>
          <w:rFonts w:ascii="Times New Roman" w:hAnsi="Times New Roman" w:cs="Times New Roman"/>
          <w:sz w:val="24"/>
          <w:szCs w:val="24"/>
          <w:lang w:val="fr-FR"/>
        </w:rPr>
        <w:t xml:space="preserve"> </w:t>
      </w:r>
      <w:r w:rsidRPr="005221F1">
        <w:rPr>
          <w:rFonts w:ascii="Times New Roman" w:hAnsi="Times New Roman" w:cs="Times New Roman"/>
          <w:sz w:val="24"/>
          <w:szCs w:val="24"/>
          <w:lang w:val="fr-FR"/>
        </w:rPr>
        <w:t xml:space="preserve">de la Banque mondiale </w:t>
      </w:r>
      <w:r w:rsidR="00675B6D" w:rsidRPr="005221F1">
        <w:rPr>
          <w:rFonts w:ascii="Times New Roman" w:hAnsi="Times New Roman" w:cs="Times New Roman"/>
          <w:sz w:val="24"/>
          <w:szCs w:val="24"/>
          <w:lang w:val="fr-FR"/>
        </w:rPr>
        <w:t>envers la République d’Haïti</w:t>
      </w:r>
      <w:r w:rsidR="00E55AE2" w:rsidRPr="005221F1">
        <w:rPr>
          <w:rFonts w:ascii="Times New Roman" w:hAnsi="Times New Roman" w:cs="Times New Roman"/>
          <w:sz w:val="24"/>
          <w:szCs w:val="24"/>
          <w:lang w:val="fr-FR"/>
        </w:rPr>
        <w:t xml:space="preserve"> et il</w:t>
      </w:r>
      <w:r w:rsidRPr="005221F1">
        <w:rPr>
          <w:rFonts w:ascii="Times New Roman" w:hAnsi="Times New Roman" w:cs="Times New Roman"/>
          <w:sz w:val="24"/>
          <w:szCs w:val="24"/>
          <w:lang w:val="fr-FR"/>
        </w:rPr>
        <w:t xml:space="preserve"> vise à stimuler les investissements privés pour une croissance inclusive et la transformation économique, étant donné que le secteur privé joue un grand rôle sur le marché de l’emploi. À cet effet, l’Association internationale de Développement (IDA) </w:t>
      </w:r>
      <w:r w:rsidR="00A67DA7" w:rsidRPr="005221F1">
        <w:rPr>
          <w:rFonts w:ascii="Times New Roman" w:hAnsi="Times New Roman" w:cs="Times New Roman"/>
          <w:sz w:val="24"/>
          <w:szCs w:val="24"/>
          <w:lang w:val="fr-FR"/>
        </w:rPr>
        <w:t>projette d’</w:t>
      </w:r>
      <w:r w:rsidRPr="005221F1">
        <w:rPr>
          <w:rFonts w:ascii="Times New Roman" w:hAnsi="Times New Roman" w:cs="Times New Roman"/>
          <w:sz w:val="24"/>
          <w:szCs w:val="24"/>
          <w:lang w:val="fr-FR"/>
        </w:rPr>
        <w:t>allouer une enveloppe équivalente à soixante-quinze millions de dollars américains (</w:t>
      </w:r>
      <w:r w:rsidRPr="005221F1">
        <w:rPr>
          <w:rFonts w:ascii="Times New Roman" w:hAnsi="Times New Roman" w:cs="Times New Roman"/>
          <w:b/>
          <w:bCs/>
          <w:sz w:val="24"/>
          <w:szCs w:val="24"/>
          <w:lang w:val="fr-FR"/>
        </w:rPr>
        <w:t>US 75,000,000.00</w:t>
      </w:r>
      <w:r w:rsidRPr="005221F1">
        <w:rPr>
          <w:rFonts w:ascii="Times New Roman" w:hAnsi="Times New Roman" w:cs="Times New Roman"/>
          <w:sz w:val="24"/>
          <w:szCs w:val="24"/>
          <w:lang w:val="fr-FR"/>
        </w:rPr>
        <w:t xml:space="preserve">) </w:t>
      </w:r>
      <w:r w:rsidR="00AF0980" w:rsidRPr="005221F1">
        <w:rPr>
          <w:rFonts w:ascii="Times New Roman" w:hAnsi="Times New Roman" w:cs="Times New Roman"/>
          <w:sz w:val="24"/>
          <w:szCs w:val="24"/>
          <w:lang w:val="fr-FR"/>
        </w:rPr>
        <w:t xml:space="preserve">sur une période de six (6) années consécutives </w:t>
      </w:r>
      <w:r w:rsidRPr="005221F1">
        <w:rPr>
          <w:rFonts w:ascii="Times New Roman" w:hAnsi="Times New Roman" w:cs="Times New Roman"/>
          <w:sz w:val="24"/>
          <w:szCs w:val="24"/>
          <w:lang w:val="fr-FR"/>
        </w:rPr>
        <w:t xml:space="preserve">pour implémenter les activités du projet à travers certaines institutions clés. </w:t>
      </w:r>
    </w:p>
    <w:p w14:paraId="46D41901" w14:textId="77777777" w:rsidR="00B77A33" w:rsidRPr="005221F1" w:rsidRDefault="00B77A33" w:rsidP="00BC2155">
      <w:pPr>
        <w:spacing w:after="0" w:line="240" w:lineRule="auto"/>
        <w:jc w:val="both"/>
        <w:rPr>
          <w:rFonts w:ascii="Times New Roman" w:hAnsi="Times New Roman" w:cs="Times New Roman"/>
          <w:sz w:val="24"/>
          <w:szCs w:val="24"/>
          <w:lang w:val="fr-FR"/>
        </w:rPr>
      </w:pPr>
    </w:p>
    <w:p w14:paraId="206CD018" w14:textId="65A92D7A" w:rsidR="00A95A79" w:rsidRPr="005221F1" w:rsidRDefault="00694D86" w:rsidP="00A95A79">
      <w:pPr>
        <w:jc w:val="both"/>
        <w:rPr>
          <w:rFonts w:ascii="Times New Roman" w:hAnsi="Times New Roman" w:cs="Times New Roman"/>
          <w:sz w:val="24"/>
          <w:szCs w:val="24"/>
          <w:lang w:val="fr-FR"/>
        </w:rPr>
      </w:pPr>
      <w:r w:rsidRPr="005221F1">
        <w:rPr>
          <w:rFonts w:ascii="Times New Roman" w:hAnsi="Times New Roman" w:cs="Times New Roman"/>
          <w:sz w:val="24"/>
          <w:szCs w:val="24"/>
          <w:lang w:val="fr-FR"/>
        </w:rPr>
        <w:t>L</w:t>
      </w:r>
      <w:r w:rsidR="00E55AE2" w:rsidRPr="005221F1">
        <w:rPr>
          <w:rFonts w:ascii="Times New Roman" w:hAnsi="Times New Roman" w:cs="Times New Roman"/>
          <w:sz w:val="24"/>
          <w:szCs w:val="24"/>
          <w:lang w:val="fr-FR"/>
        </w:rPr>
        <w:t>a République d’Haïti à travers l</w:t>
      </w:r>
      <w:r w:rsidRPr="005221F1">
        <w:rPr>
          <w:rFonts w:ascii="Times New Roman" w:hAnsi="Times New Roman" w:cs="Times New Roman"/>
          <w:sz w:val="24"/>
          <w:szCs w:val="24"/>
          <w:lang w:val="fr-FR"/>
        </w:rPr>
        <w:t xml:space="preserve">e Ministère de l’Économie et des Finances (MEF) est </w:t>
      </w:r>
      <w:r w:rsidR="00E55AE2" w:rsidRPr="005221F1">
        <w:rPr>
          <w:rFonts w:ascii="Times New Roman" w:hAnsi="Times New Roman" w:cs="Times New Roman"/>
          <w:sz w:val="24"/>
          <w:szCs w:val="24"/>
          <w:lang w:val="fr-FR"/>
        </w:rPr>
        <w:t>le bénéficiaire du Projet.  L</w:t>
      </w:r>
      <w:r w:rsidRPr="005221F1">
        <w:rPr>
          <w:rFonts w:ascii="Times New Roman" w:hAnsi="Times New Roman" w:cs="Times New Roman"/>
          <w:sz w:val="24"/>
          <w:szCs w:val="24"/>
          <w:lang w:val="fr-FR"/>
        </w:rPr>
        <w:t>a Direction des Études Économiques (DEE)</w:t>
      </w:r>
      <w:r w:rsidR="00E55AE2" w:rsidRPr="005221F1">
        <w:rPr>
          <w:rFonts w:ascii="Times New Roman" w:hAnsi="Times New Roman" w:cs="Times New Roman"/>
          <w:sz w:val="24"/>
          <w:szCs w:val="24"/>
          <w:lang w:val="fr-FR"/>
        </w:rPr>
        <w:t xml:space="preserve"> du </w:t>
      </w:r>
      <w:r w:rsidR="00A54FF7" w:rsidRPr="005221F1">
        <w:rPr>
          <w:rFonts w:ascii="Times New Roman" w:hAnsi="Times New Roman" w:cs="Times New Roman"/>
          <w:sz w:val="24"/>
          <w:szCs w:val="24"/>
          <w:lang w:val="fr-FR"/>
        </w:rPr>
        <w:t>Ministère de l’Économie et des Finances (MEF)</w:t>
      </w:r>
      <w:r w:rsidRPr="005221F1">
        <w:rPr>
          <w:rFonts w:ascii="Times New Roman" w:hAnsi="Times New Roman" w:cs="Times New Roman"/>
          <w:sz w:val="24"/>
          <w:szCs w:val="24"/>
          <w:lang w:val="fr-FR"/>
        </w:rPr>
        <w:t xml:space="preserve"> </w:t>
      </w:r>
      <w:r w:rsidR="00AF0980" w:rsidRPr="005221F1">
        <w:rPr>
          <w:rFonts w:ascii="Times New Roman" w:hAnsi="Times New Roman" w:cs="Times New Roman"/>
          <w:sz w:val="24"/>
          <w:szCs w:val="24"/>
          <w:lang w:val="fr-FR"/>
        </w:rPr>
        <w:t>exerçant le rôle de gestionnaire technique et</w:t>
      </w:r>
      <w:r w:rsidRPr="005221F1">
        <w:rPr>
          <w:rFonts w:ascii="Times New Roman" w:hAnsi="Times New Roman" w:cs="Times New Roman"/>
          <w:sz w:val="24"/>
          <w:szCs w:val="24"/>
          <w:lang w:val="fr-FR"/>
        </w:rPr>
        <w:t xml:space="preserve"> l’Unité de Coordination de Projet (UCP/MEF) </w:t>
      </w:r>
      <w:r w:rsidR="00AF0980" w:rsidRPr="005221F1">
        <w:rPr>
          <w:rFonts w:ascii="Times New Roman" w:hAnsi="Times New Roman" w:cs="Times New Roman"/>
          <w:sz w:val="24"/>
          <w:szCs w:val="24"/>
          <w:lang w:val="fr-FR"/>
        </w:rPr>
        <w:t xml:space="preserve">d’agent fiduciaire, </w:t>
      </w:r>
      <w:r w:rsidR="00E55AE2" w:rsidRPr="005221F1">
        <w:rPr>
          <w:rFonts w:ascii="Times New Roman" w:hAnsi="Times New Roman" w:cs="Times New Roman"/>
          <w:sz w:val="24"/>
          <w:szCs w:val="24"/>
          <w:lang w:val="fr-FR"/>
        </w:rPr>
        <w:t xml:space="preserve">sont </w:t>
      </w:r>
      <w:r w:rsidRPr="005221F1">
        <w:rPr>
          <w:rFonts w:ascii="Times New Roman" w:hAnsi="Times New Roman" w:cs="Times New Roman"/>
          <w:sz w:val="24"/>
          <w:szCs w:val="24"/>
          <w:lang w:val="fr-FR"/>
        </w:rPr>
        <w:t>l</w:t>
      </w:r>
      <w:r w:rsidR="00A67DA7" w:rsidRPr="005221F1">
        <w:rPr>
          <w:rFonts w:ascii="Times New Roman" w:hAnsi="Times New Roman" w:cs="Times New Roman"/>
          <w:sz w:val="24"/>
          <w:szCs w:val="24"/>
          <w:lang w:val="fr-FR"/>
        </w:rPr>
        <w:t>es a</w:t>
      </w:r>
      <w:r w:rsidRPr="005221F1">
        <w:rPr>
          <w:rFonts w:ascii="Times New Roman" w:hAnsi="Times New Roman" w:cs="Times New Roman"/>
          <w:sz w:val="24"/>
          <w:szCs w:val="24"/>
          <w:lang w:val="fr-FR"/>
        </w:rPr>
        <w:t>gence</w:t>
      </w:r>
      <w:r w:rsidR="00A67DA7" w:rsidRPr="005221F1">
        <w:rPr>
          <w:rFonts w:ascii="Times New Roman" w:hAnsi="Times New Roman" w:cs="Times New Roman"/>
          <w:sz w:val="24"/>
          <w:szCs w:val="24"/>
          <w:lang w:val="fr-FR"/>
        </w:rPr>
        <w:t>s</w:t>
      </w:r>
      <w:r w:rsidRPr="005221F1">
        <w:rPr>
          <w:rFonts w:ascii="Times New Roman" w:hAnsi="Times New Roman" w:cs="Times New Roman"/>
          <w:sz w:val="24"/>
          <w:szCs w:val="24"/>
          <w:lang w:val="fr-FR"/>
        </w:rPr>
        <w:t xml:space="preserve"> d’exécution du projet. </w:t>
      </w:r>
      <w:r w:rsidR="00E55AE2" w:rsidRPr="005221F1">
        <w:rPr>
          <w:rFonts w:ascii="Times New Roman" w:hAnsi="Times New Roman" w:cs="Times New Roman"/>
          <w:sz w:val="24"/>
          <w:szCs w:val="24"/>
          <w:lang w:val="fr-FR"/>
        </w:rPr>
        <w:t xml:space="preserve"> </w:t>
      </w:r>
      <w:r w:rsidR="00A95A79" w:rsidRPr="005221F1">
        <w:rPr>
          <w:rFonts w:ascii="Times New Roman" w:hAnsi="Times New Roman" w:cs="Times New Roman"/>
          <w:sz w:val="24"/>
          <w:szCs w:val="24"/>
          <w:lang w:val="fr-FR"/>
        </w:rPr>
        <w:t xml:space="preserve">Pour que la </w:t>
      </w:r>
      <w:r w:rsidR="00AF0980" w:rsidRPr="005221F1">
        <w:rPr>
          <w:rFonts w:ascii="Times New Roman" w:hAnsi="Times New Roman" w:cs="Times New Roman"/>
          <w:sz w:val="24"/>
          <w:szCs w:val="24"/>
          <w:lang w:val="fr-FR"/>
        </w:rPr>
        <w:t>cogestion</w:t>
      </w:r>
      <w:r w:rsidR="00A95A79" w:rsidRPr="005221F1">
        <w:rPr>
          <w:rFonts w:ascii="Times New Roman" w:hAnsi="Times New Roman" w:cs="Times New Roman"/>
          <w:sz w:val="24"/>
          <w:szCs w:val="24"/>
          <w:lang w:val="fr-FR"/>
        </w:rPr>
        <w:t xml:space="preserve"> puisse bien fonctionner dans le cadre du projet PSJET, il faut que les cogestionnaires se complémentent en développant une culture de confiance, d’intégrité et d’honnêteté. Leurs tâches respectives doivent être clairement définies. L’UCP/MEF doit veiller à ce que chaque entité </w:t>
      </w:r>
      <w:r w:rsidR="00AF0980" w:rsidRPr="005221F1">
        <w:rPr>
          <w:rFonts w:ascii="Times New Roman" w:hAnsi="Times New Roman" w:cs="Times New Roman"/>
          <w:sz w:val="24"/>
          <w:szCs w:val="24"/>
          <w:lang w:val="fr-FR"/>
        </w:rPr>
        <w:t>cogestionnaire</w:t>
      </w:r>
      <w:r w:rsidR="00A95A79" w:rsidRPr="005221F1">
        <w:rPr>
          <w:rFonts w:ascii="Times New Roman" w:hAnsi="Times New Roman" w:cs="Times New Roman"/>
          <w:sz w:val="24"/>
          <w:szCs w:val="24"/>
          <w:lang w:val="fr-FR"/>
        </w:rPr>
        <w:t xml:space="preserve"> soit responsabilisée individuellement tout en définissant clairement les lignes de communication et les points focaux pour la soumission des rapports.</w:t>
      </w:r>
    </w:p>
    <w:p w14:paraId="4823CC98" w14:textId="77777777" w:rsidR="00A95A79" w:rsidRPr="005221F1" w:rsidRDefault="00A95A79" w:rsidP="00E77A76">
      <w:pPr>
        <w:spacing w:after="0" w:line="240" w:lineRule="auto"/>
        <w:jc w:val="both"/>
        <w:rPr>
          <w:rFonts w:ascii="Times New Roman" w:hAnsi="Times New Roman" w:cs="Times New Roman"/>
          <w:sz w:val="24"/>
          <w:szCs w:val="24"/>
          <w:lang w:val="fr-FR"/>
        </w:rPr>
      </w:pPr>
    </w:p>
    <w:p w14:paraId="72CA788A" w14:textId="2CA8E539" w:rsidR="00B35C93" w:rsidRDefault="00E55AE2" w:rsidP="00E77A76">
      <w:pPr>
        <w:spacing w:after="0" w:line="240" w:lineRule="auto"/>
        <w:jc w:val="both"/>
        <w:rPr>
          <w:rFonts w:ascii="Times New Roman" w:hAnsi="Times New Roman" w:cs="Times New Roman"/>
          <w:sz w:val="24"/>
          <w:szCs w:val="24"/>
          <w:lang w:val="fr-FR"/>
        </w:rPr>
      </w:pPr>
      <w:r w:rsidRPr="0099092F">
        <w:rPr>
          <w:rFonts w:ascii="Times New Roman" w:hAnsi="Times New Roman" w:cs="Times New Roman"/>
          <w:sz w:val="24"/>
          <w:szCs w:val="24"/>
          <w:lang w:val="fr-FR"/>
        </w:rPr>
        <w:t>Le</w:t>
      </w:r>
      <w:r w:rsidR="00A67DA7" w:rsidRPr="0099092F">
        <w:rPr>
          <w:rFonts w:ascii="Times New Roman" w:hAnsi="Times New Roman" w:cs="Times New Roman"/>
          <w:sz w:val="24"/>
          <w:szCs w:val="24"/>
          <w:lang w:val="fr-FR"/>
        </w:rPr>
        <w:t xml:space="preserve"> </w:t>
      </w:r>
      <w:r w:rsidRPr="0099092F">
        <w:rPr>
          <w:rFonts w:ascii="Times New Roman" w:hAnsi="Times New Roman" w:cs="Times New Roman"/>
          <w:sz w:val="24"/>
          <w:szCs w:val="24"/>
          <w:lang w:val="fr-FR"/>
        </w:rPr>
        <w:t>Fond</w:t>
      </w:r>
      <w:r w:rsidR="00A54FF7" w:rsidRPr="0099092F">
        <w:rPr>
          <w:rFonts w:ascii="Times New Roman" w:hAnsi="Times New Roman" w:cs="Times New Roman"/>
          <w:sz w:val="24"/>
          <w:szCs w:val="24"/>
          <w:lang w:val="fr-FR"/>
        </w:rPr>
        <w:t>s</w:t>
      </w:r>
      <w:r w:rsidRPr="0099092F">
        <w:rPr>
          <w:rFonts w:ascii="Times New Roman" w:hAnsi="Times New Roman" w:cs="Times New Roman"/>
          <w:sz w:val="24"/>
          <w:szCs w:val="24"/>
          <w:lang w:val="fr-FR"/>
        </w:rPr>
        <w:t xml:space="preserve"> de Développement Industriel (</w:t>
      </w:r>
      <w:r w:rsidR="00A67DA7" w:rsidRPr="0099092F">
        <w:rPr>
          <w:rFonts w:ascii="Times New Roman" w:hAnsi="Times New Roman" w:cs="Times New Roman"/>
          <w:sz w:val="24"/>
          <w:szCs w:val="24"/>
          <w:lang w:val="fr-FR"/>
        </w:rPr>
        <w:t>FDI</w:t>
      </w:r>
      <w:r w:rsidRPr="0099092F">
        <w:rPr>
          <w:rFonts w:ascii="Times New Roman" w:hAnsi="Times New Roman" w:cs="Times New Roman"/>
          <w:sz w:val="24"/>
          <w:szCs w:val="24"/>
          <w:lang w:val="fr-FR"/>
        </w:rPr>
        <w:t>)</w:t>
      </w:r>
      <w:r w:rsidR="00D62AFB" w:rsidRPr="0099092F">
        <w:rPr>
          <w:rFonts w:ascii="Times New Roman" w:hAnsi="Times New Roman" w:cs="Times New Roman"/>
          <w:sz w:val="24"/>
          <w:szCs w:val="24"/>
          <w:lang w:val="fr-FR"/>
        </w:rPr>
        <w:t>, la BRH</w:t>
      </w:r>
      <w:r w:rsidR="00802ABF" w:rsidRPr="0099092F">
        <w:rPr>
          <w:rFonts w:ascii="Times New Roman" w:hAnsi="Times New Roman" w:cs="Times New Roman"/>
          <w:sz w:val="24"/>
          <w:szCs w:val="24"/>
          <w:lang w:val="fr-FR"/>
        </w:rPr>
        <w:t xml:space="preserve">. </w:t>
      </w:r>
      <w:proofErr w:type="gramStart"/>
      <w:r w:rsidR="00802ABF" w:rsidRPr="0099092F">
        <w:rPr>
          <w:rFonts w:ascii="Times New Roman" w:hAnsi="Times New Roman" w:cs="Times New Roman"/>
          <w:sz w:val="24"/>
          <w:szCs w:val="24"/>
          <w:lang w:val="fr-FR"/>
        </w:rPr>
        <w:t>le</w:t>
      </w:r>
      <w:proofErr w:type="gramEnd"/>
      <w:r w:rsidR="00802ABF" w:rsidRPr="0099092F">
        <w:rPr>
          <w:rFonts w:ascii="Times New Roman" w:hAnsi="Times New Roman" w:cs="Times New Roman"/>
          <w:sz w:val="24"/>
          <w:szCs w:val="24"/>
          <w:lang w:val="fr-FR"/>
        </w:rPr>
        <w:t xml:space="preserve"> MCI, le CFI</w:t>
      </w:r>
      <w:r w:rsidR="005B7BE7" w:rsidRPr="0099092F">
        <w:rPr>
          <w:rFonts w:ascii="Times New Roman" w:hAnsi="Times New Roman" w:cs="Times New Roman"/>
          <w:sz w:val="24"/>
          <w:szCs w:val="24"/>
          <w:lang w:val="fr-FR"/>
        </w:rPr>
        <w:t xml:space="preserve"> </w:t>
      </w:r>
      <w:r w:rsidR="00802ABF" w:rsidRPr="0099092F">
        <w:rPr>
          <w:rFonts w:ascii="Times New Roman" w:hAnsi="Times New Roman" w:cs="Times New Roman"/>
          <w:sz w:val="24"/>
          <w:szCs w:val="24"/>
          <w:lang w:val="fr-FR"/>
        </w:rPr>
        <w:t xml:space="preserve">sont les </w:t>
      </w:r>
      <w:r w:rsidR="00694D86" w:rsidRPr="0099092F">
        <w:rPr>
          <w:rFonts w:ascii="Times New Roman" w:hAnsi="Times New Roman" w:cs="Times New Roman"/>
          <w:sz w:val="24"/>
          <w:szCs w:val="24"/>
          <w:lang w:val="fr-FR"/>
        </w:rPr>
        <w:t xml:space="preserve"> acteurs clés</w:t>
      </w:r>
      <w:r w:rsidR="00802ABF" w:rsidRPr="0099092F">
        <w:rPr>
          <w:rFonts w:ascii="Times New Roman" w:hAnsi="Times New Roman" w:cs="Times New Roman"/>
          <w:sz w:val="24"/>
          <w:szCs w:val="24"/>
          <w:lang w:val="fr-FR"/>
        </w:rPr>
        <w:t xml:space="preserve"> de ce projet et </w:t>
      </w:r>
      <w:r w:rsidR="00694D86" w:rsidRPr="0099092F">
        <w:rPr>
          <w:rFonts w:ascii="Times New Roman" w:hAnsi="Times New Roman" w:cs="Times New Roman"/>
          <w:sz w:val="24"/>
          <w:szCs w:val="24"/>
          <w:lang w:val="fr-FR"/>
        </w:rPr>
        <w:t>participeront également à l’implémentation des activités de certaines composantes du projet.</w:t>
      </w:r>
      <w:r w:rsidR="00694D86" w:rsidRPr="005221F1">
        <w:rPr>
          <w:rFonts w:ascii="Times New Roman" w:hAnsi="Times New Roman" w:cs="Times New Roman"/>
          <w:sz w:val="24"/>
          <w:szCs w:val="24"/>
          <w:lang w:val="fr-FR"/>
        </w:rPr>
        <w:t xml:space="preserve"> </w:t>
      </w:r>
    </w:p>
    <w:p w14:paraId="74B94848" w14:textId="77777777" w:rsidR="00213360" w:rsidRDefault="00213360" w:rsidP="00E77A76">
      <w:pPr>
        <w:spacing w:after="0" w:line="240" w:lineRule="auto"/>
        <w:jc w:val="both"/>
        <w:rPr>
          <w:rFonts w:ascii="Times New Roman" w:hAnsi="Times New Roman" w:cs="Times New Roman"/>
          <w:sz w:val="24"/>
          <w:szCs w:val="24"/>
          <w:lang w:val="fr-FR"/>
        </w:rPr>
      </w:pPr>
    </w:p>
    <w:p w14:paraId="06235AA6" w14:textId="27EC3E6E" w:rsidR="00D31F17" w:rsidRPr="00F41ACD" w:rsidRDefault="00D31F17" w:rsidP="00D31F17">
      <w:pPr>
        <w:spacing w:after="0" w:line="276" w:lineRule="auto"/>
        <w:jc w:val="both"/>
        <w:rPr>
          <w:rFonts w:ascii="Times New Roman" w:eastAsia="Times New Roman" w:hAnsi="Times New Roman" w:cs="Times New Roman"/>
          <w:bCs/>
          <w:sz w:val="24"/>
          <w:szCs w:val="24"/>
          <w:lang w:val="fr-FR"/>
        </w:rPr>
      </w:pPr>
      <w:bookmarkStart w:id="4" w:name="_Hlk94513977"/>
      <w:r w:rsidRPr="00F41ACD">
        <w:rPr>
          <w:rFonts w:ascii="Times New Roman" w:eastAsia="Times New Roman" w:hAnsi="Times New Roman" w:cs="Times New Roman"/>
          <w:bCs/>
          <w:sz w:val="24"/>
          <w:szCs w:val="24"/>
          <w:lang w:val="fr-FR"/>
        </w:rPr>
        <w:t xml:space="preserve">Le présent document définit et précise les TDR du </w:t>
      </w:r>
      <w:r>
        <w:rPr>
          <w:rFonts w:ascii="Times New Roman" w:eastAsia="Times New Roman" w:hAnsi="Times New Roman" w:cs="Times New Roman"/>
          <w:bCs/>
          <w:sz w:val="24"/>
          <w:szCs w:val="24"/>
          <w:lang w:val="fr-FR"/>
        </w:rPr>
        <w:t>‘‘Spécialiste en Passation de Marchés’’</w:t>
      </w:r>
      <w:r w:rsidRPr="00F41ACD">
        <w:rPr>
          <w:rFonts w:ascii="Times New Roman" w:eastAsia="Times New Roman" w:hAnsi="Times New Roman" w:cs="Times New Roman"/>
          <w:bCs/>
          <w:sz w:val="24"/>
          <w:szCs w:val="24"/>
          <w:lang w:val="fr-FR"/>
        </w:rPr>
        <w:t xml:space="preserve"> </w:t>
      </w:r>
    </w:p>
    <w:bookmarkEnd w:id="4"/>
    <w:p w14:paraId="4FF8BFA9" w14:textId="77777777" w:rsidR="00D31F17" w:rsidRPr="005221F1" w:rsidRDefault="00D31F17" w:rsidP="00E77A76">
      <w:pPr>
        <w:spacing w:after="0" w:line="240" w:lineRule="auto"/>
        <w:jc w:val="both"/>
        <w:rPr>
          <w:rFonts w:ascii="Times New Roman" w:hAnsi="Times New Roman" w:cs="Times New Roman"/>
          <w:sz w:val="24"/>
          <w:szCs w:val="24"/>
          <w:lang w:val="fr-FR"/>
        </w:rPr>
      </w:pPr>
    </w:p>
    <w:p w14:paraId="6BCBCB69" w14:textId="393886E1" w:rsidR="00A53A06" w:rsidRPr="0011043F" w:rsidRDefault="00841806" w:rsidP="00A95A79">
      <w:pPr>
        <w:pStyle w:val="Heading1"/>
        <w:rPr>
          <w:rFonts w:ascii="Times New Roman" w:hAnsi="Times New Roman" w:cs="Times New Roman"/>
          <w:b/>
          <w:bCs/>
          <w:i/>
          <w:iCs/>
          <w:color w:val="auto"/>
          <w:sz w:val="28"/>
          <w:szCs w:val="28"/>
          <w:lang w:val="fr-FR"/>
        </w:rPr>
      </w:pPr>
      <w:bookmarkStart w:id="5" w:name="_Hlk94254081"/>
      <w:bookmarkEnd w:id="2"/>
      <w:r w:rsidRPr="0011043F">
        <w:rPr>
          <w:rFonts w:ascii="Times New Roman" w:hAnsi="Times New Roman" w:cs="Times New Roman"/>
          <w:b/>
          <w:bCs/>
          <w:i/>
          <w:iCs/>
          <w:color w:val="auto"/>
          <w:sz w:val="28"/>
          <w:szCs w:val="28"/>
          <w:lang w:val="fr-FR"/>
        </w:rPr>
        <w:t>II</w:t>
      </w:r>
      <w:r w:rsidR="006D7034" w:rsidRPr="0011043F">
        <w:rPr>
          <w:rFonts w:ascii="Times New Roman" w:hAnsi="Times New Roman" w:cs="Times New Roman"/>
          <w:b/>
          <w:bCs/>
          <w:i/>
          <w:iCs/>
          <w:color w:val="auto"/>
          <w:sz w:val="28"/>
          <w:szCs w:val="28"/>
          <w:lang w:val="fr-FR"/>
        </w:rPr>
        <w:t xml:space="preserve">. </w:t>
      </w:r>
      <w:r w:rsidR="00A95A79" w:rsidRPr="0011043F">
        <w:rPr>
          <w:rFonts w:ascii="Times New Roman" w:hAnsi="Times New Roman" w:cs="Times New Roman"/>
          <w:b/>
          <w:bCs/>
          <w:i/>
          <w:iCs/>
          <w:color w:val="auto"/>
          <w:sz w:val="28"/>
          <w:szCs w:val="28"/>
          <w:lang w:val="fr-FR"/>
        </w:rPr>
        <w:tab/>
      </w:r>
      <w:r w:rsidR="006D7034" w:rsidRPr="0011043F">
        <w:rPr>
          <w:rFonts w:ascii="Times New Roman" w:hAnsi="Times New Roman" w:cs="Times New Roman"/>
          <w:b/>
          <w:bCs/>
          <w:i/>
          <w:iCs/>
          <w:color w:val="auto"/>
          <w:sz w:val="28"/>
          <w:szCs w:val="28"/>
          <w:lang w:val="fr-FR"/>
        </w:rPr>
        <w:t>Objectifs et composantes du projet</w:t>
      </w:r>
    </w:p>
    <w:p w14:paraId="7C8C8C66" w14:textId="77777777" w:rsidR="00A95A79" w:rsidRPr="005221F1" w:rsidRDefault="00A95A79" w:rsidP="00E77A76">
      <w:pPr>
        <w:spacing w:after="0" w:line="240" w:lineRule="auto"/>
        <w:jc w:val="both"/>
        <w:rPr>
          <w:rFonts w:ascii="Times New Roman" w:hAnsi="Times New Roman" w:cs="Times New Roman"/>
          <w:i/>
          <w:iCs/>
          <w:sz w:val="24"/>
          <w:szCs w:val="24"/>
          <w:lang w:val="fr-FR"/>
        </w:rPr>
      </w:pPr>
    </w:p>
    <w:p w14:paraId="7C601EBC" w14:textId="1C1C1634" w:rsidR="00A54FF7" w:rsidRPr="0011043F" w:rsidRDefault="00A54FF7" w:rsidP="00A95A79">
      <w:pPr>
        <w:pStyle w:val="head2"/>
        <w:numPr>
          <w:ilvl w:val="0"/>
          <w:numId w:val="0"/>
        </w:numPr>
        <w:ind w:left="720"/>
        <w:rPr>
          <w:rFonts w:ascii="Times New Roman" w:hAnsi="Times New Roman" w:cs="Times New Roman"/>
          <w:b/>
          <w:bCs/>
          <w:sz w:val="24"/>
          <w:szCs w:val="24"/>
          <w:lang w:val="fr-FR"/>
        </w:rPr>
      </w:pPr>
      <w:r w:rsidRPr="0011043F">
        <w:rPr>
          <w:rFonts w:ascii="Times New Roman" w:hAnsi="Times New Roman" w:cs="Times New Roman"/>
          <w:b/>
          <w:bCs/>
          <w:sz w:val="24"/>
          <w:szCs w:val="24"/>
          <w:lang w:val="fr-FR"/>
        </w:rPr>
        <w:t>2.1.-</w:t>
      </w:r>
      <w:r w:rsidRPr="0011043F">
        <w:rPr>
          <w:rFonts w:ascii="Times New Roman" w:hAnsi="Times New Roman" w:cs="Times New Roman"/>
          <w:b/>
          <w:bCs/>
          <w:sz w:val="24"/>
          <w:szCs w:val="24"/>
          <w:lang w:val="fr-FR"/>
        </w:rPr>
        <w:tab/>
        <w:t>Objectif du projet</w:t>
      </w:r>
    </w:p>
    <w:p w14:paraId="6E393E78" w14:textId="77777777" w:rsidR="00A54FF7" w:rsidRPr="005221F1" w:rsidRDefault="00A54FF7" w:rsidP="00E77A76">
      <w:pPr>
        <w:spacing w:after="0" w:line="240" w:lineRule="auto"/>
        <w:jc w:val="both"/>
        <w:rPr>
          <w:rFonts w:ascii="Times New Roman" w:hAnsi="Times New Roman" w:cs="Times New Roman"/>
          <w:i/>
          <w:iCs/>
          <w:sz w:val="24"/>
          <w:szCs w:val="24"/>
          <w:lang w:val="fr-FR"/>
        </w:rPr>
      </w:pPr>
    </w:p>
    <w:p w14:paraId="755411A0" w14:textId="08A671CF" w:rsidR="00A54FF7" w:rsidRPr="005221F1" w:rsidRDefault="00B35C93" w:rsidP="00E77A76">
      <w:pPr>
        <w:spacing w:after="0" w:line="240" w:lineRule="auto"/>
        <w:ind w:firstLine="720"/>
        <w:jc w:val="both"/>
        <w:rPr>
          <w:rFonts w:ascii="Times New Roman" w:hAnsi="Times New Roman" w:cs="Times New Roman"/>
          <w:lang w:val="fr-FR"/>
        </w:rPr>
      </w:pPr>
      <w:r w:rsidRPr="005221F1">
        <w:rPr>
          <w:rFonts w:ascii="Times New Roman" w:hAnsi="Times New Roman" w:cs="Times New Roman"/>
          <w:sz w:val="24"/>
          <w:szCs w:val="24"/>
          <w:lang w:val="fr-FR"/>
        </w:rPr>
        <w:t xml:space="preserve">L'objectif du projet est de soutenir la demande de main-d'œuvre en renforçant la résilience des </w:t>
      </w:r>
      <w:r w:rsidR="00A54FF7" w:rsidRPr="005221F1">
        <w:rPr>
          <w:rFonts w:ascii="Times New Roman" w:hAnsi="Times New Roman" w:cs="Times New Roman"/>
          <w:sz w:val="24"/>
          <w:szCs w:val="24"/>
          <w:lang w:val="fr-FR"/>
        </w:rPr>
        <w:t>M</w:t>
      </w:r>
      <w:r w:rsidRPr="005221F1">
        <w:rPr>
          <w:rFonts w:ascii="Times New Roman" w:hAnsi="Times New Roman" w:cs="Times New Roman"/>
          <w:sz w:val="24"/>
          <w:szCs w:val="24"/>
          <w:lang w:val="fr-FR"/>
        </w:rPr>
        <w:t xml:space="preserve">icros, </w:t>
      </w:r>
      <w:r w:rsidR="00A54FF7" w:rsidRPr="005221F1">
        <w:rPr>
          <w:rFonts w:ascii="Times New Roman" w:hAnsi="Times New Roman" w:cs="Times New Roman"/>
          <w:sz w:val="24"/>
          <w:szCs w:val="24"/>
          <w:lang w:val="fr-FR"/>
        </w:rPr>
        <w:t>P</w:t>
      </w:r>
      <w:r w:rsidRPr="005221F1">
        <w:rPr>
          <w:rFonts w:ascii="Times New Roman" w:hAnsi="Times New Roman" w:cs="Times New Roman"/>
          <w:sz w:val="24"/>
          <w:szCs w:val="24"/>
          <w:lang w:val="fr-FR"/>
        </w:rPr>
        <w:t xml:space="preserve">etites et </w:t>
      </w:r>
      <w:r w:rsidR="00A54FF7" w:rsidRPr="005221F1">
        <w:rPr>
          <w:rFonts w:ascii="Times New Roman" w:hAnsi="Times New Roman" w:cs="Times New Roman"/>
          <w:sz w:val="24"/>
          <w:szCs w:val="24"/>
          <w:lang w:val="fr-FR"/>
        </w:rPr>
        <w:t>M</w:t>
      </w:r>
      <w:r w:rsidRPr="005221F1">
        <w:rPr>
          <w:rFonts w:ascii="Times New Roman" w:hAnsi="Times New Roman" w:cs="Times New Roman"/>
          <w:sz w:val="24"/>
          <w:szCs w:val="24"/>
          <w:lang w:val="fr-FR"/>
        </w:rPr>
        <w:t xml:space="preserve">oyennes </w:t>
      </w:r>
      <w:r w:rsidR="00A54FF7" w:rsidRPr="005221F1">
        <w:rPr>
          <w:rFonts w:ascii="Times New Roman" w:hAnsi="Times New Roman" w:cs="Times New Roman"/>
          <w:sz w:val="24"/>
          <w:szCs w:val="24"/>
          <w:lang w:val="fr-FR"/>
        </w:rPr>
        <w:t>E</w:t>
      </w:r>
      <w:r w:rsidRPr="005221F1">
        <w:rPr>
          <w:rFonts w:ascii="Times New Roman" w:hAnsi="Times New Roman" w:cs="Times New Roman"/>
          <w:sz w:val="24"/>
          <w:szCs w:val="24"/>
          <w:lang w:val="fr-FR"/>
        </w:rPr>
        <w:t xml:space="preserve">ntreprises (MPME) </w:t>
      </w:r>
      <w:r w:rsidRPr="005221F1">
        <w:rPr>
          <w:rFonts w:ascii="Times New Roman" w:hAnsi="Times New Roman" w:cs="Times New Roman"/>
          <w:lang w:val="fr-FR"/>
        </w:rPr>
        <w:t xml:space="preserve">et des chaînes de valeur face aux </w:t>
      </w:r>
      <w:r w:rsidR="00A53A06" w:rsidRPr="005221F1">
        <w:rPr>
          <w:rFonts w:ascii="Times New Roman" w:hAnsi="Times New Roman" w:cs="Times New Roman"/>
          <w:lang w:val="fr-FR"/>
        </w:rPr>
        <w:t xml:space="preserve">diverses </w:t>
      </w:r>
      <w:r w:rsidRPr="005221F1">
        <w:rPr>
          <w:rFonts w:ascii="Times New Roman" w:hAnsi="Times New Roman" w:cs="Times New Roman"/>
          <w:lang w:val="fr-FR"/>
        </w:rPr>
        <w:t>crises</w:t>
      </w:r>
      <w:r w:rsidR="00A53A06" w:rsidRPr="005221F1">
        <w:rPr>
          <w:rFonts w:ascii="Times New Roman" w:hAnsi="Times New Roman" w:cs="Times New Roman"/>
          <w:lang w:val="fr-FR"/>
        </w:rPr>
        <w:t xml:space="preserve">, </w:t>
      </w:r>
      <w:r w:rsidR="00675B6D" w:rsidRPr="005221F1">
        <w:rPr>
          <w:rFonts w:ascii="Times New Roman" w:hAnsi="Times New Roman" w:cs="Times New Roman"/>
          <w:lang w:val="fr-FR"/>
        </w:rPr>
        <w:t>socioéconomiques</w:t>
      </w:r>
      <w:r w:rsidR="00A53A06" w:rsidRPr="005221F1">
        <w:rPr>
          <w:rFonts w:ascii="Times New Roman" w:hAnsi="Times New Roman" w:cs="Times New Roman"/>
          <w:lang w:val="fr-FR"/>
        </w:rPr>
        <w:t>, politiques et sanitaires, catastrophes naturelles,</w:t>
      </w:r>
      <w:r w:rsidRPr="005221F1">
        <w:rPr>
          <w:rFonts w:ascii="Times New Roman" w:hAnsi="Times New Roman" w:cs="Times New Roman"/>
          <w:lang w:val="fr-FR"/>
        </w:rPr>
        <w:t xml:space="preserve"> et à leur expansion</w:t>
      </w:r>
      <w:r w:rsidRPr="005221F1">
        <w:rPr>
          <w:rFonts w:ascii="Times New Roman" w:hAnsi="Times New Roman" w:cs="Times New Roman"/>
          <w:sz w:val="24"/>
          <w:szCs w:val="24"/>
          <w:lang w:val="fr-FR"/>
        </w:rPr>
        <w:t xml:space="preserve"> </w:t>
      </w:r>
      <w:r w:rsidRPr="005221F1">
        <w:rPr>
          <w:rFonts w:ascii="Times New Roman" w:hAnsi="Times New Roman" w:cs="Times New Roman"/>
          <w:lang w:val="fr-FR"/>
        </w:rPr>
        <w:t xml:space="preserve">grâce à des services de développement des entreprises (SDE) et à l'accès aux ressources financières. </w:t>
      </w:r>
    </w:p>
    <w:p w14:paraId="53E1EB4C" w14:textId="747BEA65" w:rsidR="00A54FF7" w:rsidRPr="005221F1" w:rsidRDefault="00A54FF7">
      <w:pPr>
        <w:rPr>
          <w:rFonts w:ascii="Times New Roman" w:hAnsi="Times New Roman" w:cs="Times New Roman"/>
          <w:lang w:val="fr-FR"/>
        </w:rPr>
      </w:pPr>
    </w:p>
    <w:p w14:paraId="0A5BBC9D" w14:textId="26F21D48" w:rsidR="00A54FF7" w:rsidRPr="0011043F" w:rsidRDefault="00A54FF7" w:rsidP="00A95A79">
      <w:pPr>
        <w:pStyle w:val="head2"/>
        <w:numPr>
          <w:ilvl w:val="0"/>
          <w:numId w:val="0"/>
        </w:numPr>
        <w:ind w:left="720"/>
        <w:rPr>
          <w:rFonts w:ascii="Times New Roman" w:hAnsi="Times New Roman" w:cs="Times New Roman"/>
          <w:b/>
          <w:bCs/>
          <w:sz w:val="24"/>
          <w:szCs w:val="24"/>
          <w:lang w:val="fr-FR"/>
        </w:rPr>
      </w:pPr>
      <w:r w:rsidRPr="0011043F">
        <w:rPr>
          <w:rFonts w:ascii="Times New Roman" w:hAnsi="Times New Roman" w:cs="Times New Roman"/>
          <w:b/>
          <w:bCs/>
          <w:sz w:val="24"/>
          <w:szCs w:val="24"/>
          <w:lang w:val="fr-FR"/>
        </w:rPr>
        <w:t>2.</w:t>
      </w:r>
      <w:r w:rsidR="00A95A79" w:rsidRPr="0011043F">
        <w:rPr>
          <w:rFonts w:ascii="Times New Roman" w:hAnsi="Times New Roman" w:cs="Times New Roman"/>
          <w:b/>
          <w:bCs/>
          <w:sz w:val="24"/>
          <w:szCs w:val="24"/>
          <w:lang w:val="fr-FR"/>
        </w:rPr>
        <w:t>2</w:t>
      </w:r>
      <w:r w:rsidRPr="0011043F">
        <w:rPr>
          <w:rFonts w:ascii="Times New Roman" w:hAnsi="Times New Roman" w:cs="Times New Roman"/>
          <w:b/>
          <w:bCs/>
          <w:sz w:val="24"/>
          <w:szCs w:val="24"/>
          <w:lang w:val="fr-FR"/>
        </w:rPr>
        <w:t>.-</w:t>
      </w:r>
      <w:r w:rsidRPr="0011043F">
        <w:rPr>
          <w:rFonts w:ascii="Times New Roman" w:hAnsi="Times New Roman" w:cs="Times New Roman"/>
          <w:b/>
          <w:bCs/>
          <w:sz w:val="24"/>
          <w:szCs w:val="24"/>
          <w:lang w:val="fr-FR"/>
        </w:rPr>
        <w:tab/>
        <w:t>Composantes du projet</w:t>
      </w:r>
    </w:p>
    <w:p w14:paraId="44F9786C" w14:textId="77777777" w:rsidR="00A54FF7" w:rsidRPr="005221F1" w:rsidRDefault="00A54FF7" w:rsidP="0097482A">
      <w:pPr>
        <w:spacing w:after="0" w:line="240" w:lineRule="auto"/>
        <w:jc w:val="both"/>
        <w:rPr>
          <w:rFonts w:ascii="Times New Roman" w:hAnsi="Times New Roman" w:cs="Times New Roman"/>
          <w:lang w:val="fr-FR"/>
        </w:rPr>
      </w:pPr>
    </w:p>
    <w:p w14:paraId="093D8E80" w14:textId="7468C1DA" w:rsidR="00694D86" w:rsidRPr="005221F1" w:rsidRDefault="00694D86" w:rsidP="00E77A76">
      <w:pPr>
        <w:spacing w:after="0" w:line="240" w:lineRule="auto"/>
        <w:ind w:firstLine="720"/>
        <w:jc w:val="both"/>
        <w:rPr>
          <w:rFonts w:ascii="Times New Roman" w:hAnsi="Times New Roman" w:cs="Times New Roman"/>
          <w:lang w:val="fr-FR"/>
        </w:rPr>
      </w:pPr>
      <w:r w:rsidRPr="005221F1">
        <w:rPr>
          <w:rFonts w:ascii="Times New Roman" w:hAnsi="Times New Roman" w:cs="Times New Roman"/>
          <w:lang w:val="fr-FR"/>
        </w:rPr>
        <w:t xml:space="preserve">Ce projet </w:t>
      </w:r>
      <w:r w:rsidR="00FB0954" w:rsidRPr="005221F1">
        <w:rPr>
          <w:rFonts w:ascii="Times New Roman" w:hAnsi="Times New Roman" w:cs="Times New Roman"/>
          <w:lang w:val="fr-FR"/>
        </w:rPr>
        <w:t xml:space="preserve">qui se déroulera sur une </w:t>
      </w:r>
      <w:r w:rsidRPr="005221F1">
        <w:rPr>
          <w:rFonts w:ascii="Times New Roman" w:hAnsi="Times New Roman" w:cs="Times New Roman"/>
          <w:lang w:val="fr-FR"/>
        </w:rPr>
        <w:t xml:space="preserve">durée de six (6) ans </w:t>
      </w:r>
      <w:r w:rsidR="008D691C" w:rsidRPr="005221F1">
        <w:rPr>
          <w:rFonts w:ascii="Times New Roman" w:hAnsi="Times New Roman" w:cs="Times New Roman"/>
          <w:lang w:val="fr-FR"/>
        </w:rPr>
        <w:t xml:space="preserve">s’articule autour de </w:t>
      </w:r>
      <w:r w:rsidRPr="005221F1">
        <w:rPr>
          <w:rFonts w:ascii="Times New Roman" w:hAnsi="Times New Roman" w:cs="Times New Roman"/>
          <w:lang w:val="fr-FR"/>
        </w:rPr>
        <w:t>quatre (4) composantes principales dont :</w:t>
      </w:r>
    </w:p>
    <w:p w14:paraId="25B33D21" w14:textId="77777777" w:rsidR="00857903" w:rsidRPr="005221F1" w:rsidRDefault="00857903" w:rsidP="00E77A76">
      <w:pPr>
        <w:spacing w:after="0" w:line="240" w:lineRule="auto"/>
        <w:ind w:firstLine="720"/>
        <w:jc w:val="both"/>
        <w:rPr>
          <w:rFonts w:ascii="Times New Roman" w:hAnsi="Times New Roman" w:cs="Times New Roman"/>
          <w:lang w:val="fr-FR"/>
        </w:rPr>
      </w:pPr>
    </w:p>
    <w:p w14:paraId="19906CE4" w14:textId="71E1B61D" w:rsidR="00694D86" w:rsidRPr="005221F1" w:rsidRDefault="00694D86" w:rsidP="00E77A76">
      <w:pPr>
        <w:spacing w:after="0" w:line="240" w:lineRule="auto"/>
        <w:jc w:val="both"/>
        <w:rPr>
          <w:rFonts w:ascii="Times New Roman" w:hAnsi="Times New Roman" w:cs="Times New Roman"/>
          <w:lang w:val="fr-FR"/>
        </w:rPr>
      </w:pPr>
      <w:r w:rsidRPr="005221F1">
        <w:rPr>
          <w:rFonts w:ascii="Times New Roman" w:hAnsi="Times New Roman" w:cs="Times New Roman"/>
          <w:b/>
          <w:bCs/>
          <w:lang w:val="fr-FR"/>
        </w:rPr>
        <w:t>Composante 1 :</w:t>
      </w:r>
      <w:r w:rsidRPr="005221F1">
        <w:rPr>
          <w:rFonts w:ascii="Times New Roman" w:hAnsi="Times New Roman" w:cs="Times New Roman"/>
          <w:b/>
          <w:lang w:val="fr-FR"/>
        </w:rPr>
        <w:t xml:space="preserve"> </w:t>
      </w:r>
      <w:r w:rsidRPr="005221F1">
        <w:rPr>
          <w:rFonts w:ascii="Times New Roman" w:hAnsi="Times New Roman" w:cs="Times New Roman"/>
          <w:lang w:val="fr-FR"/>
        </w:rPr>
        <w:t>Investi</w:t>
      </w:r>
      <w:r w:rsidR="008F25E1" w:rsidRPr="005221F1">
        <w:rPr>
          <w:rFonts w:ascii="Times New Roman" w:hAnsi="Times New Roman" w:cs="Times New Roman"/>
          <w:lang w:val="fr-FR"/>
        </w:rPr>
        <w:t>ssement</w:t>
      </w:r>
      <w:r w:rsidRPr="005221F1">
        <w:rPr>
          <w:rFonts w:ascii="Times New Roman" w:hAnsi="Times New Roman" w:cs="Times New Roman"/>
          <w:lang w:val="fr-FR"/>
        </w:rPr>
        <w:t xml:space="preserve"> dans les MPME et la résilience des chaînes de valeur ainsi que leur expansion</w:t>
      </w:r>
      <w:r w:rsidR="008F25E1" w:rsidRPr="005221F1">
        <w:rPr>
          <w:rFonts w:ascii="Times New Roman" w:hAnsi="Times New Roman" w:cs="Times New Roman"/>
          <w:lang w:val="fr-FR"/>
        </w:rPr>
        <w:t xml:space="preserve">. </w:t>
      </w:r>
      <w:r w:rsidRPr="005221F1">
        <w:rPr>
          <w:rFonts w:ascii="Times New Roman" w:hAnsi="Times New Roman" w:cs="Times New Roman"/>
          <w:lang w:val="fr-FR"/>
        </w:rPr>
        <w:t xml:space="preserve"> </w:t>
      </w:r>
      <w:r w:rsidR="008F25E1" w:rsidRPr="005221F1">
        <w:rPr>
          <w:rFonts w:ascii="Times New Roman" w:hAnsi="Times New Roman" w:cs="Times New Roman"/>
          <w:sz w:val="24"/>
          <w:szCs w:val="24"/>
          <w:lang w:val="fr-FR"/>
        </w:rPr>
        <w:t xml:space="preserve">La stratégie qui sera mise en œuvre dans le cadre de cette composante du projet consiste à améliorer la capacité des </w:t>
      </w:r>
      <w:proofErr w:type="spellStart"/>
      <w:r w:rsidR="008F25E1" w:rsidRPr="005221F1">
        <w:rPr>
          <w:rFonts w:ascii="Times New Roman" w:hAnsi="Times New Roman" w:cs="Times New Roman"/>
          <w:sz w:val="24"/>
          <w:szCs w:val="24"/>
          <w:lang w:val="fr-FR"/>
        </w:rPr>
        <w:t>MPMEs</w:t>
      </w:r>
      <w:proofErr w:type="spellEnd"/>
      <w:r w:rsidR="008F25E1" w:rsidRPr="005221F1">
        <w:rPr>
          <w:rFonts w:ascii="Times New Roman" w:hAnsi="Times New Roman" w:cs="Times New Roman"/>
          <w:sz w:val="24"/>
          <w:szCs w:val="24"/>
          <w:lang w:val="fr-FR"/>
        </w:rPr>
        <w:t xml:space="preserve"> à s'adapter aux nouvelles conditions apportées par la crise économique de 2018-2019 et celle de COVID-19 en 2020, en préservant l'emploi.  Les activités prises en compte sont notamment </w:t>
      </w:r>
      <w:r w:rsidRPr="005221F1">
        <w:rPr>
          <w:rFonts w:ascii="Times New Roman" w:hAnsi="Times New Roman" w:cs="Times New Roman"/>
          <w:lang w:val="fr-FR"/>
        </w:rPr>
        <w:t>:</w:t>
      </w:r>
    </w:p>
    <w:p w14:paraId="54559293" w14:textId="77777777" w:rsidR="00675B6D" w:rsidRPr="005221F1" w:rsidRDefault="00675B6D" w:rsidP="00E77A76">
      <w:pPr>
        <w:spacing w:after="0" w:line="240" w:lineRule="auto"/>
        <w:jc w:val="both"/>
        <w:rPr>
          <w:rFonts w:ascii="Times New Roman" w:hAnsi="Times New Roman" w:cs="Times New Roman"/>
          <w:lang w:val="fr-FR"/>
        </w:rPr>
      </w:pPr>
    </w:p>
    <w:p w14:paraId="54AE16A2" w14:textId="77777777" w:rsidR="00694D86" w:rsidRPr="005221F1" w:rsidRDefault="00694D86" w:rsidP="00675B6D">
      <w:pPr>
        <w:numPr>
          <w:ilvl w:val="1"/>
          <w:numId w:val="1"/>
        </w:numPr>
        <w:spacing w:after="0" w:line="240" w:lineRule="auto"/>
        <w:contextualSpacing/>
        <w:jc w:val="both"/>
        <w:rPr>
          <w:rFonts w:ascii="Times New Roman" w:hAnsi="Times New Roman" w:cs="Times New Roman"/>
          <w:lang w:val="fr-FR"/>
        </w:rPr>
      </w:pPr>
      <w:r w:rsidRPr="005221F1">
        <w:rPr>
          <w:rFonts w:ascii="Times New Roman" w:hAnsi="Times New Roman" w:cs="Times New Roman"/>
          <w:lang w:val="fr-FR"/>
        </w:rPr>
        <w:t xml:space="preserve">SDE et fenêtre de subvention individuelle </w:t>
      </w:r>
    </w:p>
    <w:p w14:paraId="35A71A58" w14:textId="77777777" w:rsidR="00694D86" w:rsidRPr="005221F1" w:rsidRDefault="00694D86" w:rsidP="00675B6D">
      <w:pPr>
        <w:numPr>
          <w:ilvl w:val="1"/>
          <w:numId w:val="1"/>
        </w:numPr>
        <w:spacing w:after="0" w:line="240" w:lineRule="auto"/>
        <w:contextualSpacing/>
        <w:jc w:val="both"/>
        <w:rPr>
          <w:rFonts w:ascii="Times New Roman" w:hAnsi="Times New Roman" w:cs="Times New Roman"/>
          <w:lang w:val="fr-FR"/>
        </w:rPr>
      </w:pPr>
      <w:r w:rsidRPr="005221F1">
        <w:rPr>
          <w:rFonts w:ascii="Times New Roman" w:hAnsi="Times New Roman" w:cs="Times New Roman"/>
          <w:lang w:val="fr-FR"/>
        </w:rPr>
        <w:t>SDE et fenêtre de subvention collective</w:t>
      </w:r>
    </w:p>
    <w:p w14:paraId="77CAE80D" w14:textId="77777777" w:rsidR="00675B6D" w:rsidRPr="005221F1" w:rsidRDefault="00675B6D" w:rsidP="00E77A76">
      <w:pPr>
        <w:spacing w:after="0" w:line="240" w:lineRule="auto"/>
        <w:jc w:val="both"/>
        <w:rPr>
          <w:rFonts w:ascii="Times New Roman" w:hAnsi="Times New Roman" w:cs="Times New Roman"/>
          <w:b/>
          <w:bCs/>
          <w:lang w:val="fr-FR"/>
        </w:rPr>
      </w:pPr>
    </w:p>
    <w:p w14:paraId="66AA8579" w14:textId="33C3D4F0" w:rsidR="00694D86" w:rsidRPr="005221F1" w:rsidRDefault="00694D86" w:rsidP="00E77A76">
      <w:pPr>
        <w:spacing w:after="0" w:line="240" w:lineRule="auto"/>
        <w:jc w:val="both"/>
        <w:rPr>
          <w:rFonts w:ascii="Times New Roman" w:hAnsi="Times New Roman" w:cs="Times New Roman"/>
          <w:lang w:val="fr-FR"/>
        </w:rPr>
      </w:pPr>
      <w:r w:rsidRPr="005221F1">
        <w:rPr>
          <w:rFonts w:ascii="Times New Roman" w:hAnsi="Times New Roman" w:cs="Times New Roman"/>
          <w:b/>
          <w:bCs/>
          <w:lang w:val="fr-FR"/>
        </w:rPr>
        <w:t xml:space="preserve">Composante 2 : </w:t>
      </w:r>
      <w:r w:rsidRPr="005221F1">
        <w:rPr>
          <w:rFonts w:ascii="Times New Roman" w:hAnsi="Times New Roman" w:cs="Times New Roman"/>
          <w:lang w:val="fr-FR"/>
        </w:rPr>
        <w:t>Amélioration à l'accès au financement pour les MPME</w:t>
      </w:r>
      <w:r w:rsidR="008F25E1" w:rsidRPr="005221F1">
        <w:rPr>
          <w:rFonts w:ascii="Times New Roman" w:hAnsi="Times New Roman" w:cs="Times New Roman"/>
          <w:lang w:val="fr-FR"/>
        </w:rPr>
        <w:t>.</w:t>
      </w:r>
      <w:r w:rsidRPr="005221F1">
        <w:rPr>
          <w:rFonts w:ascii="Times New Roman" w:hAnsi="Times New Roman" w:cs="Times New Roman"/>
          <w:lang w:val="fr-FR"/>
        </w:rPr>
        <w:t xml:space="preserve"> </w:t>
      </w:r>
      <w:r w:rsidR="008F25E1" w:rsidRPr="005221F1">
        <w:rPr>
          <w:rFonts w:ascii="Times New Roman" w:hAnsi="Times New Roman" w:cs="Times New Roman"/>
          <w:lang w:val="fr-FR"/>
        </w:rPr>
        <w:t xml:space="preserve"> Sera absorbée au niveau de cette composante </w:t>
      </w:r>
      <w:r w:rsidR="008F25E1" w:rsidRPr="005221F1">
        <w:rPr>
          <w:rFonts w:ascii="Times New Roman" w:hAnsi="Times New Roman" w:cs="Times New Roman"/>
          <w:sz w:val="24"/>
          <w:szCs w:val="24"/>
          <w:lang w:val="fr-FR"/>
        </w:rPr>
        <w:t xml:space="preserve">une partie des risques auxquels les prêteurs sont confrontés en raison de l'augmentation de l'incertitude.  Des capitaux seront injectés dans le secteur financier par le biais d'une garantie partielle de crédit (GPC) et d'une Ligne de Crédit (LC).  De plus, </w:t>
      </w:r>
      <w:r w:rsidR="0031704C" w:rsidRPr="005221F1">
        <w:rPr>
          <w:rFonts w:ascii="Times New Roman" w:hAnsi="Times New Roman" w:cs="Times New Roman"/>
          <w:sz w:val="24"/>
          <w:szCs w:val="24"/>
          <w:lang w:val="fr-FR"/>
        </w:rPr>
        <w:t xml:space="preserve">sera considéré </w:t>
      </w:r>
      <w:r w:rsidR="008F25E1" w:rsidRPr="005221F1">
        <w:rPr>
          <w:rFonts w:ascii="Times New Roman" w:hAnsi="Times New Roman" w:cs="Times New Roman"/>
          <w:sz w:val="24"/>
          <w:szCs w:val="24"/>
          <w:lang w:val="fr-FR"/>
        </w:rPr>
        <w:t xml:space="preserve">le renforcement des capacités financière et technique des institutions financières à fournir des crédits aux </w:t>
      </w:r>
      <w:proofErr w:type="spellStart"/>
      <w:r w:rsidR="008F25E1" w:rsidRPr="005221F1">
        <w:rPr>
          <w:rFonts w:ascii="Times New Roman" w:hAnsi="Times New Roman" w:cs="Times New Roman"/>
          <w:sz w:val="24"/>
          <w:szCs w:val="24"/>
          <w:lang w:val="fr-FR"/>
        </w:rPr>
        <w:t>MPMEs</w:t>
      </w:r>
      <w:proofErr w:type="spellEnd"/>
      <w:r w:rsidR="008F25E1" w:rsidRPr="005221F1">
        <w:rPr>
          <w:rFonts w:ascii="Times New Roman" w:hAnsi="Times New Roman" w:cs="Times New Roman"/>
          <w:sz w:val="24"/>
          <w:szCs w:val="24"/>
          <w:lang w:val="fr-FR"/>
        </w:rPr>
        <w:t xml:space="preserve"> (tout en augmentant la disponibilité de projets bancables grâce à la composante 1)</w:t>
      </w:r>
      <w:proofErr w:type="gramStart"/>
      <w:r w:rsidR="008F25E1" w:rsidRPr="005221F1">
        <w:rPr>
          <w:rFonts w:ascii="Times New Roman" w:hAnsi="Times New Roman" w:cs="Times New Roman"/>
          <w:sz w:val="24"/>
          <w:szCs w:val="24"/>
          <w:lang w:val="fr-FR"/>
        </w:rPr>
        <w:t>.</w:t>
      </w:r>
      <w:r w:rsidRPr="005221F1">
        <w:rPr>
          <w:rFonts w:ascii="Times New Roman" w:hAnsi="Times New Roman" w:cs="Times New Roman"/>
          <w:lang w:val="fr-FR"/>
        </w:rPr>
        <w:t>:</w:t>
      </w:r>
      <w:proofErr w:type="gramEnd"/>
    </w:p>
    <w:p w14:paraId="0ED41F96" w14:textId="77777777" w:rsidR="008F25E1" w:rsidRPr="005221F1" w:rsidRDefault="008F25E1" w:rsidP="00E77A76">
      <w:pPr>
        <w:spacing w:after="0" w:line="240" w:lineRule="auto"/>
        <w:jc w:val="both"/>
        <w:rPr>
          <w:rFonts w:ascii="Times New Roman" w:hAnsi="Times New Roman" w:cs="Times New Roman"/>
          <w:lang w:val="fr-FR"/>
        </w:rPr>
      </w:pPr>
    </w:p>
    <w:p w14:paraId="36CF5530" w14:textId="6808DF3F" w:rsidR="00694D86" w:rsidRPr="005221F1" w:rsidRDefault="00694D86" w:rsidP="008F25E1">
      <w:pPr>
        <w:numPr>
          <w:ilvl w:val="1"/>
          <w:numId w:val="2"/>
        </w:numPr>
        <w:spacing w:after="0" w:line="240" w:lineRule="auto"/>
        <w:contextualSpacing/>
        <w:jc w:val="both"/>
        <w:rPr>
          <w:rFonts w:ascii="Times New Roman" w:hAnsi="Times New Roman" w:cs="Times New Roman"/>
          <w:lang w:val="fr-FR"/>
        </w:rPr>
      </w:pPr>
      <w:r w:rsidRPr="005221F1">
        <w:rPr>
          <w:rFonts w:ascii="Times New Roman" w:hAnsi="Times New Roman" w:cs="Times New Roman"/>
          <w:lang w:val="fr-FR"/>
        </w:rPr>
        <w:t>Lignes de crédit et de Garanties partielles de crédit aux institutions financières participantes (IFP) par l'intermédiation du FDI pour favoriser les prêts aux MPME</w:t>
      </w:r>
    </w:p>
    <w:p w14:paraId="4B03F14C" w14:textId="77777777" w:rsidR="00694D86" w:rsidRPr="005221F1" w:rsidRDefault="00694D86" w:rsidP="008F25E1">
      <w:pPr>
        <w:numPr>
          <w:ilvl w:val="1"/>
          <w:numId w:val="2"/>
        </w:numPr>
        <w:spacing w:after="0" w:line="240" w:lineRule="auto"/>
        <w:contextualSpacing/>
        <w:jc w:val="both"/>
        <w:rPr>
          <w:rFonts w:ascii="Times New Roman" w:hAnsi="Times New Roman" w:cs="Times New Roman"/>
          <w:lang w:val="fr-FR"/>
        </w:rPr>
      </w:pPr>
      <w:r w:rsidRPr="005221F1">
        <w:rPr>
          <w:rFonts w:ascii="Times New Roman" w:hAnsi="Times New Roman" w:cs="Times New Roman"/>
          <w:lang w:val="fr-FR"/>
        </w:rPr>
        <w:t>Renforcement de capacité des IFP à fournir des services financiers aux MPME</w:t>
      </w:r>
    </w:p>
    <w:p w14:paraId="714CC8CC" w14:textId="77777777" w:rsidR="00694D86" w:rsidRPr="005221F1" w:rsidRDefault="00694D86" w:rsidP="008F25E1">
      <w:pPr>
        <w:numPr>
          <w:ilvl w:val="1"/>
          <w:numId w:val="2"/>
        </w:numPr>
        <w:spacing w:after="0" w:line="240" w:lineRule="auto"/>
        <w:contextualSpacing/>
        <w:jc w:val="both"/>
        <w:rPr>
          <w:rFonts w:ascii="Times New Roman" w:hAnsi="Times New Roman" w:cs="Times New Roman"/>
          <w:lang w:val="fr-FR"/>
        </w:rPr>
      </w:pPr>
      <w:r w:rsidRPr="005221F1">
        <w:rPr>
          <w:rFonts w:ascii="Times New Roman" w:hAnsi="Times New Roman" w:cs="Times New Roman"/>
          <w:lang w:val="fr-FR"/>
        </w:rPr>
        <w:t xml:space="preserve">Renforcement de capacité de la BRH </w:t>
      </w:r>
    </w:p>
    <w:p w14:paraId="29C0324C" w14:textId="77777777" w:rsidR="00694D86" w:rsidRPr="005221F1" w:rsidRDefault="00694D86" w:rsidP="0097482A">
      <w:pPr>
        <w:numPr>
          <w:ilvl w:val="1"/>
          <w:numId w:val="2"/>
        </w:numPr>
        <w:spacing w:after="0" w:line="240" w:lineRule="auto"/>
        <w:contextualSpacing/>
        <w:jc w:val="both"/>
        <w:rPr>
          <w:rFonts w:ascii="Times New Roman" w:hAnsi="Times New Roman" w:cs="Times New Roman"/>
          <w:lang w:val="fr-FR"/>
        </w:rPr>
      </w:pPr>
      <w:r w:rsidRPr="005221F1">
        <w:rPr>
          <w:rFonts w:ascii="Times New Roman" w:hAnsi="Times New Roman" w:cs="Times New Roman"/>
          <w:lang w:val="fr-FR"/>
        </w:rPr>
        <w:t>Gestion de la composante, développement institutionnel et structure d'incitation.</w:t>
      </w:r>
    </w:p>
    <w:p w14:paraId="3C88478F" w14:textId="77777777" w:rsidR="008F25E1" w:rsidRPr="005221F1" w:rsidRDefault="008F25E1" w:rsidP="00E77A76">
      <w:pPr>
        <w:spacing w:after="0" w:line="240" w:lineRule="auto"/>
        <w:jc w:val="both"/>
        <w:rPr>
          <w:rFonts w:ascii="Times New Roman" w:hAnsi="Times New Roman" w:cs="Times New Roman"/>
          <w:b/>
          <w:bCs/>
          <w:lang w:val="fr-FR"/>
        </w:rPr>
      </w:pPr>
    </w:p>
    <w:p w14:paraId="4D564E92" w14:textId="73B38F25" w:rsidR="00694D86" w:rsidRPr="005221F1" w:rsidRDefault="00694D86" w:rsidP="00E77A76">
      <w:pPr>
        <w:spacing w:after="0" w:line="240" w:lineRule="auto"/>
        <w:jc w:val="both"/>
        <w:rPr>
          <w:rFonts w:ascii="Times New Roman" w:hAnsi="Times New Roman" w:cs="Times New Roman"/>
          <w:lang w:val="fr-FR"/>
        </w:rPr>
      </w:pPr>
      <w:r w:rsidRPr="005221F1">
        <w:rPr>
          <w:rFonts w:ascii="Times New Roman" w:hAnsi="Times New Roman" w:cs="Times New Roman"/>
          <w:b/>
          <w:bCs/>
          <w:lang w:val="fr-FR"/>
        </w:rPr>
        <w:t>Composante 3</w:t>
      </w:r>
      <w:r w:rsidRPr="005221F1">
        <w:rPr>
          <w:rFonts w:ascii="Times New Roman" w:hAnsi="Times New Roman" w:cs="Times New Roman"/>
          <w:lang w:val="fr-FR"/>
        </w:rPr>
        <w:t xml:space="preserve"> : Renforcement de la stratégie de soutien aux MPME et à la création d’emplois, de la gestion de projet et de l’évaluation de l’impact</w:t>
      </w:r>
      <w:r w:rsidR="0031704C" w:rsidRPr="005221F1">
        <w:rPr>
          <w:rFonts w:ascii="Times New Roman" w:hAnsi="Times New Roman" w:cs="Times New Roman"/>
          <w:lang w:val="fr-FR"/>
        </w:rPr>
        <w:t xml:space="preserve">. </w:t>
      </w:r>
      <w:r w:rsidRPr="005221F1">
        <w:rPr>
          <w:rFonts w:ascii="Times New Roman" w:hAnsi="Times New Roman" w:cs="Times New Roman"/>
          <w:lang w:val="fr-FR"/>
        </w:rPr>
        <w:t xml:space="preserve"> </w:t>
      </w:r>
      <w:r w:rsidR="0031704C" w:rsidRPr="005221F1">
        <w:rPr>
          <w:rFonts w:ascii="Times New Roman" w:hAnsi="Times New Roman" w:cs="Times New Roman"/>
          <w:lang w:val="fr-FR"/>
        </w:rPr>
        <w:t xml:space="preserve">Il est prévu un </w:t>
      </w:r>
      <w:r w:rsidR="0031704C" w:rsidRPr="005221F1">
        <w:rPr>
          <w:rFonts w:ascii="Times New Roman" w:hAnsi="Times New Roman" w:cs="Times New Roman"/>
          <w:sz w:val="24"/>
          <w:szCs w:val="24"/>
          <w:lang w:val="fr-FR"/>
        </w:rPr>
        <w:t xml:space="preserve">soutien aux institutions publiques chargées de définir et de mettre en œuvre l'agenda du pôle Emploi et Transformation Economique (JET) ; et un soutien à la gestion de projet en renforçant l’Unité d'Exécution de Projet (UEP) et en évaluant les impacts des interventions des sous-projets sélectionnés suivants </w:t>
      </w:r>
      <w:r w:rsidRPr="005221F1">
        <w:rPr>
          <w:rFonts w:ascii="Times New Roman" w:hAnsi="Times New Roman" w:cs="Times New Roman"/>
          <w:lang w:val="fr-FR"/>
        </w:rPr>
        <w:t>:</w:t>
      </w:r>
    </w:p>
    <w:p w14:paraId="102CE30A" w14:textId="77777777" w:rsidR="008F25E1" w:rsidRPr="005221F1" w:rsidRDefault="008F25E1" w:rsidP="00E77A76">
      <w:pPr>
        <w:spacing w:after="0" w:line="240" w:lineRule="auto"/>
        <w:jc w:val="both"/>
        <w:rPr>
          <w:rFonts w:ascii="Times New Roman" w:hAnsi="Times New Roman" w:cs="Times New Roman"/>
          <w:lang w:val="fr-FR"/>
        </w:rPr>
      </w:pPr>
    </w:p>
    <w:p w14:paraId="03112364" w14:textId="77777777" w:rsidR="00694D86" w:rsidRPr="005221F1" w:rsidRDefault="00694D86" w:rsidP="0097482A">
      <w:pPr>
        <w:numPr>
          <w:ilvl w:val="1"/>
          <w:numId w:val="3"/>
        </w:numPr>
        <w:spacing w:after="0" w:line="240" w:lineRule="auto"/>
        <w:contextualSpacing/>
        <w:jc w:val="both"/>
        <w:rPr>
          <w:rFonts w:ascii="Times New Roman" w:hAnsi="Times New Roman" w:cs="Times New Roman"/>
          <w:lang w:val="fr-FR"/>
        </w:rPr>
      </w:pPr>
      <w:r w:rsidRPr="005221F1">
        <w:rPr>
          <w:rFonts w:ascii="Times New Roman" w:hAnsi="Times New Roman" w:cs="Times New Roman"/>
          <w:lang w:val="fr-FR"/>
        </w:rPr>
        <w:t>Soutenir la coordination du MEF et la gestion de projet.</w:t>
      </w:r>
    </w:p>
    <w:p w14:paraId="43875977" w14:textId="7B14625B" w:rsidR="00694D86" w:rsidRPr="005221F1" w:rsidRDefault="00694D86" w:rsidP="0097482A">
      <w:pPr>
        <w:numPr>
          <w:ilvl w:val="1"/>
          <w:numId w:val="3"/>
        </w:numPr>
        <w:spacing w:after="0" w:line="240" w:lineRule="auto"/>
        <w:contextualSpacing/>
        <w:jc w:val="both"/>
        <w:rPr>
          <w:rFonts w:ascii="Times New Roman" w:hAnsi="Times New Roman" w:cs="Times New Roman"/>
          <w:lang w:val="fr-FR"/>
        </w:rPr>
      </w:pPr>
      <w:r w:rsidRPr="005221F1">
        <w:rPr>
          <w:rFonts w:ascii="Times New Roman" w:hAnsi="Times New Roman" w:cs="Times New Roman"/>
          <w:lang w:val="fr-FR"/>
        </w:rPr>
        <w:t xml:space="preserve">Appui aux réformes de l'environnement des affaires e </w:t>
      </w:r>
      <w:r w:rsidR="008F25E1" w:rsidRPr="005221F1">
        <w:rPr>
          <w:rFonts w:ascii="Times New Roman" w:hAnsi="Times New Roman" w:cs="Times New Roman"/>
          <w:lang w:val="fr-FR"/>
        </w:rPr>
        <w:t>à</w:t>
      </w:r>
      <w:r w:rsidRPr="005221F1">
        <w:rPr>
          <w:rFonts w:ascii="Times New Roman" w:hAnsi="Times New Roman" w:cs="Times New Roman"/>
          <w:lang w:val="fr-FR"/>
        </w:rPr>
        <w:t xml:space="preserve"> la coordination des partenaires techniques et financiers</w:t>
      </w:r>
    </w:p>
    <w:p w14:paraId="3A801588" w14:textId="6F3E8E3A" w:rsidR="00694D86" w:rsidRPr="0011043F" w:rsidRDefault="00B41C98" w:rsidP="0097482A">
      <w:pPr>
        <w:numPr>
          <w:ilvl w:val="1"/>
          <w:numId w:val="3"/>
        </w:numPr>
        <w:spacing w:after="0" w:line="240" w:lineRule="auto"/>
        <w:contextualSpacing/>
        <w:jc w:val="both"/>
        <w:rPr>
          <w:rFonts w:ascii="Times New Roman" w:hAnsi="Times New Roman" w:cs="Times New Roman"/>
          <w:lang w:val="fr-FR"/>
        </w:rPr>
      </w:pPr>
      <w:r w:rsidRPr="0011043F">
        <w:rPr>
          <w:rFonts w:ascii="Times New Roman" w:hAnsi="Times New Roman" w:cs="Times New Roman"/>
          <w:lang w:val="fr-FR"/>
        </w:rPr>
        <w:t>Evaluation</w:t>
      </w:r>
      <w:r w:rsidR="00694D86" w:rsidRPr="0011043F">
        <w:rPr>
          <w:rFonts w:ascii="Times New Roman" w:hAnsi="Times New Roman" w:cs="Times New Roman"/>
          <w:lang w:val="fr-FR"/>
        </w:rPr>
        <w:t xml:space="preserve"> d’impact</w:t>
      </w:r>
    </w:p>
    <w:p w14:paraId="26FFEEB3" w14:textId="77777777" w:rsidR="008F25E1" w:rsidRPr="005221F1" w:rsidRDefault="008F25E1" w:rsidP="00E77A76">
      <w:pPr>
        <w:spacing w:after="0" w:line="240" w:lineRule="auto"/>
        <w:jc w:val="both"/>
        <w:rPr>
          <w:rFonts w:ascii="Times New Roman" w:hAnsi="Times New Roman" w:cs="Times New Roman"/>
          <w:b/>
          <w:bCs/>
          <w:lang w:val="fr-FR"/>
        </w:rPr>
      </w:pPr>
    </w:p>
    <w:p w14:paraId="60E83B75" w14:textId="74D6DBC9" w:rsidR="00B35C93" w:rsidRPr="005221F1" w:rsidRDefault="00694D86" w:rsidP="00E77A76">
      <w:pPr>
        <w:spacing w:after="0" w:line="240" w:lineRule="auto"/>
        <w:jc w:val="both"/>
        <w:rPr>
          <w:rFonts w:ascii="Times New Roman" w:hAnsi="Times New Roman" w:cs="Times New Roman"/>
          <w:u w:val="single"/>
          <w:lang w:val="fr-FR"/>
        </w:rPr>
      </w:pPr>
      <w:r w:rsidRPr="005221F1">
        <w:rPr>
          <w:rFonts w:ascii="Times New Roman" w:hAnsi="Times New Roman" w:cs="Times New Roman"/>
          <w:b/>
          <w:bCs/>
          <w:lang w:val="fr-FR"/>
        </w:rPr>
        <w:t xml:space="preserve">Composante 4 : </w:t>
      </w:r>
      <w:r w:rsidRPr="005221F1">
        <w:rPr>
          <w:rFonts w:ascii="Times New Roman" w:hAnsi="Times New Roman" w:cs="Times New Roman"/>
          <w:lang w:val="fr-FR"/>
        </w:rPr>
        <w:t>Réponses aux urgences</w:t>
      </w:r>
      <w:r w:rsidR="0031704C" w:rsidRPr="005221F1">
        <w:rPr>
          <w:rFonts w:ascii="Times New Roman" w:hAnsi="Times New Roman" w:cs="Times New Roman"/>
          <w:lang w:val="fr-FR"/>
        </w:rPr>
        <w:t xml:space="preserve"> à travers un Plan de Contingence</w:t>
      </w:r>
    </w:p>
    <w:bookmarkEnd w:id="5"/>
    <w:p w14:paraId="483DD4A4" w14:textId="77777777" w:rsidR="00B35C93" w:rsidRPr="005221F1" w:rsidRDefault="00B35C93" w:rsidP="00E77A76">
      <w:pPr>
        <w:tabs>
          <w:tab w:val="left" w:pos="0"/>
        </w:tabs>
        <w:spacing w:after="0" w:line="240" w:lineRule="auto"/>
        <w:ind w:right="-176"/>
        <w:rPr>
          <w:rFonts w:ascii="Times New Roman" w:hAnsi="Times New Roman" w:cs="Times New Roman"/>
          <w:lang w:val="fr-FR"/>
        </w:rPr>
      </w:pPr>
    </w:p>
    <w:tbl>
      <w:tblPr>
        <w:tblW w:w="9450" w:type="dxa"/>
        <w:tblInd w:w="-720" w:type="dxa"/>
        <w:tblLayout w:type="fixed"/>
        <w:tblLook w:val="04A0" w:firstRow="1" w:lastRow="0" w:firstColumn="1" w:lastColumn="0" w:noHBand="0" w:noVBand="1"/>
      </w:tblPr>
      <w:tblGrid>
        <w:gridCol w:w="9450"/>
      </w:tblGrid>
      <w:tr w:rsidR="005438B2" w:rsidRPr="00FC6F3D" w14:paraId="12D3C3A1" w14:textId="77777777" w:rsidTr="00A95A79">
        <w:trPr>
          <w:trHeight w:val="80"/>
        </w:trPr>
        <w:tc>
          <w:tcPr>
            <w:tcW w:w="9450" w:type="dxa"/>
            <w:hideMark/>
          </w:tcPr>
          <w:p w14:paraId="796AD755" w14:textId="489B413A" w:rsidR="005438B2" w:rsidRPr="005221F1" w:rsidRDefault="005221F1" w:rsidP="0011043F">
            <w:pPr>
              <w:pStyle w:val="Heading2"/>
              <w:keepLines w:val="0"/>
              <w:spacing w:before="0" w:line="240" w:lineRule="auto"/>
              <w:ind w:left="1330" w:hanging="630"/>
              <w:jc w:val="both"/>
              <w:rPr>
                <w:rFonts w:ascii="Times New Roman" w:hAnsi="Times New Roman" w:cs="Times New Roman"/>
                <w:b/>
                <w:bCs/>
                <w:color w:val="172D5F"/>
                <w:sz w:val="28"/>
                <w:szCs w:val="28"/>
                <w:lang w:val="fr-FR"/>
              </w:rPr>
            </w:pPr>
            <w:r>
              <w:rPr>
                <w:rFonts w:ascii="Times New Roman" w:hAnsi="Times New Roman" w:cs="Times New Roman"/>
                <w:b/>
                <w:bCs/>
                <w:color w:val="auto"/>
                <w:sz w:val="28"/>
                <w:szCs w:val="28"/>
                <w:lang w:val="fr-FR"/>
              </w:rPr>
              <w:t>III</w:t>
            </w:r>
            <w:r w:rsidR="006D7034" w:rsidRPr="005221F1">
              <w:rPr>
                <w:rFonts w:ascii="Times New Roman" w:hAnsi="Times New Roman" w:cs="Times New Roman"/>
                <w:b/>
                <w:bCs/>
                <w:color w:val="auto"/>
                <w:sz w:val="28"/>
                <w:szCs w:val="28"/>
                <w:lang w:val="fr-FR"/>
              </w:rPr>
              <w:t xml:space="preserve">. </w:t>
            </w:r>
            <w:r w:rsidR="005438B2" w:rsidRPr="005221F1">
              <w:rPr>
                <w:rFonts w:ascii="Times New Roman" w:hAnsi="Times New Roman" w:cs="Times New Roman"/>
                <w:b/>
                <w:bCs/>
                <w:i/>
                <w:iCs/>
                <w:color w:val="auto"/>
                <w:sz w:val="28"/>
                <w:szCs w:val="28"/>
                <w:lang w:val="fr-FR"/>
              </w:rPr>
              <w:t xml:space="preserve">Dispositions relatives </w:t>
            </w:r>
            <w:r w:rsidR="00B77A33" w:rsidRPr="005221F1">
              <w:rPr>
                <w:rFonts w:ascii="Times New Roman" w:hAnsi="Times New Roman" w:cs="Times New Roman"/>
                <w:b/>
                <w:bCs/>
                <w:i/>
                <w:iCs/>
                <w:color w:val="auto"/>
                <w:sz w:val="28"/>
                <w:szCs w:val="28"/>
                <w:lang w:val="fr-FR"/>
              </w:rPr>
              <w:t xml:space="preserve">aux activités de Passation des marchés </w:t>
            </w:r>
            <w:r w:rsidR="00DE603B" w:rsidRPr="005221F1">
              <w:rPr>
                <w:rFonts w:ascii="Times New Roman" w:hAnsi="Times New Roman" w:cs="Times New Roman"/>
                <w:b/>
                <w:bCs/>
                <w:i/>
                <w:iCs/>
                <w:color w:val="auto"/>
                <w:sz w:val="28"/>
                <w:szCs w:val="28"/>
                <w:lang w:val="fr-FR"/>
              </w:rPr>
              <w:t>du Projet</w:t>
            </w:r>
            <w:r w:rsidR="005438B2" w:rsidRPr="005221F1">
              <w:rPr>
                <w:rFonts w:ascii="Times New Roman" w:hAnsi="Times New Roman" w:cs="Times New Roman"/>
                <w:b/>
                <w:bCs/>
                <w:color w:val="auto"/>
                <w:sz w:val="28"/>
                <w:szCs w:val="28"/>
                <w:lang w:val="fr-FR"/>
              </w:rPr>
              <w:t xml:space="preserve"> </w:t>
            </w:r>
          </w:p>
        </w:tc>
      </w:tr>
      <w:tr w:rsidR="00A95A79" w:rsidRPr="00FC6F3D" w14:paraId="0A8EDA60" w14:textId="77777777" w:rsidTr="00A95A79">
        <w:trPr>
          <w:trHeight w:val="80"/>
        </w:trPr>
        <w:tc>
          <w:tcPr>
            <w:tcW w:w="9450" w:type="dxa"/>
          </w:tcPr>
          <w:p w14:paraId="7307BA9C" w14:textId="77777777" w:rsidR="00A95A79" w:rsidRPr="0011043F" w:rsidRDefault="00A95A79" w:rsidP="00A95A79">
            <w:pPr>
              <w:pStyle w:val="Normal67"/>
              <w:rPr>
                <w:rFonts w:ascii="Times New Roman" w:hAnsi="Times New Roman"/>
                <w:lang w:val="fr-FR"/>
              </w:rPr>
            </w:pPr>
          </w:p>
        </w:tc>
      </w:tr>
    </w:tbl>
    <w:p w14:paraId="4B2CA415" w14:textId="07221F99" w:rsidR="006D7034" w:rsidRPr="005221F1" w:rsidRDefault="006D7034" w:rsidP="00E77A76">
      <w:pPr>
        <w:pStyle w:val="Normal100"/>
        <w:jc w:val="both"/>
        <w:rPr>
          <w:rFonts w:ascii="Times New Roman" w:hAnsi="Times New Roman" w:cs="Times New Roman"/>
          <w:bCs/>
          <w:lang w:val="fr-FR"/>
        </w:rPr>
      </w:pPr>
    </w:p>
    <w:p w14:paraId="6EB666CF" w14:textId="4322D5AC" w:rsidR="005B7343" w:rsidRPr="0011043F" w:rsidRDefault="005221F1" w:rsidP="0097482A">
      <w:pPr>
        <w:pStyle w:val="Normal100"/>
        <w:ind w:left="360" w:hanging="360"/>
        <w:jc w:val="both"/>
        <w:rPr>
          <w:rFonts w:ascii="Times New Roman" w:eastAsiaTheme="minorHAnsi" w:hAnsi="Times New Roman" w:cs="Times New Roman"/>
          <w:b/>
          <w:bCs/>
          <w:color w:val="auto"/>
          <w:lang w:val="fr-FR"/>
        </w:rPr>
      </w:pPr>
      <w:r w:rsidRPr="0011043F">
        <w:rPr>
          <w:rFonts w:ascii="Times New Roman" w:hAnsi="Times New Roman" w:cs="Times New Roman"/>
          <w:b/>
          <w:bCs/>
          <w:lang w:val="fr-FR"/>
        </w:rPr>
        <w:t>3.1.-</w:t>
      </w:r>
      <w:r w:rsidRPr="0011043F">
        <w:rPr>
          <w:rFonts w:ascii="Times New Roman" w:hAnsi="Times New Roman" w:cs="Times New Roman"/>
          <w:b/>
          <w:bCs/>
          <w:lang w:val="fr-FR"/>
        </w:rPr>
        <w:tab/>
      </w:r>
      <w:r w:rsidR="005B7343" w:rsidRPr="0011043F">
        <w:rPr>
          <w:rFonts w:ascii="Times New Roman" w:hAnsi="Times New Roman" w:cs="Times New Roman"/>
          <w:b/>
          <w:bCs/>
          <w:lang w:val="fr-FR"/>
        </w:rPr>
        <w:t>Objectifs du Poste</w:t>
      </w:r>
    </w:p>
    <w:p w14:paraId="05F1A0EE" w14:textId="1B2840F7" w:rsidR="005B7343" w:rsidRPr="005221F1" w:rsidRDefault="005B7343" w:rsidP="005B7343">
      <w:pPr>
        <w:spacing w:before="120" w:after="120" w:line="240" w:lineRule="auto"/>
        <w:ind w:firstLine="720"/>
        <w:jc w:val="both"/>
        <w:rPr>
          <w:rFonts w:ascii="Times New Roman" w:hAnsi="Times New Roman" w:cs="Times New Roman"/>
          <w:lang w:val="fr-FR"/>
        </w:rPr>
      </w:pPr>
      <w:r w:rsidRPr="0011043F">
        <w:rPr>
          <w:rFonts w:ascii="Times New Roman" w:hAnsi="Times New Roman" w:cs="Times New Roman"/>
          <w:lang w:val="fr-FR"/>
        </w:rPr>
        <w:lastRenderedPageBreak/>
        <w:t xml:space="preserve">Sous la direction du Coordonnateur </w:t>
      </w:r>
      <w:r w:rsidR="0031704C" w:rsidRPr="0011043F">
        <w:rPr>
          <w:rFonts w:ascii="Times New Roman" w:hAnsi="Times New Roman" w:cs="Times New Roman"/>
          <w:lang w:val="fr-FR"/>
        </w:rPr>
        <w:t>de l’Unité</w:t>
      </w:r>
      <w:r w:rsidRPr="0011043F">
        <w:rPr>
          <w:rFonts w:ascii="Times New Roman" w:hAnsi="Times New Roman" w:cs="Times New Roman"/>
          <w:lang w:val="fr-FR"/>
        </w:rPr>
        <w:t xml:space="preserve"> de Coordination d</w:t>
      </w:r>
      <w:r w:rsidR="0031704C" w:rsidRPr="0011043F">
        <w:rPr>
          <w:rFonts w:ascii="Times New Roman" w:hAnsi="Times New Roman" w:cs="Times New Roman"/>
          <w:lang w:val="fr-FR"/>
        </w:rPr>
        <w:t>e</w:t>
      </w:r>
      <w:r w:rsidRPr="0011043F">
        <w:rPr>
          <w:rFonts w:ascii="Times New Roman" w:hAnsi="Times New Roman" w:cs="Times New Roman"/>
          <w:lang w:val="fr-FR"/>
        </w:rPr>
        <w:t xml:space="preserve"> Projet</w:t>
      </w:r>
      <w:r w:rsidR="0031704C" w:rsidRPr="0011043F">
        <w:rPr>
          <w:rFonts w:ascii="Times New Roman" w:hAnsi="Times New Roman" w:cs="Times New Roman"/>
          <w:lang w:val="fr-FR"/>
        </w:rPr>
        <w:t>s</w:t>
      </w:r>
      <w:r w:rsidR="00A95A79" w:rsidRPr="0011043F">
        <w:rPr>
          <w:rFonts w:ascii="Times New Roman" w:hAnsi="Times New Roman" w:cs="Times New Roman"/>
          <w:lang w:val="fr-FR"/>
        </w:rPr>
        <w:t xml:space="preserve"> </w:t>
      </w:r>
      <w:r w:rsidR="0031704C" w:rsidRPr="0011043F">
        <w:rPr>
          <w:rFonts w:ascii="Times New Roman" w:hAnsi="Times New Roman" w:cs="Times New Roman"/>
          <w:lang w:val="fr-FR"/>
        </w:rPr>
        <w:t>(</w:t>
      </w:r>
      <w:r w:rsidRPr="0011043F">
        <w:rPr>
          <w:rFonts w:ascii="Times New Roman" w:hAnsi="Times New Roman" w:cs="Times New Roman"/>
          <w:lang w:val="fr-FR"/>
        </w:rPr>
        <w:t>UCP</w:t>
      </w:r>
      <w:r w:rsidR="0031704C" w:rsidRPr="0011043F">
        <w:rPr>
          <w:rFonts w:ascii="Times New Roman" w:hAnsi="Times New Roman" w:cs="Times New Roman"/>
          <w:lang w:val="fr-FR"/>
        </w:rPr>
        <w:t>/</w:t>
      </w:r>
      <w:r w:rsidRPr="0011043F">
        <w:rPr>
          <w:rFonts w:ascii="Times New Roman" w:hAnsi="Times New Roman" w:cs="Times New Roman"/>
          <w:lang w:val="fr-FR"/>
        </w:rPr>
        <w:t>MEF</w:t>
      </w:r>
      <w:r w:rsidR="0031704C" w:rsidRPr="0011043F">
        <w:rPr>
          <w:rFonts w:ascii="Times New Roman" w:hAnsi="Times New Roman" w:cs="Times New Roman"/>
          <w:lang w:val="fr-FR"/>
        </w:rPr>
        <w:t>)</w:t>
      </w:r>
      <w:r w:rsidRPr="0011043F">
        <w:rPr>
          <w:rFonts w:ascii="Times New Roman" w:hAnsi="Times New Roman" w:cs="Times New Roman"/>
          <w:lang w:val="fr-FR"/>
        </w:rPr>
        <w:t xml:space="preserve">, le </w:t>
      </w:r>
      <w:r w:rsidR="00C61BF9" w:rsidRPr="0011043F">
        <w:rPr>
          <w:rFonts w:ascii="Times New Roman" w:hAnsi="Times New Roman" w:cs="Times New Roman"/>
          <w:lang w:val="fr-FR"/>
        </w:rPr>
        <w:t>spécialiste en</w:t>
      </w:r>
      <w:r w:rsidRPr="0011043F">
        <w:rPr>
          <w:rFonts w:ascii="Times New Roman" w:hAnsi="Times New Roman" w:cs="Times New Roman"/>
          <w:lang w:val="fr-FR"/>
        </w:rPr>
        <w:t xml:space="preserve"> Passation des Marchés devra a</w:t>
      </w:r>
      <w:r w:rsidR="00423E13" w:rsidRPr="0011043F">
        <w:rPr>
          <w:rFonts w:ascii="Times New Roman" w:hAnsi="Times New Roman" w:cs="Times New Roman"/>
          <w:lang w:val="fr-FR"/>
        </w:rPr>
        <w:t xml:space="preserve">ccompagner </w:t>
      </w:r>
      <w:r w:rsidRPr="0011043F">
        <w:rPr>
          <w:rFonts w:ascii="Times New Roman" w:hAnsi="Times New Roman" w:cs="Times New Roman"/>
          <w:lang w:val="fr-FR"/>
        </w:rPr>
        <w:t>la gestion du projet</w:t>
      </w:r>
      <w:r w:rsidR="00423E13" w:rsidRPr="0011043F">
        <w:rPr>
          <w:rFonts w:ascii="Times New Roman" w:hAnsi="Times New Roman" w:cs="Times New Roman"/>
          <w:lang w:val="fr-FR"/>
        </w:rPr>
        <w:t xml:space="preserve"> et </w:t>
      </w:r>
      <w:r w:rsidR="00F12731" w:rsidRPr="0011043F">
        <w:rPr>
          <w:rFonts w:ascii="Times New Roman" w:hAnsi="Times New Roman" w:cs="Times New Roman"/>
          <w:lang w:val="fr-FR"/>
        </w:rPr>
        <w:t>exécuter</w:t>
      </w:r>
      <w:r w:rsidR="00423E13" w:rsidRPr="0011043F">
        <w:rPr>
          <w:rFonts w:ascii="Times New Roman" w:hAnsi="Times New Roman" w:cs="Times New Roman"/>
          <w:lang w:val="fr-FR"/>
        </w:rPr>
        <w:t xml:space="preserve"> toutes les actions devant conduire à l’acquisition soit de services, de fournitures ou de biens</w:t>
      </w:r>
      <w:r w:rsidRPr="0011043F">
        <w:rPr>
          <w:rFonts w:ascii="Times New Roman" w:hAnsi="Times New Roman" w:cs="Times New Roman"/>
          <w:lang w:val="fr-FR"/>
        </w:rPr>
        <w:t xml:space="preserve">, en conformité avec les dispositions de l’Accords de </w:t>
      </w:r>
      <w:r w:rsidR="0031704C" w:rsidRPr="0011043F">
        <w:rPr>
          <w:rFonts w:ascii="Times New Roman" w:hAnsi="Times New Roman" w:cs="Times New Roman"/>
          <w:lang w:val="fr-FR"/>
        </w:rPr>
        <w:t>D</w:t>
      </w:r>
      <w:r w:rsidRPr="0011043F">
        <w:rPr>
          <w:rFonts w:ascii="Times New Roman" w:hAnsi="Times New Roman" w:cs="Times New Roman"/>
          <w:lang w:val="fr-FR"/>
        </w:rPr>
        <w:t>on et d</w:t>
      </w:r>
      <w:r w:rsidR="0031704C" w:rsidRPr="0011043F">
        <w:rPr>
          <w:rFonts w:ascii="Times New Roman" w:hAnsi="Times New Roman" w:cs="Times New Roman"/>
          <w:lang w:val="fr-FR"/>
        </w:rPr>
        <w:t>u</w:t>
      </w:r>
      <w:r w:rsidRPr="0011043F">
        <w:rPr>
          <w:rFonts w:ascii="Times New Roman" w:hAnsi="Times New Roman" w:cs="Times New Roman"/>
          <w:lang w:val="fr-FR"/>
        </w:rPr>
        <w:t xml:space="preserve"> </w:t>
      </w:r>
      <w:r w:rsidR="009D2FCB" w:rsidRPr="0011043F">
        <w:rPr>
          <w:rFonts w:ascii="Times New Roman" w:hAnsi="Times New Roman" w:cs="Times New Roman"/>
          <w:lang w:val="fr-FR"/>
        </w:rPr>
        <w:t>M</w:t>
      </w:r>
      <w:r w:rsidRPr="0011043F">
        <w:rPr>
          <w:rFonts w:ascii="Times New Roman" w:hAnsi="Times New Roman" w:cs="Times New Roman"/>
          <w:lang w:val="fr-FR"/>
        </w:rPr>
        <w:t>anuel d’</w:t>
      </w:r>
      <w:r w:rsidR="00C61BF9" w:rsidRPr="0011043F">
        <w:rPr>
          <w:rFonts w:ascii="Times New Roman" w:hAnsi="Times New Roman" w:cs="Times New Roman"/>
          <w:lang w:val="fr-FR"/>
        </w:rPr>
        <w:t>Opérations</w:t>
      </w:r>
      <w:r w:rsidR="009D2FCB" w:rsidRPr="0011043F">
        <w:rPr>
          <w:rFonts w:ascii="Times New Roman" w:hAnsi="Times New Roman" w:cs="Times New Roman"/>
          <w:lang w:val="fr-FR"/>
        </w:rPr>
        <w:t xml:space="preserve"> (MOP)</w:t>
      </w:r>
      <w:r w:rsidRPr="0011043F">
        <w:rPr>
          <w:rFonts w:ascii="Times New Roman" w:hAnsi="Times New Roman" w:cs="Times New Roman"/>
          <w:lang w:val="fr-FR"/>
        </w:rPr>
        <w:t>. Pour cela, il sera responsable en particulier d’assurer : (i) la gestion efficace du processus de passation de tous les marchés que nécessite la réalisation des différentes interventions prévues dans le cadre du projet PSJET, (ii) la mise en œuvre et l’actualisation des plans de passation des marchés établis pour le PSJET, (iii) l’archivage adéquat de tous les documents pertinents y relatifs.</w:t>
      </w:r>
    </w:p>
    <w:bookmarkEnd w:id="3"/>
    <w:p w14:paraId="327B2048" w14:textId="77777777" w:rsidR="00A67B5F" w:rsidRPr="005221F1" w:rsidRDefault="00A67B5F" w:rsidP="005B7343">
      <w:pPr>
        <w:spacing w:after="0" w:line="240" w:lineRule="auto"/>
        <w:jc w:val="both"/>
        <w:rPr>
          <w:rFonts w:ascii="Times New Roman" w:hAnsi="Times New Roman" w:cs="Times New Roman"/>
          <w:b/>
          <w:bCs/>
          <w:sz w:val="24"/>
          <w:szCs w:val="24"/>
          <w:lang w:val="fr-FR"/>
        </w:rPr>
      </w:pPr>
    </w:p>
    <w:p w14:paraId="6451BADD" w14:textId="4D1DCE88" w:rsidR="00B62224" w:rsidRPr="005221F1" w:rsidRDefault="00B62224" w:rsidP="00E77A76">
      <w:pPr>
        <w:spacing w:after="0" w:line="240" w:lineRule="auto"/>
        <w:jc w:val="both"/>
        <w:rPr>
          <w:rFonts w:ascii="Times New Roman" w:hAnsi="Times New Roman" w:cs="Times New Roman"/>
          <w:b/>
          <w:bCs/>
          <w:sz w:val="24"/>
          <w:szCs w:val="24"/>
          <w:lang w:val="fr-FR"/>
        </w:rPr>
      </w:pPr>
    </w:p>
    <w:p w14:paraId="3C7E59DC" w14:textId="1E8A37A0" w:rsidR="007E775D" w:rsidRPr="005221F1" w:rsidRDefault="007E775D" w:rsidP="007E775D">
      <w:pPr>
        <w:jc w:val="both"/>
        <w:rPr>
          <w:rFonts w:ascii="Times New Roman" w:hAnsi="Times New Roman" w:cs="Times New Roman"/>
          <w:szCs w:val="24"/>
          <w:lang w:val="fr-FR"/>
        </w:rPr>
      </w:pPr>
    </w:p>
    <w:p w14:paraId="317AC821" w14:textId="7006718C" w:rsidR="005221F1" w:rsidRPr="005221F1" w:rsidRDefault="005221F1" w:rsidP="007E775D">
      <w:pPr>
        <w:spacing w:after="0" w:line="240" w:lineRule="auto"/>
        <w:jc w:val="both"/>
        <w:rPr>
          <w:rFonts w:ascii="Times New Roman" w:hAnsi="Times New Roman" w:cs="Times New Roman"/>
          <w:color w:val="000000"/>
          <w:lang w:val="fr-FR"/>
        </w:rPr>
      </w:pPr>
    </w:p>
    <w:p w14:paraId="095EAD80" w14:textId="1BA84495" w:rsidR="00D15F92" w:rsidRPr="005221F1" w:rsidRDefault="00D15F92" w:rsidP="00D15F92">
      <w:pPr>
        <w:spacing w:after="0" w:line="240" w:lineRule="auto"/>
        <w:jc w:val="both"/>
        <w:rPr>
          <w:rFonts w:ascii="Times New Roman" w:hAnsi="Times New Roman" w:cs="Times New Roman"/>
          <w:szCs w:val="24"/>
          <w:lang w:val="fr-FR"/>
        </w:rPr>
      </w:pPr>
      <w:r w:rsidRPr="005221F1">
        <w:rPr>
          <w:rFonts w:ascii="Times New Roman" w:hAnsi="Times New Roman" w:cs="Times New Roman"/>
          <w:szCs w:val="24"/>
          <w:lang w:val="fr-FR"/>
        </w:rPr>
        <w:t xml:space="preserve">Le spécialiste </w:t>
      </w:r>
      <w:r w:rsidR="00453ACD">
        <w:rPr>
          <w:rFonts w:ascii="Times New Roman" w:hAnsi="Times New Roman" w:cs="Times New Roman"/>
          <w:szCs w:val="24"/>
          <w:lang w:val="fr-FR"/>
        </w:rPr>
        <w:t>accompagnera le</w:t>
      </w:r>
      <w:r w:rsidR="005221F1">
        <w:rPr>
          <w:rFonts w:ascii="Times New Roman" w:hAnsi="Times New Roman" w:cs="Times New Roman"/>
          <w:szCs w:val="24"/>
          <w:lang w:val="fr-FR"/>
        </w:rPr>
        <w:t xml:space="preserve"> </w:t>
      </w:r>
      <w:r w:rsidR="00453ACD">
        <w:rPr>
          <w:rFonts w:ascii="Times New Roman" w:hAnsi="Times New Roman" w:cs="Times New Roman"/>
          <w:szCs w:val="24"/>
          <w:lang w:val="fr-FR"/>
        </w:rPr>
        <w:t>processus</w:t>
      </w:r>
      <w:r w:rsidR="005221F1">
        <w:rPr>
          <w:rFonts w:ascii="Times New Roman" w:hAnsi="Times New Roman" w:cs="Times New Roman"/>
          <w:szCs w:val="24"/>
          <w:lang w:val="fr-FR"/>
        </w:rPr>
        <w:t xml:space="preserve"> de </w:t>
      </w:r>
      <w:r w:rsidR="00453ACD">
        <w:rPr>
          <w:rFonts w:ascii="Times New Roman" w:hAnsi="Times New Roman" w:cs="Times New Roman"/>
          <w:szCs w:val="24"/>
          <w:lang w:val="fr-FR"/>
        </w:rPr>
        <w:t xml:space="preserve">passation de marchés depuis l’élaboration des documents d’appel d’offres, de Demande de Prix, des spécifications techniques, de la sélection des adjudicataires, de la rédaction des </w:t>
      </w:r>
      <w:r w:rsidRPr="005221F1">
        <w:rPr>
          <w:rFonts w:ascii="Times New Roman" w:hAnsi="Times New Roman" w:cs="Times New Roman"/>
          <w:szCs w:val="24"/>
          <w:lang w:val="fr-FR"/>
        </w:rPr>
        <w:t>contrats</w:t>
      </w:r>
      <w:r w:rsidR="00453ACD">
        <w:rPr>
          <w:rFonts w:ascii="Times New Roman" w:hAnsi="Times New Roman" w:cs="Times New Roman"/>
          <w:szCs w:val="24"/>
          <w:lang w:val="fr-FR"/>
        </w:rPr>
        <w:t xml:space="preserve"> de services</w:t>
      </w:r>
      <w:r w:rsidRPr="005221F1">
        <w:rPr>
          <w:rFonts w:ascii="Times New Roman" w:hAnsi="Times New Roman" w:cs="Times New Roman"/>
          <w:szCs w:val="24"/>
          <w:lang w:val="fr-FR"/>
        </w:rPr>
        <w:t xml:space="preserve">, de la notification de l’ordre de service </w:t>
      </w:r>
      <w:r w:rsidR="00453ACD">
        <w:rPr>
          <w:rFonts w:ascii="Times New Roman" w:hAnsi="Times New Roman" w:cs="Times New Roman"/>
          <w:szCs w:val="24"/>
          <w:lang w:val="fr-FR"/>
        </w:rPr>
        <w:t>jusqu’au</w:t>
      </w:r>
      <w:r w:rsidRPr="005221F1">
        <w:rPr>
          <w:rFonts w:ascii="Times New Roman" w:hAnsi="Times New Roman" w:cs="Times New Roman"/>
          <w:szCs w:val="24"/>
          <w:lang w:val="fr-FR"/>
        </w:rPr>
        <w:t xml:space="preserve"> suivi de</w:t>
      </w:r>
      <w:r w:rsidR="00453ACD">
        <w:rPr>
          <w:rFonts w:ascii="Times New Roman" w:hAnsi="Times New Roman" w:cs="Times New Roman"/>
          <w:szCs w:val="24"/>
          <w:lang w:val="fr-FR"/>
        </w:rPr>
        <w:t xml:space="preserve"> l’exécution </w:t>
      </w:r>
      <w:proofErr w:type="spellStart"/>
      <w:r w:rsidR="00453ACD">
        <w:rPr>
          <w:rFonts w:ascii="Times New Roman" w:hAnsi="Times New Roman" w:cs="Times New Roman"/>
          <w:szCs w:val="24"/>
          <w:lang w:val="fr-FR"/>
        </w:rPr>
        <w:t>des</w:t>
      </w:r>
      <w:r w:rsidRPr="005221F1">
        <w:rPr>
          <w:rFonts w:ascii="Times New Roman" w:hAnsi="Times New Roman" w:cs="Times New Roman"/>
          <w:szCs w:val="24"/>
          <w:lang w:val="fr-FR"/>
        </w:rPr>
        <w:t>s</w:t>
      </w:r>
      <w:proofErr w:type="spellEnd"/>
      <w:r w:rsidRPr="005221F1">
        <w:rPr>
          <w:rFonts w:ascii="Times New Roman" w:hAnsi="Times New Roman" w:cs="Times New Roman"/>
          <w:szCs w:val="24"/>
          <w:lang w:val="fr-FR"/>
        </w:rPr>
        <w:t xml:space="preserve"> contrats. </w:t>
      </w:r>
    </w:p>
    <w:p w14:paraId="0F45F1EC" w14:textId="77777777" w:rsidR="00D15F92" w:rsidRPr="005221F1" w:rsidRDefault="00D15F92" w:rsidP="007E775D">
      <w:pPr>
        <w:spacing w:after="0" w:line="240" w:lineRule="auto"/>
        <w:jc w:val="both"/>
        <w:rPr>
          <w:rFonts w:ascii="Times New Roman" w:hAnsi="Times New Roman" w:cs="Times New Roman"/>
          <w:color w:val="000000"/>
          <w:lang w:val="fr-FR"/>
        </w:rPr>
      </w:pPr>
    </w:p>
    <w:p w14:paraId="42C05813" w14:textId="49981269" w:rsidR="00EA2C9E" w:rsidRPr="005221F1" w:rsidRDefault="00EA2C9E" w:rsidP="0097482A">
      <w:pPr>
        <w:spacing w:after="0" w:line="240" w:lineRule="auto"/>
        <w:jc w:val="both"/>
        <w:rPr>
          <w:rFonts w:ascii="Times New Roman" w:hAnsi="Times New Roman" w:cs="Times New Roman"/>
          <w:sz w:val="24"/>
          <w:szCs w:val="24"/>
          <w:lang w:val="fr-FR"/>
        </w:rPr>
      </w:pPr>
      <w:r w:rsidRPr="005221F1">
        <w:rPr>
          <w:rFonts w:ascii="Times New Roman" w:hAnsi="Times New Roman" w:cs="Times New Roman"/>
          <w:sz w:val="24"/>
          <w:szCs w:val="24"/>
          <w:lang w:val="fr-FR"/>
        </w:rPr>
        <w:t xml:space="preserve">De manière générale </w:t>
      </w:r>
      <w:r w:rsidR="008955BD" w:rsidRPr="005221F1">
        <w:rPr>
          <w:rFonts w:ascii="Times New Roman" w:hAnsi="Times New Roman" w:cs="Times New Roman"/>
          <w:sz w:val="24"/>
          <w:szCs w:val="24"/>
          <w:lang w:val="fr-FR"/>
        </w:rPr>
        <w:t xml:space="preserve">le </w:t>
      </w:r>
      <w:r w:rsidR="008955BD" w:rsidRPr="005221F1">
        <w:rPr>
          <w:rFonts w:ascii="Times New Roman" w:hAnsi="Times New Roman" w:cs="Times New Roman"/>
          <w:lang w:val="fr-FR"/>
        </w:rPr>
        <w:t xml:space="preserve">spécialiste en Passation de Marchés </w:t>
      </w:r>
      <w:r w:rsidRPr="005221F1">
        <w:rPr>
          <w:rFonts w:ascii="Times New Roman" w:hAnsi="Times New Roman" w:cs="Times New Roman"/>
          <w:sz w:val="24"/>
          <w:szCs w:val="24"/>
          <w:lang w:val="fr-FR"/>
        </w:rPr>
        <w:t>:</w:t>
      </w:r>
    </w:p>
    <w:p w14:paraId="67FFA38C" w14:textId="77777777" w:rsidR="00EA2C9E" w:rsidRPr="005221F1" w:rsidRDefault="00EA2C9E" w:rsidP="00EA2C9E">
      <w:pPr>
        <w:spacing w:after="0" w:line="240" w:lineRule="auto"/>
        <w:ind w:firstLine="720"/>
        <w:jc w:val="both"/>
        <w:rPr>
          <w:rFonts w:ascii="Times New Roman" w:hAnsi="Times New Roman" w:cs="Times New Roman"/>
          <w:sz w:val="24"/>
          <w:szCs w:val="24"/>
          <w:lang w:val="fr-FR"/>
        </w:rPr>
      </w:pPr>
    </w:p>
    <w:p w14:paraId="5C278783" w14:textId="2EF7120F" w:rsidR="005840B6" w:rsidRPr="00453ACD" w:rsidRDefault="008955BD" w:rsidP="0011043F">
      <w:pPr>
        <w:pStyle w:val="CommentSubject"/>
        <w:spacing w:after="0"/>
        <w:ind w:left="1080" w:right="-14" w:hanging="360"/>
        <w:jc w:val="both"/>
        <w:rPr>
          <w:rFonts w:ascii="Times New Roman" w:hAnsi="Times New Roman" w:cs="Times New Roman"/>
          <w:lang w:val="fr-FR"/>
        </w:rPr>
      </w:pPr>
      <w:r w:rsidRPr="00453ACD">
        <w:rPr>
          <w:rFonts w:ascii="Times New Roman" w:hAnsi="Times New Roman" w:cs="Times New Roman"/>
          <w:b w:val="0"/>
          <w:bCs w:val="0"/>
          <w:sz w:val="24"/>
          <w:szCs w:val="24"/>
          <w:lang w:val="fr-FR"/>
        </w:rPr>
        <w:t>Participera activement à</w:t>
      </w:r>
      <w:r w:rsidR="00EA2C9E" w:rsidRPr="00453ACD">
        <w:rPr>
          <w:rFonts w:ascii="Times New Roman" w:hAnsi="Times New Roman" w:cs="Times New Roman"/>
          <w:b w:val="0"/>
          <w:bCs w:val="0"/>
          <w:sz w:val="24"/>
          <w:szCs w:val="24"/>
          <w:lang w:val="fr-FR"/>
        </w:rPr>
        <w:t xml:space="preserve"> la préparation des Plans de Passation de Marchés</w:t>
      </w:r>
      <w:r w:rsidR="00453ACD" w:rsidRPr="00A424BF">
        <w:rPr>
          <w:rFonts w:ascii="Times New Roman" w:hAnsi="Times New Roman" w:cs="Times New Roman"/>
          <w:sz w:val="24"/>
          <w:szCs w:val="24"/>
          <w:lang w:val="fr-FR"/>
        </w:rPr>
        <w:t>,</w:t>
      </w:r>
      <w:r w:rsidR="00FC6F3D">
        <w:rPr>
          <w:rFonts w:ascii="Times New Roman" w:hAnsi="Times New Roman" w:cs="Times New Roman"/>
          <w:sz w:val="24"/>
          <w:szCs w:val="24"/>
          <w:lang w:val="fr-FR"/>
        </w:rPr>
        <w:t xml:space="preserve"> </w:t>
      </w:r>
      <w:r w:rsidR="00453ACD" w:rsidRPr="00A424BF">
        <w:rPr>
          <w:rFonts w:ascii="Times New Roman" w:hAnsi="Times New Roman" w:cs="Times New Roman"/>
          <w:sz w:val="24"/>
          <w:szCs w:val="24"/>
          <w:lang w:val="fr-FR"/>
        </w:rPr>
        <w:t>r</w:t>
      </w:r>
      <w:r w:rsidR="005840B6" w:rsidRPr="00453ACD">
        <w:rPr>
          <w:rFonts w:ascii="Times New Roman" w:hAnsi="Times New Roman" w:cs="Times New Roman"/>
          <w:b w:val="0"/>
          <w:bCs w:val="0"/>
          <w:sz w:val="24"/>
          <w:szCs w:val="24"/>
          <w:lang w:val="fr-FR"/>
        </w:rPr>
        <w:t xml:space="preserve">encontrera les bénéficiaires dans l’identification et la définition des besoins, l’élaboration des Termes De Référence (TDR) et </w:t>
      </w:r>
      <w:r w:rsidR="00453ACD">
        <w:rPr>
          <w:rFonts w:ascii="Times New Roman" w:hAnsi="Times New Roman" w:cs="Times New Roman"/>
          <w:b w:val="0"/>
          <w:bCs w:val="0"/>
          <w:sz w:val="24"/>
          <w:szCs w:val="24"/>
          <w:lang w:val="fr-FR"/>
        </w:rPr>
        <w:t>d</w:t>
      </w:r>
      <w:r w:rsidR="005840B6" w:rsidRPr="00453ACD">
        <w:rPr>
          <w:rFonts w:ascii="Times New Roman" w:hAnsi="Times New Roman" w:cs="Times New Roman"/>
          <w:b w:val="0"/>
          <w:bCs w:val="0"/>
          <w:sz w:val="24"/>
          <w:szCs w:val="24"/>
          <w:lang w:val="fr-FR"/>
        </w:rPr>
        <w:t>es spécifications techniques minimales, etc.</w:t>
      </w:r>
    </w:p>
    <w:p w14:paraId="775FE204" w14:textId="05DA2692" w:rsidR="008955BD" w:rsidRPr="005221F1" w:rsidRDefault="008955BD" w:rsidP="00453ACD">
      <w:pPr>
        <w:pStyle w:val="CommentSubject"/>
        <w:numPr>
          <w:ilvl w:val="0"/>
          <w:numId w:val="9"/>
        </w:numPr>
        <w:spacing w:after="0"/>
        <w:ind w:left="1080" w:right="-14"/>
        <w:jc w:val="both"/>
        <w:rPr>
          <w:rFonts w:ascii="Times New Roman" w:hAnsi="Times New Roman" w:cs="Times New Roman"/>
          <w:b w:val="0"/>
          <w:bCs w:val="0"/>
          <w:sz w:val="24"/>
          <w:szCs w:val="24"/>
          <w:lang w:val="fr-FR"/>
        </w:rPr>
      </w:pPr>
      <w:r w:rsidRPr="005221F1">
        <w:rPr>
          <w:rFonts w:ascii="Times New Roman" w:hAnsi="Times New Roman" w:cs="Times New Roman"/>
          <w:b w:val="0"/>
          <w:bCs w:val="0"/>
          <w:sz w:val="24"/>
          <w:szCs w:val="24"/>
          <w:lang w:val="fr-FR"/>
        </w:rPr>
        <w:t xml:space="preserve">S’occupera de tout le processus de passation de marchés, dont : </w:t>
      </w:r>
    </w:p>
    <w:p w14:paraId="7DFA2C8C" w14:textId="301015CB" w:rsidR="00EA2C9E" w:rsidRPr="005221F1" w:rsidRDefault="008955BD" w:rsidP="0097482A">
      <w:pPr>
        <w:pStyle w:val="CommentSubject"/>
        <w:spacing w:after="0"/>
        <w:ind w:left="1037" w:right="-14"/>
        <w:jc w:val="both"/>
        <w:rPr>
          <w:rFonts w:ascii="Times New Roman" w:hAnsi="Times New Roman" w:cs="Times New Roman"/>
          <w:b w:val="0"/>
          <w:bCs w:val="0"/>
          <w:sz w:val="24"/>
          <w:szCs w:val="24"/>
          <w:lang w:val="fr-FR"/>
        </w:rPr>
      </w:pPr>
      <w:r w:rsidRPr="005221F1">
        <w:rPr>
          <w:rFonts w:ascii="Times New Roman" w:hAnsi="Times New Roman" w:cs="Times New Roman"/>
          <w:b w:val="0"/>
          <w:bCs w:val="0"/>
          <w:sz w:val="24"/>
          <w:szCs w:val="24"/>
          <w:lang w:val="fr-FR"/>
        </w:rPr>
        <w:t>- La p</w:t>
      </w:r>
      <w:r w:rsidR="00EA2C9E" w:rsidRPr="005221F1">
        <w:rPr>
          <w:rFonts w:ascii="Times New Roman" w:hAnsi="Times New Roman" w:cs="Times New Roman"/>
          <w:b w:val="0"/>
          <w:bCs w:val="0"/>
          <w:sz w:val="24"/>
          <w:szCs w:val="24"/>
          <w:lang w:val="fr-FR"/>
        </w:rPr>
        <w:t>répar</w:t>
      </w:r>
      <w:r w:rsidRPr="005221F1">
        <w:rPr>
          <w:rFonts w:ascii="Times New Roman" w:hAnsi="Times New Roman" w:cs="Times New Roman"/>
          <w:b w:val="0"/>
          <w:bCs w:val="0"/>
          <w:sz w:val="24"/>
          <w:szCs w:val="24"/>
          <w:lang w:val="fr-FR"/>
        </w:rPr>
        <w:t>ation de</w:t>
      </w:r>
      <w:r w:rsidR="00EA2C9E" w:rsidRPr="005221F1">
        <w:rPr>
          <w:rFonts w:ascii="Times New Roman" w:hAnsi="Times New Roman" w:cs="Times New Roman"/>
          <w:b w:val="0"/>
          <w:bCs w:val="0"/>
          <w:sz w:val="24"/>
          <w:szCs w:val="24"/>
          <w:lang w:val="fr-FR"/>
        </w:rPr>
        <w:t xml:space="preserve"> tous les dossiers devant permettre le lancement de tous les march</w:t>
      </w:r>
      <w:r w:rsidRPr="005221F1">
        <w:rPr>
          <w:rFonts w:ascii="Times New Roman" w:hAnsi="Times New Roman" w:cs="Times New Roman"/>
          <w:b w:val="0"/>
          <w:bCs w:val="0"/>
          <w:sz w:val="24"/>
          <w:szCs w:val="24"/>
          <w:lang w:val="fr-FR"/>
        </w:rPr>
        <w:t>é</w:t>
      </w:r>
      <w:r w:rsidR="00EA2C9E" w:rsidRPr="005221F1">
        <w:rPr>
          <w:rFonts w:ascii="Times New Roman" w:hAnsi="Times New Roman" w:cs="Times New Roman"/>
          <w:b w:val="0"/>
          <w:bCs w:val="0"/>
          <w:sz w:val="24"/>
          <w:szCs w:val="24"/>
          <w:lang w:val="fr-FR"/>
        </w:rPr>
        <w:t>s</w:t>
      </w:r>
      <w:r w:rsidR="00F63533" w:rsidRPr="005221F1">
        <w:rPr>
          <w:rFonts w:ascii="Times New Roman" w:hAnsi="Times New Roman" w:cs="Times New Roman"/>
          <w:b w:val="0"/>
          <w:bCs w:val="0"/>
          <w:sz w:val="24"/>
          <w:szCs w:val="24"/>
          <w:lang w:val="fr-FR"/>
        </w:rPr>
        <w:t>.</w:t>
      </w:r>
    </w:p>
    <w:p w14:paraId="018BEDDA" w14:textId="1BB71AC9" w:rsidR="00EA2C9E" w:rsidRPr="005221F1" w:rsidRDefault="00A95A79" w:rsidP="00A95A79">
      <w:pPr>
        <w:pStyle w:val="CommentSubject"/>
        <w:spacing w:after="0"/>
        <w:ind w:left="1037" w:right="-14"/>
        <w:jc w:val="both"/>
        <w:rPr>
          <w:rFonts w:ascii="Times New Roman" w:hAnsi="Times New Roman" w:cs="Times New Roman"/>
          <w:b w:val="0"/>
          <w:bCs w:val="0"/>
          <w:sz w:val="24"/>
          <w:szCs w:val="24"/>
          <w:lang w:val="fr-FR"/>
        </w:rPr>
      </w:pPr>
      <w:r w:rsidRPr="005221F1">
        <w:rPr>
          <w:rFonts w:ascii="Times New Roman" w:hAnsi="Times New Roman" w:cs="Times New Roman"/>
          <w:b w:val="0"/>
          <w:bCs w:val="0"/>
          <w:sz w:val="24"/>
          <w:szCs w:val="24"/>
          <w:lang w:val="fr-FR"/>
        </w:rPr>
        <w:t xml:space="preserve">- </w:t>
      </w:r>
      <w:r w:rsidR="00BD1B5F">
        <w:rPr>
          <w:rFonts w:ascii="Times New Roman" w:hAnsi="Times New Roman" w:cs="Times New Roman"/>
          <w:b w:val="0"/>
          <w:bCs w:val="0"/>
          <w:sz w:val="24"/>
          <w:szCs w:val="24"/>
          <w:lang w:val="fr-FR"/>
        </w:rPr>
        <w:t>Il</w:t>
      </w:r>
      <w:r w:rsidR="008955BD" w:rsidRPr="005221F1">
        <w:rPr>
          <w:rFonts w:ascii="Times New Roman" w:hAnsi="Times New Roman" w:cs="Times New Roman"/>
          <w:b w:val="0"/>
          <w:bCs w:val="0"/>
          <w:sz w:val="24"/>
          <w:szCs w:val="24"/>
          <w:lang w:val="fr-FR"/>
        </w:rPr>
        <w:t xml:space="preserve"> p</w:t>
      </w:r>
      <w:r w:rsidR="00EA2C9E" w:rsidRPr="005221F1">
        <w:rPr>
          <w:rFonts w:ascii="Times New Roman" w:hAnsi="Times New Roman" w:cs="Times New Roman"/>
          <w:b w:val="0"/>
          <w:bCs w:val="0"/>
          <w:sz w:val="24"/>
          <w:szCs w:val="24"/>
          <w:lang w:val="fr-FR"/>
        </w:rPr>
        <w:t>articip</w:t>
      </w:r>
      <w:r w:rsidR="005840B6" w:rsidRPr="005221F1">
        <w:rPr>
          <w:rFonts w:ascii="Times New Roman" w:hAnsi="Times New Roman" w:cs="Times New Roman"/>
          <w:b w:val="0"/>
          <w:bCs w:val="0"/>
          <w:sz w:val="24"/>
          <w:szCs w:val="24"/>
          <w:lang w:val="fr-FR"/>
        </w:rPr>
        <w:t>era</w:t>
      </w:r>
      <w:r w:rsidR="00EA2C9E" w:rsidRPr="005221F1">
        <w:rPr>
          <w:rFonts w:ascii="Times New Roman" w:hAnsi="Times New Roman" w:cs="Times New Roman"/>
          <w:b w:val="0"/>
          <w:bCs w:val="0"/>
          <w:sz w:val="24"/>
          <w:szCs w:val="24"/>
          <w:lang w:val="fr-FR"/>
        </w:rPr>
        <w:t xml:space="preserve"> à</w:t>
      </w:r>
      <w:r w:rsidR="00EA2C9E" w:rsidRPr="005221F1">
        <w:rPr>
          <w:rFonts w:ascii="Times New Roman" w:hAnsi="Times New Roman" w:cs="Times New Roman"/>
          <w:sz w:val="24"/>
          <w:szCs w:val="24"/>
          <w:lang w:val="fr-FR"/>
        </w:rPr>
        <w:t xml:space="preserve"> </w:t>
      </w:r>
      <w:r w:rsidR="00EA2C9E" w:rsidRPr="005221F1">
        <w:rPr>
          <w:rFonts w:ascii="Times New Roman" w:hAnsi="Times New Roman" w:cs="Times New Roman"/>
          <w:b w:val="0"/>
          <w:bCs w:val="0"/>
          <w:sz w:val="24"/>
          <w:szCs w:val="24"/>
          <w:lang w:val="fr-FR"/>
        </w:rPr>
        <w:t>la réception, l’analyse des offres et le choix du Consultant ou l’adjudicataire des biens et des services</w:t>
      </w:r>
    </w:p>
    <w:p w14:paraId="3ED5F2D5" w14:textId="7FA19B51" w:rsidR="009D7228" w:rsidRDefault="009D7228" w:rsidP="009D7228">
      <w:pPr>
        <w:spacing w:after="0" w:line="240" w:lineRule="auto"/>
        <w:jc w:val="both"/>
        <w:rPr>
          <w:rFonts w:ascii="Times New Roman" w:hAnsi="Times New Roman" w:cs="Times New Roman"/>
          <w:color w:val="000000"/>
          <w:lang w:val="fr-FR"/>
        </w:rPr>
      </w:pPr>
      <w:r w:rsidRPr="005221F1">
        <w:rPr>
          <w:rFonts w:ascii="Times New Roman" w:hAnsi="Times New Roman" w:cs="Times New Roman"/>
          <w:lang w:val="fr-FR"/>
        </w:rPr>
        <w:t xml:space="preserve">Pour la composante 2, </w:t>
      </w:r>
      <w:r w:rsidRPr="005221F1">
        <w:rPr>
          <w:rFonts w:ascii="Times New Roman" w:hAnsi="Times New Roman" w:cs="Times New Roman"/>
          <w:color w:val="000000"/>
          <w:lang w:val="fr-FR"/>
        </w:rPr>
        <w:t>toutes les activités de passations de marchés seront effectuées par l’UCP/MEF conformément aux règles de la BM</w:t>
      </w:r>
      <w:r w:rsidRPr="005221F1">
        <w:rPr>
          <w:rFonts w:ascii="Times New Roman" w:hAnsi="Times New Roman" w:cs="Times New Roman"/>
          <w:color w:val="000000" w:themeColor="text1"/>
          <w:lang w:val="fr-FR"/>
        </w:rPr>
        <w:t xml:space="preserve"> et aux règlements nationaux en vigueur sur la passation des marchés.</w:t>
      </w:r>
      <w:r w:rsidRPr="005221F1">
        <w:rPr>
          <w:rFonts w:ascii="Times New Roman" w:hAnsi="Times New Roman" w:cs="Times New Roman"/>
          <w:color w:val="000000"/>
          <w:lang w:val="fr-FR"/>
        </w:rPr>
        <w:t xml:space="preserve"> La composante 4 ne sera, dans un premier temps, pas inclus dans la stratégie de passation de marchés étant donné qu’elle ne sera activée qu’en cas d’urgence. </w:t>
      </w:r>
    </w:p>
    <w:p w14:paraId="1CBD1A67" w14:textId="7DD5BCE5" w:rsidR="009B59AE" w:rsidRPr="005221F1" w:rsidRDefault="009B59AE" w:rsidP="00DA6BC0">
      <w:pPr>
        <w:spacing w:after="0" w:line="240" w:lineRule="auto"/>
        <w:jc w:val="both"/>
        <w:rPr>
          <w:rFonts w:ascii="Times New Roman" w:hAnsi="Times New Roman" w:cs="Times New Roman"/>
          <w:szCs w:val="24"/>
          <w:u w:val="single"/>
          <w:lang w:val="fr-FR"/>
        </w:rPr>
      </w:pPr>
    </w:p>
    <w:p w14:paraId="5ECF3359" w14:textId="77777777" w:rsidR="006679B0" w:rsidRPr="005221F1" w:rsidRDefault="006679B0" w:rsidP="006679B0">
      <w:pPr>
        <w:spacing w:before="120" w:after="120" w:line="240" w:lineRule="auto"/>
        <w:jc w:val="both"/>
        <w:rPr>
          <w:rFonts w:ascii="Times New Roman" w:hAnsi="Times New Roman" w:cs="Times New Roman"/>
          <w:sz w:val="24"/>
          <w:szCs w:val="24"/>
          <w:lang w:val="fr-FR"/>
        </w:rPr>
      </w:pPr>
      <w:r w:rsidRPr="005221F1">
        <w:rPr>
          <w:rFonts w:ascii="Times New Roman" w:hAnsi="Times New Roman" w:cs="Times New Roman"/>
          <w:sz w:val="24"/>
          <w:szCs w:val="24"/>
          <w:lang w:val="fr-FR"/>
        </w:rPr>
        <w:t xml:space="preserve">Il est entendu que les activités de passation des marchés des sous-projets pour les composantes 1 et 3 du PSJET </w:t>
      </w:r>
      <w:r w:rsidRPr="005221F1">
        <w:rPr>
          <w:rFonts w:ascii="Times New Roman" w:hAnsi="Times New Roman" w:cs="Times New Roman"/>
          <w:color w:val="000000"/>
          <w:sz w:val="24"/>
          <w:szCs w:val="24"/>
          <w:lang w:val="fr-FR"/>
        </w:rPr>
        <w:t>seront effectuées par des firmes sous un contrat de type Maîtrise d’Ouvrage Déléguée (MDOD) avec responsabilité fiduciaire. Les MDOD identifieront les fournisseurs pour la mise en œuvre des SDE (ou services non-financiers) et des subventions aux entrepreneurs pour la composante 1 ; et des services d’expertise sur les politiques publiques, les programmes portant sur l’emploi du secteur privé et la transformation économique pour la composante 2. Les MDOD travailleront en étroite collaboration avec le MEF, le MCI et le CFI</w:t>
      </w:r>
      <w:r w:rsidRPr="005221F1">
        <w:rPr>
          <w:rFonts w:ascii="Times New Roman" w:hAnsi="Times New Roman" w:cs="Times New Roman"/>
          <w:sz w:val="24"/>
          <w:szCs w:val="24"/>
          <w:lang w:val="fr-FR"/>
        </w:rPr>
        <w:t>. L’UCP/MEF a la responsabilité de conduire le processus de passation des marché liés aux contrats MDOD conformément</w:t>
      </w:r>
      <w:r w:rsidRPr="005221F1">
        <w:rPr>
          <w:rFonts w:ascii="Times New Roman" w:hAnsi="Times New Roman" w:cs="Times New Roman"/>
          <w:color w:val="000000"/>
          <w:sz w:val="24"/>
          <w:szCs w:val="24"/>
          <w:lang w:val="fr-FR"/>
        </w:rPr>
        <w:t xml:space="preserve"> aux règlements de passation des marchés de la Banque</w:t>
      </w:r>
      <w:r w:rsidRPr="005221F1">
        <w:rPr>
          <w:rFonts w:ascii="Times New Roman" w:hAnsi="Times New Roman" w:cs="Times New Roman"/>
          <w:color w:val="000000" w:themeColor="text1"/>
          <w:sz w:val="24"/>
          <w:szCs w:val="24"/>
          <w:lang w:val="fr-FR"/>
        </w:rPr>
        <w:t xml:space="preserve"> mondiale </w:t>
      </w:r>
      <w:r w:rsidRPr="005221F1">
        <w:rPr>
          <w:rFonts w:ascii="Times New Roman" w:hAnsi="Times New Roman" w:cs="Times New Roman"/>
          <w:i/>
          <w:sz w:val="24"/>
          <w:szCs w:val="24"/>
          <w:lang w:val="fr-FR"/>
        </w:rPr>
        <w:t>(</w:t>
      </w:r>
      <w:r w:rsidRPr="005221F1">
        <w:rPr>
          <w:rFonts w:ascii="Times New Roman" w:hAnsi="Times New Roman" w:cs="Times New Roman"/>
          <w:i/>
          <w:iCs/>
          <w:sz w:val="24"/>
          <w:szCs w:val="24"/>
          <w:lang w:val="fr-FR"/>
        </w:rPr>
        <w:t>Règlement de Passation des Marchés pour les Emprunteurs sollicitant de la Banque mondiale le financement de projets d’investissement – FPI, juillet 2016, révisions novembre 2017</w:t>
      </w:r>
      <w:r w:rsidRPr="005221F1">
        <w:rPr>
          <w:rFonts w:ascii="Times New Roman" w:hAnsi="Times New Roman" w:cs="Times New Roman"/>
          <w:i/>
          <w:sz w:val="24"/>
          <w:szCs w:val="24"/>
          <w:lang w:val="fr-FR"/>
        </w:rPr>
        <w:t xml:space="preserve"> et </w:t>
      </w:r>
      <w:r w:rsidRPr="005221F1">
        <w:rPr>
          <w:rFonts w:ascii="Times New Roman" w:hAnsi="Times New Roman" w:cs="Times New Roman"/>
          <w:i/>
          <w:iCs/>
          <w:sz w:val="24"/>
          <w:szCs w:val="24"/>
          <w:lang w:val="fr-FR"/>
        </w:rPr>
        <w:t>août 2018</w:t>
      </w:r>
      <w:r w:rsidRPr="005221F1">
        <w:rPr>
          <w:rFonts w:ascii="Times New Roman" w:hAnsi="Times New Roman" w:cs="Times New Roman"/>
          <w:sz w:val="24"/>
          <w:szCs w:val="24"/>
          <w:lang w:val="fr-FR"/>
        </w:rPr>
        <w:t>).</w:t>
      </w:r>
    </w:p>
    <w:p w14:paraId="0BBCA33E" w14:textId="77777777" w:rsidR="006679B0" w:rsidRPr="005221F1" w:rsidRDefault="006679B0" w:rsidP="00DA6BC0">
      <w:pPr>
        <w:spacing w:after="0" w:line="240" w:lineRule="auto"/>
        <w:jc w:val="both"/>
        <w:rPr>
          <w:rFonts w:ascii="Times New Roman" w:hAnsi="Times New Roman" w:cs="Times New Roman"/>
          <w:szCs w:val="24"/>
          <w:u w:val="single"/>
          <w:lang w:val="fr-FR"/>
        </w:rPr>
      </w:pPr>
    </w:p>
    <w:p w14:paraId="661FAA5C" w14:textId="052B4343" w:rsidR="007E775D" w:rsidRPr="0011043F" w:rsidRDefault="009D7228" w:rsidP="0011043F">
      <w:pPr>
        <w:pStyle w:val="CommentSubject"/>
        <w:spacing w:after="0"/>
        <w:ind w:left="720" w:right="-14" w:hanging="720"/>
        <w:jc w:val="both"/>
        <w:rPr>
          <w:rFonts w:ascii="Times New Roman" w:hAnsi="Times New Roman" w:cs="Times New Roman"/>
          <w:sz w:val="24"/>
          <w:szCs w:val="24"/>
          <w:lang w:val="fr-FR"/>
        </w:rPr>
      </w:pPr>
      <w:r w:rsidRPr="0011043F">
        <w:rPr>
          <w:rFonts w:ascii="Times New Roman" w:hAnsi="Times New Roman" w:cs="Times New Roman"/>
          <w:sz w:val="24"/>
          <w:szCs w:val="24"/>
          <w:lang w:val="fr-FR"/>
        </w:rPr>
        <w:t>3.3.-</w:t>
      </w:r>
      <w:r w:rsidRPr="0011043F">
        <w:rPr>
          <w:rFonts w:ascii="Times New Roman" w:hAnsi="Times New Roman" w:cs="Times New Roman"/>
          <w:sz w:val="24"/>
          <w:szCs w:val="24"/>
          <w:lang w:val="fr-FR"/>
        </w:rPr>
        <w:tab/>
      </w:r>
      <w:r w:rsidR="007E775D" w:rsidRPr="0011043F">
        <w:rPr>
          <w:rFonts w:ascii="Times New Roman" w:hAnsi="Times New Roman" w:cs="Times New Roman"/>
          <w:sz w:val="24"/>
          <w:szCs w:val="24"/>
          <w:lang w:val="fr-FR"/>
        </w:rPr>
        <w:t>Les principales activités de passation des marchés prévues dans le cadre du projet sont les suivantes :</w:t>
      </w:r>
    </w:p>
    <w:p w14:paraId="67D78255" w14:textId="77777777" w:rsidR="007E775D" w:rsidRPr="005221F1" w:rsidRDefault="007E775D" w:rsidP="007E775D">
      <w:pPr>
        <w:spacing w:after="0" w:line="240" w:lineRule="auto"/>
        <w:jc w:val="both"/>
        <w:rPr>
          <w:rFonts w:ascii="Times New Roman" w:hAnsi="Times New Roman" w:cs="Times New Roman"/>
          <w:lang w:val="fr-FR"/>
        </w:rPr>
      </w:pPr>
    </w:p>
    <w:tbl>
      <w:tblPr>
        <w:tblW w:w="9540" w:type="dxa"/>
        <w:tblInd w:w="-5" w:type="dxa"/>
        <w:tblLook w:val="04A0" w:firstRow="1" w:lastRow="0" w:firstColumn="1" w:lastColumn="0" w:noHBand="0" w:noVBand="1"/>
      </w:tblPr>
      <w:tblGrid>
        <w:gridCol w:w="2810"/>
        <w:gridCol w:w="1510"/>
        <w:gridCol w:w="1530"/>
        <w:gridCol w:w="1980"/>
        <w:gridCol w:w="1710"/>
      </w:tblGrid>
      <w:tr w:rsidR="0097482A" w:rsidRPr="005221F1" w14:paraId="7126FC64" w14:textId="77777777" w:rsidTr="00A95A79">
        <w:trPr>
          <w:tblHeader/>
        </w:trPr>
        <w:tc>
          <w:tcPr>
            <w:tcW w:w="2810" w:type="dxa"/>
            <w:tcBorders>
              <w:top w:val="single" w:sz="4" w:space="0" w:color="auto"/>
              <w:left w:val="single" w:sz="4" w:space="0" w:color="auto"/>
              <w:bottom w:val="single" w:sz="4" w:space="0" w:color="auto"/>
              <w:right w:val="single" w:sz="4" w:space="0" w:color="auto"/>
            </w:tcBorders>
            <w:hideMark/>
          </w:tcPr>
          <w:p w14:paraId="53B1FE37" w14:textId="60B4F720" w:rsidR="007E775D" w:rsidRPr="0011043F" w:rsidRDefault="007E775D" w:rsidP="00984ACB">
            <w:pPr>
              <w:jc w:val="center"/>
              <w:rPr>
                <w:rFonts w:ascii="Times New Roman" w:hAnsi="Times New Roman" w:cs="Times New Roman"/>
                <w:b/>
                <w:bCs/>
                <w:lang w:val="fr-FR"/>
              </w:rPr>
            </w:pPr>
            <w:r w:rsidRPr="0011043F">
              <w:rPr>
                <w:rFonts w:ascii="Times New Roman" w:hAnsi="Times New Roman" w:cs="Times New Roman"/>
                <w:b/>
                <w:bCs/>
                <w:lang w:val="fr-FR"/>
              </w:rPr>
              <w:lastRenderedPageBreak/>
              <w:t>Titre du contrat</w:t>
            </w:r>
          </w:p>
        </w:tc>
        <w:tc>
          <w:tcPr>
            <w:tcW w:w="1510" w:type="dxa"/>
            <w:tcBorders>
              <w:top w:val="single" w:sz="4" w:space="0" w:color="auto"/>
              <w:left w:val="single" w:sz="4" w:space="0" w:color="auto"/>
              <w:bottom w:val="single" w:sz="4" w:space="0" w:color="auto"/>
              <w:right w:val="single" w:sz="4" w:space="0" w:color="auto"/>
            </w:tcBorders>
            <w:hideMark/>
          </w:tcPr>
          <w:p w14:paraId="6E726A7B" w14:textId="72626490" w:rsidR="007E775D" w:rsidRPr="0011043F" w:rsidRDefault="007E775D" w:rsidP="00984ACB">
            <w:pPr>
              <w:jc w:val="center"/>
              <w:rPr>
                <w:rFonts w:ascii="Times New Roman" w:hAnsi="Times New Roman" w:cs="Times New Roman"/>
                <w:b/>
                <w:bCs/>
                <w:lang w:val="fr-FR"/>
              </w:rPr>
            </w:pPr>
            <w:r w:rsidRPr="0011043F">
              <w:rPr>
                <w:rFonts w:ascii="Times New Roman" w:hAnsi="Times New Roman" w:cs="Times New Roman"/>
                <w:b/>
                <w:bCs/>
                <w:lang w:val="fr-FR"/>
              </w:rPr>
              <w:t>Coût</w:t>
            </w:r>
            <w:r w:rsidR="00A95A79" w:rsidRPr="0011043F">
              <w:rPr>
                <w:rFonts w:ascii="Times New Roman" w:hAnsi="Times New Roman" w:cs="Times New Roman"/>
                <w:b/>
                <w:bCs/>
                <w:lang w:val="fr-FR"/>
              </w:rPr>
              <w:t>s</w:t>
            </w:r>
            <w:r w:rsidRPr="0011043F">
              <w:rPr>
                <w:rFonts w:ascii="Times New Roman" w:hAnsi="Times New Roman" w:cs="Times New Roman"/>
                <w:b/>
                <w:bCs/>
                <w:lang w:val="fr-FR"/>
              </w:rPr>
              <w:t xml:space="preserve"> estimé</w:t>
            </w:r>
            <w:r w:rsidR="00A95A79" w:rsidRPr="0011043F">
              <w:rPr>
                <w:rFonts w:ascii="Times New Roman" w:hAnsi="Times New Roman" w:cs="Times New Roman"/>
                <w:b/>
                <w:bCs/>
                <w:lang w:val="fr-FR"/>
              </w:rPr>
              <w:t>s</w:t>
            </w:r>
            <w:r w:rsidRPr="0011043F">
              <w:rPr>
                <w:rFonts w:ascii="Times New Roman" w:hAnsi="Times New Roman" w:cs="Times New Roman"/>
                <w:b/>
                <w:bCs/>
                <w:lang w:val="fr-FR"/>
              </w:rPr>
              <w:t xml:space="preserve"> et risque</w:t>
            </w:r>
            <w:r w:rsidR="00A95A79" w:rsidRPr="0011043F">
              <w:rPr>
                <w:rFonts w:ascii="Times New Roman" w:hAnsi="Times New Roman" w:cs="Times New Roman"/>
                <w:b/>
                <w:bCs/>
                <w:lang w:val="fr-FR"/>
              </w:rPr>
              <w:t>s</w:t>
            </w:r>
          </w:p>
        </w:tc>
        <w:tc>
          <w:tcPr>
            <w:tcW w:w="1530" w:type="dxa"/>
            <w:tcBorders>
              <w:top w:val="single" w:sz="4" w:space="0" w:color="auto"/>
              <w:left w:val="single" w:sz="4" w:space="0" w:color="auto"/>
              <w:bottom w:val="single" w:sz="4" w:space="0" w:color="auto"/>
              <w:right w:val="single" w:sz="4" w:space="0" w:color="auto"/>
            </w:tcBorders>
            <w:hideMark/>
          </w:tcPr>
          <w:p w14:paraId="366BDD1B" w14:textId="77777777" w:rsidR="007E775D" w:rsidRPr="0011043F" w:rsidRDefault="007E775D" w:rsidP="00984ACB">
            <w:pPr>
              <w:jc w:val="center"/>
              <w:rPr>
                <w:rFonts w:ascii="Times New Roman" w:hAnsi="Times New Roman" w:cs="Times New Roman"/>
                <w:b/>
                <w:bCs/>
                <w:lang w:val="fr-FR"/>
              </w:rPr>
            </w:pPr>
            <w:r w:rsidRPr="0011043F">
              <w:rPr>
                <w:rFonts w:ascii="Times New Roman" w:hAnsi="Times New Roman" w:cs="Times New Roman"/>
                <w:b/>
                <w:bCs/>
                <w:lang w:val="fr-FR"/>
              </w:rPr>
              <w:t>Revue de la BM</w:t>
            </w:r>
          </w:p>
        </w:tc>
        <w:tc>
          <w:tcPr>
            <w:tcW w:w="1980" w:type="dxa"/>
            <w:tcBorders>
              <w:top w:val="single" w:sz="4" w:space="0" w:color="auto"/>
              <w:left w:val="single" w:sz="4" w:space="0" w:color="auto"/>
              <w:bottom w:val="single" w:sz="4" w:space="0" w:color="auto"/>
              <w:right w:val="single" w:sz="4" w:space="0" w:color="auto"/>
            </w:tcBorders>
            <w:hideMark/>
          </w:tcPr>
          <w:p w14:paraId="630E285A" w14:textId="77777777" w:rsidR="007E775D" w:rsidRPr="005221F1" w:rsidRDefault="007E775D" w:rsidP="00984ACB">
            <w:pPr>
              <w:jc w:val="center"/>
              <w:rPr>
                <w:rFonts w:ascii="Times New Roman" w:hAnsi="Times New Roman" w:cs="Times New Roman"/>
                <w:b/>
                <w:bCs/>
                <w:lang w:val="fr-FR"/>
              </w:rPr>
            </w:pPr>
            <w:r w:rsidRPr="005221F1">
              <w:rPr>
                <w:rFonts w:ascii="Times New Roman" w:hAnsi="Times New Roman" w:cs="Times New Roman"/>
                <w:b/>
                <w:bCs/>
                <w:lang w:val="fr-FR"/>
              </w:rPr>
              <w:t>Approche de Passation des Marchés</w:t>
            </w:r>
          </w:p>
        </w:tc>
        <w:tc>
          <w:tcPr>
            <w:tcW w:w="1710" w:type="dxa"/>
            <w:tcBorders>
              <w:top w:val="single" w:sz="4" w:space="0" w:color="auto"/>
              <w:left w:val="single" w:sz="4" w:space="0" w:color="auto"/>
              <w:bottom w:val="single" w:sz="4" w:space="0" w:color="auto"/>
              <w:right w:val="single" w:sz="4" w:space="0" w:color="auto"/>
            </w:tcBorders>
            <w:hideMark/>
          </w:tcPr>
          <w:p w14:paraId="312EF2D7" w14:textId="77777777" w:rsidR="007E775D" w:rsidRPr="0011043F" w:rsidRDefault="007E775D" w:rsidP="00984ACB">
            <w:pPr>
              <w:jc w:val="center"/>
              <w:rPr>
                <w:rFonts w:ascii="Times New Roman" w:hAnsi="Times New Roman" w:cs="Times New Roman"/>
                <w:b/>
                <w:bCs/>
                <w:lang w:val="fr-FR"/>
              </w:rPr>
            </w:pPr>
            <w:r w:rsidRPr="0011043F">
              <w:rPr>
                <w:rFonts w:ascii="Times New Roman" w:hAnsi="Times New Roman" w:cs="Times New Roman"/>
                <w:b/>
                <w:bCs/>
                <w:lang w:val="fr-FR"/>
              </w:rPr>
              <w:t>Méthode de sélection</w:t>
            </w:r>
          </w:p>
        </w:tc>
      </w:tr>
      <w:tr w:rsidR="007E775D" w:rsidRPr="00FC6F3D" w14:paraId="07D91416" w14:textId="77777777" w:rsidTr="00A95A79">
        <w:tc>
          <w:tcPr>
            <w:tcW w:w="2810" w:type="dxa"/>
            <w:tcBorders>
              <w:top w:val="single" w:sz="4" w:space="0" w:color="auto"/>
              <w:left w:val="single" w:sz="4" w:space="0" w:color="auto"/>
              <w:bottom w:val="single" w:sz="4" w:space="0" w:color="auto"/>
              <w:right w:val="single" w:sz="4" w:space="0" w:color="auto"/>
            </w:tcBorders>
            <w:hideMark/>
          </w:tcPr>
          <w:p w14:paraId="7FAD83CE" w14:textId="77777777" w:rsidR="007E775D" w:rsidRPr="005221F1" w:rsidRDefault="007E775D" w:rsidP="00984ACB">
            <w:pPr>
              <w:jc w:val="both"/>
              <w:rPr>
                <w:rFonts w:ascii="Times New Roman" w:hAnsi="Times New Roman" w:cs="Times New Roman"/>
                <w:lang w:val="fr-FR"/>
              </w:rPr>
            </w:pPr>
            <w:r w:rsidRPr="005221F1">
              <w:rPr>
                <w:rFonts w:ascii="Times New Roman" w:hAnsi="Times New Roman" w:cs="Times New Roman"/>
                <w:lang w:val="fr-FR"/>
              </w:rPr>
              <w:t>Gestion des subventions et du programme de services non financiers par un Maitre d’Ouvrage Délégué (MDOD)</w:t>
            </w:r>
          </w:p>
        </w:tc>
        <w:tc>
          <w:tcPr>
            <w:tcW w:w="1510" w:type="dxa"/>
            <w:tcBorders>
              <w:top w:val="single" w:sz="4" w:space="0" w:color="auto"/>
              <w:left w:val="single" w:sz="4" w:space="0" w:color="auto"/>
              <w:bottom w:val="single" w:sz="4" w:space="0" w:color="auto"/>
              <w:right w:val="single" w:sz="4" w:space="0" w:color="auto"/>
            </w:tcBorders>
            <w:hideMark/>
          </w:tcPr>
          <w:p w14:paraId="3EA6833A" w14:textId="77777777" w:rsidR="007E775D" w:rsidRPr="0011043F" w:rsidRDefault="007E775D" w:rsidP="00984ACB">
            <w:pPr>
              <w:jc w:val="right"/>
              <w:rPr>
                <w:rFonts w:ascii="Times New Roman" w:hAnsi="Times New Roman" w:cs="Times New Roman"/>
                <w:lang w:val="fr-FR"/>
              </w:rPr>
            </w:pPr>
            <w:r w:rsidRPr="0011043F">
              <w:rPr>
                <w:rFonts w:ascii="Times New Roman" w:hAnsi="Times New Roman" w:cs="Times New Roman"/>
                <w:lang w:val="fr-FR"/>
              </w:rPr>
              <w:t>29,000,000.00</w:t>
            </w:r>
          </w:p>
        </w:tc>
        <w:tc>
          <w:tcPr>
            <w:tcW w:w="1530" w:type="dxa"/>
            <w:tcBorders>
              <w:top w:val="single" w:sz="4" w:space="0" w:color="auto"/>
              <w:left w:val="single" w:sz="4" w:space="0" w:color="auto"/>
              <w:bottom w:val="single" w:sz="4" w:space="0" w:color="auto"/>
              <w:right w:val="single" w:sz="4" w:space="0" w:color="auto"/>
            </w:tcBorders>
            <w:hideMark/>
          </w:tcPr>
          <w:p w14:paraId="1505189F" w14:textId="77777777" w:rsidR="007E775D" w:rsidRPr="0011043F" w:rsidRDefault="007E775D" w:rsidP="00984ACB">
            <w:pPr>
              <w:jc w:val="center"/>
              <w:rPr>
                <w:rFonts w:ascii="Times New Roman" w:hAnsi="Times New Roman" w:cs="Times New Roman"/>
                <w:lang w:val="fr-FR"/>
              </w:rPr>
            </w:pPr>
            <w:r w:rsidRPr="0011043F">
              <w:rPr>
                <w:rFonts w:ascii="Times New Roman" w:hAnsi="Times New Roman" w:cs="Times New Roman"/>
                <w:lang w:val="fr-FR"/>
              </w:rPr>
              <w:t>A Priori</w:t>
            </w:r>
          </w:p>
        </w:tc>
        <w:tc>
          <w:tcPr>
            <w:tcW w:w="1980" w:type="dxa"/>
            <w:tcBorders>
              <w:top w:val="single" w:sz="4" w:space="0" w:color="auto"/>
              <w:left w:val="single" w:sz="4" w:space="0" w:color="auto"/>
              <w:bottom w:val="single" w:sz="4" w:space="0" w:color="auto"/>
              <w:right w:val="single" w:sz="4" w:space="0" w:color="auto"/>
            </w:tcBorders>
            <w:hideMark/>
          </w:tcPr>
          <w:p w14:paraId="7F8E4959" w14:textId="77777777" w:rsidR="007E775D" w:rsidRPr="005221F1" w:rsidRDefault="007E775D" w:rsidP="00984ACB">
            <w:pPr>
              <w:jc w:val="both"/>
              <w:rPr>
                <w:rFonts w:ascii="Times New Roman" w:hAnsi="Times New Roman" w:cs="Times New Roman"/>
                <w:lang w:val="fr-FR"/>
              </w:rPr>
            </w:pPr>
            <w:r w:rsidRPr="005221F1">
              <w:rPr>
                <w:rFonts w:ascii="Times New Roman" w:hAnsi="Times New Roman" w:cs="Times New Roman"/>
                <w:lang w:val="fr-FR"/>
              </w:rPr>
              <w:t>Ouvert international avec préférence pour national</w:t>
            </w:r>
          </w:p>
        </w:tc>
        <w:tc>
          <w:tcPr>
            <w:tcW w:w="1710" w:type="dxa"/>
            <w:tcBorders>
              <w:top w:val="single" w:sz="4" w:space="0" w:color="auto"/>
              <w:left w:val="single" w:sz="4" w:space="0" w:color="auto"/>
              <w:bottom w:val="single" w:sz="4" w:space="0" w:color="auto"/>
              <w:right w:val="single" w:sz="4" w:space="0" w:color="auto"/>
            </w:tcBorders>
            <w:hideMark/>
          </w:tcPr>
          <w:p w14:paraId="10A0E760" w14:textId="77777777" w:rsidR="007E775D" w:rsidRPr="005221F1" w:rsidRDefault="007E775D" w:rsidP="00984ACB">
            <w:pPr>
              <w:jc w:val="both"/>
              <w:rPr>
                <w:rFonts w:ascii="Times New Roman" w:hAnsi="Times New Roman" w:cs="Times New Roman"/>
                <w:lang w:val="fr-FR"/>
              </w:rPr>
            </w:pPr>
            <w:r w:rsidRPr="005221F1">
              <w:rPr>
                <w:rFonts w:ascii="Times New Roman" w:hAnsi="Times New Roman" w:cs="Times New Roman"/>
                <w:lang w:val="fr-FR"/>
              </w:rPr>
              <w:t>Sélection basée sur le cout et la qualité</w:t>
            </w:r>
          </w:p>
        </w:tc>
      </w:tr>
      <w:tr w:rsidR="007E775D" w:rsidRPr="00FC6F3D" w14:paraId="5F22F0A6" w14:textId="77777777" w:rsidTr="00A95A79">
        <w:tc>
          <w:tcPr>
            <w:tcW w:w="2810" w:type="dxa"/>
            <w:tcBorders>
              <w:top w:val="single" w:sz="4" w:space="0" w:color="auto"/>
              <w:left w:val="single" w:sz="4" w:space="0" w:color="auto"/>
              <w:bottom w:val="single" w:sz="4" w:space="0" w:color="auto"/>
              <w:right w:val="single" w:sz="4" w:space="0" w:color="auto"/>
            </w:tcBorders>
            <w:hideMark/>
          </w:tcPr>
          <w:p w14:paraId="2DE44B0A" w14:textId="77777777" w:rsidR="007E775D" w:rsidRPr="005221F1" w:rsidRDefault="007E775D" w:rsidP="00984ACB">
            <w:pPr>
              <w:jc w:val="both"/>
              <w:rPr>
                <w:rFonts w:ascii="Times New Roman" w:hAnsi="Times New Roman" w:cs="Times New Roman"/>
                <w:lang w:val="fr-FR"/>
              </w:rPr>
            </w:pPr>
            <w:r w:rsidRPr="005221F1">
              <w:rPr>
                <w:rFonts w:ascii="Times New Roman" w:hAnsi="Times New Roman" w:cs="Times New Roman"/>
                <w:lang w:val="fr-FR"/>
              </w:rPr>
              <w:t xml:space="preserve">Design du programme de formation des </w:t>
            </w:r>
            <w:proofErr w:type="spellStart"/>
            <w:r w:rsidRPr="005221F1">
              <w:rPr>
                <w:rFonts w:ascii="Times New Roman" w:hAnsi="Times New Roman" w:cs="Times New Roman"/>
                <w:lang w:val="fr-FR"/>
              </w:rPr>
              <w:t>MPMEs</w:t>
            </w:r>
            <w:proofErr w:type="spellEnd"/>
          </w:p>
        </w:tc>
        <w:tc>
          <w:tcPr>
            <w:tcW w:w="1510" w:type="dxa"/>
            <w:tcBorders>
              <w:top w:val="single" w:sz="4" w:space="0" w:color="auto"/>
              <w:left w:val="single" w:sz="4" w:space="0" w:color="auto"/>
              <w:bottom w:val="single" w:sz="4" w:space="0" w:color="auto"/>
              <w:right w:val="single" w:sz="4" w:space="0" w:color="auto"/>
            </w:tcBorders>
            <w:hideMark/>
          </w:tcPr>
          <w:p w14:paraId="2A1F7735" w14:textId="77777777" w:rsidR="007E775D" w:rsidRPr="0011043F" w:rsidRDefault="007E775D" w:rsidP="00984ACB">
            <w:pPr>
              <w:jc w:val="right"/>
              <w:rPr>
                <w:rFonts w:ascii="Times New Roman" w:hAnsi="Times New Roman" w:cs="Times New Roman"/>
                <w:lang w:val="fr-FR"/>
              </w:rPr>
            </w:pPr>
            <w:r w:rsidRPr="0011043F">
              <w:rPr>
                <w:rFonts w:ascii="Times New Roman" w:hAnsi="Times New Roman" w:cs="Times New Roman"/>
                <w:lang w:val="fr-FR"/>
              </w:rPr>
              <w:t>400,000.00</w:t>
            </w:r>
          </w:p>
        </w:tc>
        <w:tc>
          <w:tcPr>
            <w:tcW w:w="1530" w:type="dxa"/>
            <w:tcBorders>
              <w:top w:val="single" w:sz="4" w:space="0" w:color="auto"/>
              <w:left w:val="single" w:sz="4" w:space="0" w:color="auto"/>
              <w:bottom w:val="single" w:sz="4" w:space="0" w:color="auto"/>
              <w:right w:val="single" w:sz="4" w:space="0" w:color="auto"/>
            </w:tcBorders>
            <w:hideMark/>
          </w:tcPr>
          <w:p w14:paraId="142CE50D" w14:textId="77777777" w:rsidR="007E775D" w:rsidRPr="0011043F" w:rsidRDefault="007E775D" w:rsidP="00984ACB">
            <w:pPr>
              <w:jc w:val="center"/>
              <w:rPr>
                <w:rFonts w:ascii="Times New Roman" w:hAnsi="Times New Roman" w:cs="Times New Roman"/>
                <w:lang w:val="fr-FR"/>
              </w:rPr>
            </w:pPr>
            <w:r w:rsidRPr="0011043F">
              <w:rPr>
                <w:rFonts w:ascii="Times New Roman" w:hAnsi="Times New Roman" w:cs="Times New Roman"/>
                <w:lang w:val="fr-FR"/>
              </w:rPr>
              <w:t>A posteriori</w:t>
            </w:r>
          </w:p>
        </w:tc>
        <w:tc>
          <w:tcPr>
            <w:tcW w:w="1980" w:type="dxa"/>
            <w:tcBorders>
              <w:top w:val="single" w:sz="4" w:space="0" w:color="auto"/>
              <w:left w:val="single" w:sz="4" w:space="0" w:color="auto"/>
              <w:bottom w:val="single" w:sz="4" w:space="0" w:color="auto"/>
              <w:right w:val="single" w:sz="4" w:space="0" w:color="auto"/>
            </w:tcBorders>
            <w:hideMark/>
          </w:tcPr>
          <w:p w14:paraId="195BF16D" w14:textId="77777777" w:rsidR="007E775D" w:rsidRPr="0011043F" w:rsidRDefault="007E775D" w:rsidP="00984ACB">
            <w:pPr>
              <w:jc w:val="both"/>
              <w:rPr>
                <w:rFonts w:ascii="Times New Roman" w:hAnsi="Times New Roman" w:cs="Times New Roman"/>
                <w:lang w:val="fr-FR"/>
              </w:rPr>
            </w:pPr>
            <w:r w:rsidRPr="0011043F">
              <w:rPr>
                <w:rFonts w:ascii="Times New Roman" w:hAnsi="Times New Roman" w:cs="Times New Roman"/>
                <w:lang w:val="fr-FR"/>
              </w:rPr>
              <w:t>Ouvert international</w:t>
            </w:r>
          </w:p>
        </w:tc>
        <w:tc>
          <w:tcPr>
            <w:tcW w:w="1710" w:type="dxa"/>
            <w:tcBorders>
              <w:top w:val="single" w:sz="4" w:space="0" w:color="auto"/>
              <w:left w:val="single" w:sz="4" w:space="0" w:color="auto"/>
              <w:bottom w:val="single" w:sz="4" w:space="0" w:color="auto"/>
              <w:right w:val="single" w:sz="4" w:space="0" w:color="auto"/>
            </w:tcBorders>
            <w:hideMark/>
          </w:tcPr>
          <w:p w14:paraId="7749A3EF" w14:textId="77777777" w:rsidR="007E775D" w:rsidRPr="005221F1" w:rsidRDefault="007E775D" w:rsidP="00984ACB">
            <w:pPr>
              <w:jc w:val="both"/>
              <w:rPr>
                <w:rFonts w:ascii="Times New Roman" w:hAnsi="Times New Roman" w:cs="Times New Roman"/>
                <w:lang w:val="fr-FR"/>
              </w:rPr>
            </w:pPr>
            <w:r w:rsidRPr="005221F1">
              <w:rPr>
                <w:rFonts w:ascii="Times New Roman" w:hAnsi="Times New Roman" w:cs="Times New Roman"/>
                <w:lang w:val="fr-FR"/>
              </w:rPr>
              <w:t>Sélection basée sur le cout et la qualité</w:t>
            </w:r>
          </w:p>
        </w:tc>
      </w:tr>
      <w:tr w:rsidR="007E775D" w:rsidRPr="00FC6F3D" w14:paraId="738393B8" w14:textId="77777777" w:rsidTr="00A95A79">
        <w:tc>
          <w:tcPr>
            <w:tcW w:w="2810" w:type="dxa"/>
            <w:tcBorders>
              <w:top w:val="single" w:sz="4" w:space="0" w:color="auto"/>
              <w:left w:val="single" w:sz="4" w:space="0" w:color="auto"/>
              <w:bottom w:val="single" w:sz="4" w:space="0" w:color="auto"/>
              <w:right w:val="single" w:sz="4" w:space="0" w:color="auto"/>
            </w:tcBorders>
            <w:hideMark/>
          </w:tcPr>
          <w:p w14:paraId="5A76EEA3" w14:textId="77777777" w:rsidR="007E775D" w:rsidRPr="005221F1" w:rsidRDefault="007E775D" w:rsidP="00984ACB">
            <w:pPr>
              <w:jc w:val="both"/>
              <w:rPr>
                <w:rFonts w:ascii="Times New Roman" w:hAnsi="Times New Roman" w:cs="Times New Roman"/>
                <w:lang w:val="fr-FR"/>
              </w:rPr>
            </w:pPr>
            <w:r w:rsidRPr="005221F1">
              <w:rPr>
                <w:rFonts w:ascii="Times New Roman" w:hAnsi="Times New Roman" w:cs="Times New Roman"/>
                <w:lang w:val="fr-FR"/>
              </w:rPr>
              <w:t>Recrutement du consultant international pour la ‘’</w:t>
            </w:r>
            <w:proofErr w:type="spellStart"/>
            <w:r w:rsidRPr="005221F1">
              <w:rPr>
                <w:rFonts w:ascii="Times New Roman" w:hAnsi="Times New Roman" w:cs="Times New Roman"/>
                <w:lang w:val="fr-FR"/>
              </w:rPr>
              <w:t>co-gestion</w:t>
            </w:r>
            <w:proofErr w:type="spellEnd"/>
            <w:r w:rsidRPr="005221F1">
              <w:rPr>
                <w:rFonts w:ascii="Times New Roman" w:hAnsi="Times New Roman" w:cs="Times New Roman"/>
                <w:lang w:val="fr-FR"/>
              </w:rPr>
              <w:t>’’ (avec le FDI) de la LC et de la GPC</w:t>
            </w:r>
          </w:p>
        </w:tc>
        <w:tc>
          <w:tcPr>
            <w:tcW w:w="1510" w:type="dxa"/>
            <w:tcBorders>
              <w:top w:val="single" w:sz="4" w:space="0" w:color="auto"/>
              <w:left w:val="single" w:sz="4" w:space="0" w:color="auto"/>
              <w:bottom w:val="single" w:sz="4" w:space="0" w:color="auto"/>
              <w:right w:val="single" w:sz="4" w:space="0" w:color="auto"/>
            </w:tcBorders>
            <w:hideMark/>
          </w:tcPr>
          <w:p w14:paraId="1FADD75B" w14:textId="77777777" w:rsidR="007E775D" w:rsidRPr="0011043F" w:rsidRDefault="007E775D" w:rsidP="00984ACB">
            <w:pPr>
              <w:jc w:val="right"/>
              <w:rPr>
                <w:rFonts w:ascii="Times New Roman" w:hAnsi="Times New Roman" w:cs="Times New Roman"/>
                <w:lang w:val="fr-FR"/>
              </w:rPr>
            </w:pPr>
            <w:r w:rsidRPr="0011043F">
              <w:rPr>
                <w:rFonts w:ascii="Times New Roman" w:hAnsi="Times New Roman" w:cs="Times New Roman"/>
                <w:lang w:val="fr-FR"/>
              </w:rPr>
              <w:t>3,000,000.00</w:t>
            </w:r>
          </w:p>
        </w:tc>
        <w:tc>
          <w:tcPr>
            <w:tcW w:w="1530" w:type="dxa"/>
            <w:tcBorders>
              <w:top w:val="single" w:sz="4" w:space="0" w:color="auto"/>
              <w:left w:val="single" w:sz="4" w:space="0" w:color="auto"/>
              <w:bottom w:val="single" w:sz="4" w:space="0" w:color="auto"/>
              <w:right w:val="single" w:sz="4" w:space="0" w:color="auto"/>
            </w:tcBorders>
            <w:hideMark/>
          </w:tcPr>
          <w:p w14:paraId="6B2B865D" w14:textId="77777777" w:rsidR="007E775D" w:rsidRPr="0011043F" w:rsidRDefault="007E775D" w:rsidP="00984ACB">
            <w:pPr>
              <w:jc w:val="center"/>
              <w:rPr>
                <w:rFonts w:ascii="Times New Roman" w:hAnsi="Times New Roman" w:cs="Times New Roman"/>
                <w:lang w:val="fr-FR"/>
              </w:rPr>
            </w:pPr>
            <w:r w:rsidRPr="0011043F">
              <w:rPr>
                <w:rFonts w:ascii="Times New Roman" w:hAnsi="Times New Roman" w:cs="Times New Roman"/>
                <w:lang w:val="fr-FR"/>
              </w:rPr>
              <w:t>A Priori</w:t>
            </w:r>
          </w:p>
        </w:tc>
        <w:tc>
          <w:tcPr>
            <w:tcW w:w="1980" w:type="dxa"/>
            <w:tcBorders>
              <w:top w:val="single" w:sz="4" w:space="0" w:color="auto"/>
              <w:left w:val="single" w:sz="4" w:space="0" w:color="auto"/>
              <w:bottom w:val="single" w:sz="4" w:space="0" w:color="auto"/>
              <w:right w:val="single" w:sz="4" w:space="0" w:color="auto"/>
            </w:tcBorders>
            <w:hideMark/>
          </w:tcPr>
          <w:p w14:paraId="7FCE827C" w14:textId="77777777" w:rsidR="007E775D" w:rsidRPr="0011043F" w:rsidRDefault="007E775D" w:rsidP="00984ACB">
            <w:pPr>
              <w:jc w:val="both"/>
              <w:rPr>
                <w:rFonts w:ascii="Times New Roman" w:hAnsi="Times New Roman" w:cs="Times New Roman"/>
                <w:lang w:val="fr-FR"/>
              </w:rPr>
            </w:pPr>
            <w:r w:rsidRPr="0011043F">
              <w:rPr>
                <w:rFonts w:ascii="Times New Roman" w:hAnsi="Times New Roman" w:cs="Times New Roman"/>
                <w:lang w:val="fr-FR"/>
              </w:rPr>
              <w:t>Ouvert International</w:t>
            </w:r>
          </w:p>
        </w:tc>
        <w:tc>
          <w:tcPr>
            <w:tcW w:w="1710" w:type="dxa"/>
            <w:tcBorders>
              <w:top w:val="single" w:sz="4" w:space="0" w:color="auto"/>
              <w:left w:val="single" w:sz="4" w:space="0" w:color="auto"/>
              <w:bottom w:val="single" w:sz="4" w:space="0" w:color="auto"/>
              <w:right w:val="single" w:sz="4" w:space="0" w:color="auto"/>
            </w:tcBorders>
            <w:hideMark/>
          </w:tcPr>
          <w:p w14:paraId="3070D40C" w14:textId="77777777" w:rsidR="007E775D" w:rsidRPr="005221F1" w:rsidRDefault="007E775D" w:rsidP="00984ACB">
            <w:pPr>
              <w:jc w:val="both"/>
              <w:rPr>
                <w:rFonts w:ascii="Times New Roman" w:hAnsi="Times New Roman" w:cs="Times New Roman"/>
                <w:lang w:val="fr-FR"/>
              </w:rPr>
            </w:pPr>
            <w:r w:rsidRPr="005221F1">
              <w:rPr>
                <w:rFonts w:ascii="Times New Roman" w:hAnsi="Times New Roman" w:cs="Times New Roman"/>
                <w:lang w:val="fr-FR"/>
              </w:rPr>
              <w:t>Sélection basée sur le cout et la qualité</w:t>
            </w:r>
          </w:p>
        </w:tc>
      </w:tr>
      <w:tr w:rsidR="00A95A79" w:rsidRPr="00FC6F3D" w14:paraId="2BF46B69" w14:textId="77777777" w:rsidTr="00A95A79">
        <w:tc>
          <w:tcPr>
            <w:tcW w:w="2810" w:type="dxa"/>
            <w:tcBorders>
              <w:top w:val="single" w:sz="4" w:space="0" w:color="auto"/>
              <w:left w:val="single" w:sz="4" w:space="0" w:color="auto"/>
              <w:bottom w:val="single" w:sz="4" w:space="0" w:color="auto"/>
              <w:right w:val="single" w:sz="4" w:space="0" w:color="auto"/>
            </w:tcBorders>
            <w:hideMark/>
          </w:tcPr>
          <w:p w14:paraId="19C6DF00" w14:textId="77777777" w:rsidR="007E775D" w:rsidRPr="005221F1" w:rsidRDefault="007E775D" w:rsidP="00984ACB">
            <w:pPr>
              <w:jc w:val="both"/>
              <w:rPr>
                <w:rFonts w:ascii="Times New Roman" w:hAnsi="Times New Roman" w:cs="Times New Roman"/>
                <w:lang w:val="fr-FR"/>
              </w:rPr>
            </w:pPr>
            <w:r w:rsidRPr="005221F1">
              <w:rPr>
                <w:rFonts w:ascii="Times New Roman" w:hAnsi="Times New Roman" w:cs="Times New Roman"/>
                <w:lang w:val="fr-FR"/>
              </w:rPr>
              <w:t>Appui à la mise en œuvre du plan de développement institutionnel du FDI et pour le renforcement des capacités des Institutions financières bénéficiaires de la LC et de la GP</w:t>
            </w:r>
          </w:p>
        </w:tc>
        <w:tc>
          <w:tcPr>
            <w:tcW w:w="1510" w:type="dxa"/>
            <w:tcBorders>
              <w:top w:val="single" w:sz="4" w:space="0" w:color="auto"/>
              <w:left w:val="single" w:sz="4" w:space="0" w:color="auto"/>
              <w:bottom w:val="single" w:sz="4" w:space="0" w:color="auto"/>
              <w:right w:val="single" w:sz="4" w:space="0" w:color="auto"/>
            </w:tcBorders>
            <w:hideMark/>
          </w:tcPr>
          <w:p w14:paraId="7D65BEDD" w14:textId="77777777" w:rsidR="007E775D" w:rsidRPr="0011043F" w:rsidRDefault="007E775D" w:rsidP="00984ACB">
            <w:pPr>
              <w:jc w:val="right"/>
              <w:rPr>
                <w:rFonts w:ascii="Times New Roman" w:hAnsi="Times New Roman" w:cs="Times New Roman"/>
                <w:lang w:val="fr-FR"/>
              </w:rPr>
            </w:pPr>
            <w:r w:rsidRPr="0011043F">
              <w:rPr>
                <w:rFonts w:ascii="Times New Roman" w:hAnsi="Times New Roman" w:cs="Times New Roman"/>
                <w:lang w:val="fr-FR"/>
              </w:rPr>
              <w:t>6,500,000.00</w:t>
            </w:r>
          </w:p>
        </w:tc>
        <w:tc>
          <w:tcPr>
            <w:tcW w:w="1530" w:type="dxa"/>
            <w:tcBorders>
              <w:top w:val="single" w:sz="4" w:space="0" w:color="auto"/>
              <w:left w:val="single" w:sz="4" w:space="0" w:color="auto"/>
              <w:bottom w:val="single" w:sz="4" w:space="0" w:color="auto"/>
              <w:right w:val="single" w:sz="4" w:space="0" w:color="auto"/>
            </w:tcBorders>
            <w:hideMark/>
          </w:tcPr>
          <w:p w14:paraId="43582982" w14:textId="77777777" w:rsidR="007E775D" w:rsidRPr="0011043F" w:rsidRDefault="007E775D" w:rsidP="00984ACB">
            <w:pPr>
              <w:jc w:val="center"/>
              <w:rPr>
                <w:rFonts w:ascii="Times New Roman" w:hAnsi="Times New Roman" w:cs="Times New Roman"/>
                <w:lang w:val="fr-FR"/>
              </w:rPr>
            </w:pPr>
            <w:r w:rsidRPr="0011043F">
              <w:rPr>
                <w:rFonts w:ascii="Times New Roman" w:hAnsi="Times New Roman" w:cs="Times New Roman"/>
                <w:lang w:val="fr-FR"/>
              </w:rPr>
              <w:t>A priori</w:t>
            </w:r>
          </w:p>
        </w:tc>
        <w:tc>
          <w:tcPr>
            <w:tcW w:w="1980" w:type="dxa"/>
            <w:tcBorders>
              <w:top w:val="single" w:sz="4" w:space="0" w:color="auto"/>
              <w:left w:val="single" w:sz="4" w:space="0" w:color="auto"/>
              <w:bottom w:val="single" w:sz="4" w:space="0" w:color="auto"/>
              <w:right w:val="single" w:sz="4" w:space="0" w:color="auto"/>
            </w:tcBorders>
            <w:hideMark/>
          </w:tcPr>
          <w:p w14:paraId="283D3892" w14:textId="77777777" w:rsidR="007E775D" w:rsidRPr="0011043F" w:rsidRDefault="007E775D" w:rsidP="00984ACB">
            <w:pPr>
              <w:jc w:val="both"/>
              <w:rPr>
                <w:rFonts w:ascii="Times New Roman" w:hAnsi="Times New Roman" w:cs="Times New Roman"/>
                <w:lang w:val="fr-FR"/>
              </w:rPr>
            </w:pPr>
            <w:r w:rsidRPr="0011043F">
              <w:rPr>
                <w:rFonts w:ascii="Times New Roman" w:hAnsi="Times New Roman" w:cs="Times New Roman"/>
                <w:lang w:val="fr-FR"/>
              </w:rPr>
              <w:t>Ouvert International</w:t>
            </w:r>
          </w:p>
        </w:tc>
        <w:tc>
          <w:tcPr>
            <w:tcW w:w="1710" w:type="dxa"/>
            <w:tcBorders>
              <w:top w:val="single" w:sz="4" w:space="0" w:color="auto"/>
              <w:left w:val="single" w:sz="4" w:space="0" w:color="auto"/>
              <w:bottom w:val="single" w:sz="4" w:space="0" w:color="auto"/>
              <w:right w:val="single" w:sz="4" w:space="0" w:color="auto"/>
            </w:tcBorders>
            <w:hideMark/>
          </w:tcPr>
          <w:p w14:paraId="4FAFF26F" w14:textId="77777777" w:rsidR="007E775D" w:rsidRPr="005221F1" w:rsidRDefault="007E775D" w:rsidP="00984ACB">
            <w:pPr>
              <w:jc w:val="both"/>
              <w:rPr>
                <w:rFonts w:ascii="Times New Roman" w:hAnsi="Times New Roman" w:cs="Times New Roman"/>
                <w:lang w:val="fr-FR"/>
              </w:rPr>
            </w:pPr>
            <w:r w:rsidRPr="005221F1">
              <w:rPr>
                <w:rFonts w:ascii="Times New Roman" w:hAnsi="Times New Roman" w:cs="Times New Roman"/>
                <w:lang w:val="fr-FR"/>
              </w:rPr>
              <w:t>Sélection basée sur le coût et la qualité</w:t>
            </w:r>
          </w:p>
        </w:tc>
      </w:tr>
      <w:tr w:rsidR="007E775D" w:rsidRPr="00FC6F3D" w14:paraId="19BE8118" w14:textId="77777777" w:rsidTr="00A95A79">
        <w:tc>
          <w:tcPr>
            <w:tcW w:w="2810" w:type="dxa"/>
            <w:tcBorders>
              <w:top w:val="single" w:sz="4" w:space="0" w:color="auto"/>
              <w:left w:val="single" w:sz="4" w:space="0" w:color="auto"/>
              <w:bottom w:val="single" w:sz="4" w:space="0" w:color="auto"/>
              <w:right w:val="single" w:sz="4" w:space="0" w:color="auto"/>
            </w:tcBorders>
            <w:hideMark/>
          </w:tcPr>
          <w:p w14:paraId="5AC961E0" w14:textId="77777777" w:rsidR="007E775D" w:rsidRPr="0011043F" w:rsidRDefault="007E775D" w:rsidP="00984ACB">
            <w:pPr>
              <w:jc w:val="both"/>
              <w:rPr>
                <w:rFonts w:ascii="Times New Roman" w:hAnsi="Times New Roman" w:cs="Times New Roman"/>
                <w:lang w:val="fr-FR"/>
              </w:rPr>
            </w:pPr>
            <w:r w:rsidRPr="0011043F">
              <w:rPr>
                <w:rFonts w:ascii="Times New Roman" w:hAnsi="Times New Roman" w:cs="Times New Roman"/>
                <w:lang w:val="fr-FR"/>
              </w:rPr>
              <w:t xml:space="preserve">Audit organisationnel du FDI </w:t>
            </w:r>
          </w:p>
        </w:tc>
        <w:tc>
          <w:tcPr>
            <w:tcW w:w="1510" w:type="dxa"/>
            <w:tcBorders>
              <w:top w:val="single" w:sz="4" w:space="0" w:color="auto"/>
              <w:left w:val="single" w:sz="4" w:space="0" w:color="auto"/>
              <w:bottom w:val="single" w:sz="4" w:space="0" w:color="auto"/>
              <w:right w:val="single" w:sz="4" w:space="0" w:color="auto"/>
            </w:tcBorders>
            <w:hideMark/>
          </w:tcPr>
          <w:p w14:paraId="7ABCBA32" w14:textId="77777777" w:rsidR="007E775D" w:rsidRPr="0011043F" w:rsidRDefault="007E775D" w:rsidP="00984ACB">
            <w:pPr>
              <w:jc w:val="right"/>
              <w:rPr>
                <w:rFonts w:ascii="Times New Roman" w:hAnsi="Times New Roman" w:cs="Times New Roman"/>
                <w:lang w:val="fr-FR"/>
              </w:rPr>
            </w:pPr>
            <w:r w:rsidRPr="0011043F">
              <w:rPr>
                <w:rFonts w:ascii="Times New Roman" w:hAnsi="Times New Roman" w:cs="Times New Roman"/>
                <w:lang w:val="fr-FR"/>
              </w:rPr>
              <w:t>500,000.00</w:t>
            </w:r>
          </w:p>
        </w:tc>
        <w:tc>
          <w:tcPr>
            <w:tcW w:w="1530" w:type="dxa"/>
            <w:tcBorders>
              <w:top w:val="single" w:sz="4" w:space="0" w:color="auto"/>
              <w:left w:val="single" w:sz="4" w:space="0" w:color="auto"/>
              <w:bottom w:val="single" w:sz="4" w:space="0" w:color="auto"/>
              <w:right w:val="single" w:sz="4" w:space="0" w:color="auto"/>
            </w:tcBorders>
            <w:hideMark/>
          </w:tcPr>
          <w:p w14:paraId="353FF89D" w14:textId="77777777" w:rsidR="007E775D" w:rsidRPr="0011043F" w:rsidRDefault="007E775D" w:rsidP="00984ACB">
            <w:pPr>
              <w:jc w:val="center"/>
              <w:rPr>
                <w:rFonts w:ascii="Times New Roman" w:hAnsi="Times New Roman" w:cs="Times New Roman"/>
                <w:lang w:val="fr-FR"/>
              </w:rPr>
            </w:pPr>
            <w:r w:rsidRPr="0011043F">
              <w:rPr>
                <w:rFonts w:ascii="Times New Roman" w:hAnsi="Times New Roman" w:cs="Times New Roman"/>
                <w:lang w:val="fr-FR"/>
              </w:rPr>
              <w:t>A priori</w:t>
            </w:r>
          </w:p>
        </w:tc>
        <w:tc>
          <w:tcPr>
            <w:tcW w:w="1980" w:type="dxa"/>
            <w:tcBorders>
              <w:top w:val="single" w:sz="4" w:space="0" w:color="auto"/>
              <w:left w:val="single" w:sz="4" w:space="0" w:color="auto"/>
              <w:bottom w:val="single" w:sz="4" w:space="0" w:color="auto"/>
              <w:right w:val="single" w:sz="4" w:space="0" w:color="auto"/>
            </w:tcBorders>
            <w:hideMark/>
          </w:tcPr>
          <w:p w14:paraId="723180F7" w14:textId="77777777" w:rsidR="007E775D" w:rsidRPr="0011043F" w:rsidRDefault="007E775D" w:rsidP="00984ACB">
            <w:pPr>
              <w:jc w:val="center"/>
              <w:rPr>
                <w:rFonts w:ascii="Times New Roman" w:hAnsi="Times New Roman" w:cs="Times New Roman"/>
                <w:lang w:val="fr-FR"/>
              </w:rPr>
            </w:pPr>
            <w:r w:rsidRPr="0011043F">
              <w:rPr>
                <w:rFonts w:ascii="Times New Roman" w:hAnsi="Times New Roman" w:cs="Times New Roman"/>
                <w:lang w:val="fr-FR"/>
              </w:rPr>
              <w:t>Ouvert International</w:t>
            </w:r>
          </w:p>
        </w:tc>
        <w:tc>
          <w:tcPr>
            <w:tcW w:w="1710" w:type="dxa"/>
            <w:tcBorders>
              <w:top w:val="single" w:sz="4" w:space="0" w:color="auto"/>
              <w:left w:val="single" w:sz="4" w:space="0" w:color="auto"/>
              <w:bottom w:val="single" w:sz="4" w:space="0" w:color="auto"/>
              <w:right w:val="single" w:sz="4" w:space="0" w:color="auto"/>
            </w:tcBorders>
            <w:hideMark/>
          </w:tcPr>
          <w:p w14:paraId="702D6D14" w14:textId="77777777" w:rsidR="007E775D" w:rsidRPr="005221F1" w:rsidRDefault="007E775D" w:rsidP="00984ACB">
            <w:pPr>
              <w:jc w:val="both"/>
              <w:rPr>
                <w:rFonts w:ascii="Times New Roman" w:hAnsi="Times New Roman" w:cs="Times New Roman"/>
                <w:lang w:val="fr-FR"/>
              </w:rPr>
            </w:pPr>
            <w:r w:rsidRPr="005221F1">
              <w:rPr>
                <w:rFonts w:ascii="Times New Roman" w:hAnsi="Times New Roman" w:cs="Times New Roman"/>
                <w:lang w:val="fr-FR"/>
              </w:rPr>
              <w:t>Sélection basée sur la qualité</w:t>
            </w:r>
          </w:p>
        </w:tc>
      </w:tr>
      <w:tr w:rsidR="007E775D" w:rsidRPr="00FC6F3D" w14:paraId="170EC872" w14:textId="77777777" w:rsidTr="00A95A79">
        <w:tc>
          <w:tcPr>
            <w:tcW w:w="2810" w:type="dxa"/>
            <w:tcBorders>
              <w:top w:val="single" w:sz="4" w:space="0" w:color="auto"/>
              <w:left w:val="single" w:sz="4" w:space="0" w:color="auto"/>
              <w:bottom w:val="single" w:sz="4" w:space="0" w:color="auto"/>
              <w:right w:val="single" w:sz="4" w:space="0" w:color="auto"/>
            </w:tcBorders>
            <w:hideMark/>
          </w:tcPr>
          <w:p w14:paraId="3C6B2DB1" w14:textId="77777777" w:rsidR="007E775D" w:rsidRPr="005221F1" w:rsidRDefault="007E775D" w:rsidP="00984ACB">
            <w:pPr>
              <w:jc w:val="both"/>
              <w:rPr>
                <w:rFonts w:ascii="Times New Roman" w:hAnsi="Times New Roman" w:cs="Times New Roman"/>
                <w:lang w:val="fr-FR"/>
              </w:rPr>
            </w:pPr>
            <w:r w:rsidRPr="005221F1">
              <w:rPr>
                <w:rFonts w:ascii="Times New Roman" w:hAnsi="Times New Roman" w:cs="Times New Roman"/>
                <w:lang w:val="fr-FR"/>
              </w:rPr>
              <w:t>Recrutement du consultant pour le renforcement des capacités de la BRH pour la supervision et règlementation des MFIs et Coopératives financières</w:t>
            </w:r>
          </w:p>
        </w:tc>
        <w:tc>
          <w:tcPr>
            <w:tcW w:w="1510" w:type="dxa"/>
            <w:tcBorders>
              <w:top w:val="single" w:sz="4" w:space="0" w:color="auto"/>
              <w:left w:val="single" w:sz="4" w:space="0" w:color="auto"/>
              <w:bottom w:val="single" w:sz="4" w:space="0" w:color="auto"/>
              <w:right w:val="single" w:sz="4" w:space="0" w:color="auto"/>
            </w:tcBorders>
            <w:hideMark/>
          </w:tcPr>
          <w:p w14:paraId="76C4AD13" w14:textId="77777777" w:rsidR="007E775D" w:rsidRPr="0011043F" w:rsidRDefault="007E775D" w:rsidP="00984ACB">
            <w:pPr>
              <w:jc w:val="right"/>
              <w:rPr>
                <w:rFonts w:ascii="Times New Roman" w:hAnsi="Times New Roman" w:cs="Times New Roman"/>
                <w:lang w:val="fr-FR"/>
              </w:rPr>
            </w:pPr>
            <w:r w:rsidRPr="0011043F">
              <w:rPr>
                <w:rFonts w:ascii="Times New Roman" w:hAnsi="Times New Roman" w:cs="Times New Roman"/>
                <w:lang w:val="fr-FR"/>
              </w:rPr>
              <w:t>1,000,000.00</w:t>
            </w:r>
          </w:p>
        </w:tc>
        <w:tc>
          <w:tcPr>
            <w:tcW w:w="1530" w:type="dxa"/>
            <w:tcBorders>
              <w:top w:val="single" w:sz="4" w:space="0" w:color="auto"/>
              <w:left w:val="single" w:sz="4" w:space="0" w:color="auto"/>
              <w:bottom w:val="single" w:sz="4" w:space="0" w:color="auto"/>
              <w:right w:val="single" w:sz="4" w:space="0" w:color="auto"/>
            </w:tcBorders>
            <w:hideMark/>
          </w:tcPr>
          <w:p w14:paraId="7230A092" w14:textId="77777777" w:rsidR="007E775D" w:rsidRPr="0011043F" w:rsidRDefault="007E775D" w:rsidP="00984ACB">
            <w:pPr>
              <w:jc w:val="center"/>
              <w:rPr>
                <w:rFonts w:ascii="Times New Roman" w:hAnsi="Times New Roman" w:cs="Times New Roman"/>
                <w:lang w:val="fr-FR"/>
              </w:rPr>
            </w:pPr>
            <w:r w:rsidRPr="0011043F">
              <w:rPr>
                <w:rFonts w:ascii="Times New Roman" w:hAnsi="Times New Roman" w:cs="Times New Roman"/>
                <w:lang w:val="fr-FR"/>
              </w:rPr>
              <w:t>A priori</w:t>
            </w:r>
          </w:p>
        </w:tc>
        <w:tc>
          <w:tcPr>
            <w:tcW w:w="1980" w:type="dxa"/>
            <w:tcBorders>
              <w:top w:val="single" w:sz="4" w:space="0" w:color="auto"/>
              <w:left w:val="single" w:sz="4" w:space="0" w:color="auto"/>
              <w:bottom w:val="single" w:sz="4" w:space="0" w:color="auto"/>
              <w:right w:val="single" w:sz="4" w:space="0" w:color="auto"/>
            </w:tcBorders>
            <w:hideMark/>
          </w:tcPr>
          <w:p w14:paraId="4E8CE5D1" w14:textId="77777777" w:rsidR="007E775D" w:rsidRPr="0011043F" w:rsidRDefault="007E775D" w:rsidP="00984ACB">
            <w:pPr>
              <w:jc w:val="center"/>
              <w:rPr>
                <w:rFonts w:ascii="Times New Roman" w:hAnsi="Times New Roman" w:cs="Times New Roman"/>
                <w:lang w:val="fr-FR"/>
              </w:rPr>
            </w:pPr>
            <w:r w:rsidRPr="0011043F">
              <w:rPr>
                <w:rFonts w:ascii="Times New Roman" w:hAnsi="Times New Roman" w:cs="Times New Roman"/>
                <w:lang w:val="fr-FR"/>
              </w:rPr>
              <w:t>Ouvert International</w:t>
            </w:r>
          </w:p>
        </w:tc>
        <w:tc>
          <w:tcPr>
            <w:tcW w:w="1710" w:type="dxa"/>
            <w:tcBorders>
              <w:top w:val="single" w:sz="4" w:space="0" w:color="auto"/>
              <w:left w:val="single" w:sz="4" w:space="0" w:color="auto"/>
              <w:bottom w:val="single" w:sz="4" w:space="0" w:color="auto"/>
              <w:right w:val="single" w:sz="4" w:space="0" w:color="auto"/>
            </w:tcBorders>
            <w:hideMark/>
          </w:tcPr>
          <w:p w14:paraId="0E59689B" w14:textId="77777777" w:rsidR="007E775D" w:rsidRPr="005221F1" w:rsidRDefault="007E775D" w:rsidP="00984ACB">
            <w:pPr>
              <w:jc w:val="both"/>
              <w:rPr>
                <w:rFonts w:ascii="Times New Roman" w:hAnsi="Times New Roman" w:cs="Times New Roman"/>
                <w:lang w:val="fr-FR"/>
              </w:rPr>
            </w:pPr>
            <w:r w:rsidRPr="005221F1">
              <w:rPr>
                <w:rFonts w:ascii="Times New Roman" w:hAnsi="Times New Roman" w:cs="Times New Roman"/>
                <w:lang w:val="fr-FR"/>
              </w:rPr>
              <w:t>Sélection basée sur le coût et la qualité</w:t>
            </w:r>
          </w:p>
        </w:tc>
      </w:tr>
      <w:tr w:rsidR="007E775D" w:rsidRPr="00FC6F3D" w14:paraId="3491FF56" w14:textId="77777777" w:rsidTr="00A95A79">
        <w:tc>
          <w:tcPr>
            <w:tcW w:w="2810" w:type="dxa"/>
            <w:tcBorders>
              <w:top w:val="single" w:sz="4" w:space="0" w:color="auto"/>
              <w:left w:val="single" w:sz="4" w:space="0" w:color="auto"/>
              <w:bottom w:val="single" w:sz="4" w:space="0" w:color="auto"/>
              <w:right w:val="single" w:sz="4" w:space="0" w:color="auto"/>
            </w:tcBorders>
            <w:hideMark/>
          </w:tcPr>
          <w:p w14:paraId="2D2C717E" w14:textId="1DE0E5EE" w:rsidR="007E775D" w:rsidRPr="005221F1" w:rsidRDefault="007E775D" w:rsidP="00984ACB">
            <w:pPr>
              <w:jc w:val="both"/>
              <w:rPr>
                <w:rFonts w:ascii="Times New Roman" w:hAnsi="Times New Roman" w:cs="Times New Roman"/>
                <w:lang w:val="fr-FR"/>
              </w:rPr>
            </w:pPr>
            <w:r w:rsidRPr="005221F1">
              <w:rPr>
                <w:rFonts w:ascii="Times New Roman" w:hAnsi="Times New Roman" w:cs="Times New Roman"/>
                <w:lang w:val="fr-FR"/>
              </w:rPr>
              <w:t>Recrutement du consultant pour assister le MEF dans la coordination et la mise en œuvre du Programme Emploi et Transformation Economique</w:t>
            </w:r>
            <w:r w:rsidR="00841806" w:rsidRPr="005221F1">
              <w:rPr>
                <w:rFonts w:ascii="Times New Roman" w:hAnsi="Times New Roman" w:cs="Times New Roman"/>
                <w:lang w:val="fr-FR"/>
              </w:rPr>
              <w:t xml:space="preserve"> (PETE).</w:t>
            </w:r>
          </w:p>
        </w:tc>
        <w:tc>
          <w:tcPr>
            <w:tcW w:w="1510" w:type="dxa"/>
            <w:tcBorders>
              <w:top w:val="single" w:sz="4" w:space="0" w:color="auto"/>
              <w:left w:val="single" w:sz="4" w:space="0" w:color="auto"/>
              <w:bottom w:val="single" w:sz="4" w:space="0" w:color="auto"/>
              <w:right w:val="single" w:sz="4" w:space="0" w:color="auto"/>
            </w:tcBorders>
            <w:hideMark/>
          </w:tcPr>
          <w:p w14:paraId="1D0AAB78" w14:textId="77777777" w:rsidR="007E775D" w:rsidRPr="0011043F" w:rsidRDefault="007E775D" w:rsidP="00984ACB">
            <w:pPr>
              <w:jc w:val="right"/>
              <w:rPr>
                <w:rFonts w:ascii="Times New Roman" w:hAnsi="Times New Roman" w:cs="Times New Roman"/>
                <w:lang w:val="fr-FR"/>
              </w:rPr>
            </w:pPr>
            <w:r w:rsidRPr="0011043F">
              <w:rPr>
                <w:rFonts w:ascii="Times New Roman" w:hAnsi="Times New Roman" w:cs="Times New Roman"/>
                <w:lang w:val="fr-FR"/>
              </w:rPr>
              <w:t>1,800,000.00</w:t>
            </w:r>
          </w:p>
        </w:tc>
        <w:tc>
          <w:tcPr>
            <w:tcW w:w="1530" w:type="dxa"/>
            <w:tcBorders>
              <w:top w:val="single" w:sz="4" w:space="0" w:color="auto"/>
              <w:left w:val="single" w:sz="4" w:space="0" w:color="auto"/>
              <w:bottom w:val="single" w:sz="4" w:space="0" w:color="auto"/>
              <w:right w:val="single" w:sz="4" w:space="0" w:color="auto"/>
            </w:tcBorders>
            <w:hideMark/>
          </w:tcPr>
          <w:p w14:paraId="3D60D304" w14:textId="77777777" w:rsidR="007E775D" w:rsidRPr="0011043F" w:rsidRDefault="007E775D" w:rsidP="00984ACB">
            <w:pPr>
              <w:jc w:val="center"/>
              <w:rPr>
                <w:rFonts w:ascii="Times New Roman" w:hAnsi="Times New Roman" w:cs="Times New Roman"/>
                <w:lang w:val="fr-FR"/>
              </w:rPr>
            </w:pPr>
            <w:r w:rsidRPr="0011043F">
              <w:rPr>
                <w:rFonts w:ascii="Times New Roman" w:hAnsi="Times New Roman" w:cs="Times New Roman"/>
                <w:lang w:val="fr-FR"/>
              </w:rPr>
              <w:t>A priori</w:t>
            </w:r>
          </w:p>
        </w:tc>
        <w:tc>
          <w:tcPr>
            <w:tcW w:w="1980" w:type="dxa"/>
            <w:tcBorders>
              <w:top w:val="single" w:sz="4" w:space="0" w:color="auto"/>
              <w:left w:val="single" w:sz="4" w:space="0" w:color="auto"/>
              <w:bottom w:val="single" w:sz="4" w:space="0" w:color="auto"/>
              <w:right w:val="single" w:sz="4" w:space="0" w:color="auto"/>
            </w:tcBorders>
            <w:hideMark/>
          </w:tcPr>
          <w:p w14:paraId="468C11AD" w14:textId="77777777" w:rsidR="007E775D" w:rsidRPr="0011043F" w:rsidRDefault="007E775D" w:rsidP="00984ACB">
            <w:pPr>
              <w:jc w:val="center"/>
              <w:rPr>
                <w:rFonts w:ascii="Times New Roman" w:hAnsi="Times New Roman" w:cs="Times New Roman"/>
                <w:lang w:val="fr-FR"/>
              </w:rPr>
            </w:pPr>
            <w:r w:rsidRPr="0011043F">
              <w:rPr>
                <w:rFonts w:ascii="Times New Roman" w:hAnsi="Times New Roman" w:cs="Times New Roman"/>
                <w:lang w:val="fr-FR"/>
              </w:rPr>
              <w:t>Ouvert International</w:t>
            </w:r>
          </w:p>
        </w:tc>
        <w:tc>
          <w:tcPr>
            <w:tcW w:w="1710" w:type="dxa"/>
            <w:tcBorders>
              <w:top w:val="single" w:sz="4" w:space="0" w:color="auto"/>
              <w:left w:val="single" w:sz="4" w:space="0" w:color="auto"/>
              <w:bottom w:val="single" w:sz="4" w:space="0" w:color="auto"/>
              <w:right w:val="single" w:sz="4" w:space="0" w:color="auto"/>
            </w:tcBorders>
            <w:hideMark/>
          </w:tcPr>
          <w:p w14:paraId="068EEFCB" w14:textId="77777777" w:rsidR="007E775D" w:rsidRPr="005221F1" w:rsidRDefault="007E775D" w:rsidP="00984ACB">
            <w:pPr>
              <w:jc w:val="both"/>
              <w:rPr>
                <w:rFonts w:ascii="Times New Roman" w:hAnsi="Times New Roman" w:cs="Times New Roman"/>
                <w:lang w:val="fr-FR"/>
              </w:rPr>
            </w:pPr>
            <w:r w:rsidRPr="005221F1">
              <w:rPr>
                <w:rFonts w:ascii="Times New Roman" w:hAnsi="Times New Roman" w:cs="Times New Roman"/>
                <w:lang w:val="fr-FR"/>
              </w:rPr>
              <w:t>Sélection basée sur le coût et la qualité</w:t>
            </w:r>
          </w:p>
        </w:tc>
      </w:tr>
      <w:tr w:rsidR="007E775D" w:rsidRPr="00FC6F3D" w14:paraId="49B41A95" w14:textId="77777777" w:rsidTr="00A95A79">
        <w:tc>
          <w:tcPr>
            <w:tcW w:w="2810" w:type="dxa"/>
            <w:tcBorders>
              <w:top w:val="single" w:sz="4" w:space="0" w:color="auto"/>
              <w:left w:val="single" w:sz="4" w:space="0" w:color="auto"/>
              <w:bottom w:val="single" w:sz="4" w:space="0" w:color="auto"/>
              <w:right w:val="single" w:sz="4" w:space="0" w:color="auto"/>
            </w:tcBorders>
            <w:hideMark/>
          </w:tcPr>
          <w:p w14:paraId="5FFD4FBF" w14:textId="77777777" w:rsidR="007E775D" w:rsidRPr="0011043F" w:rsidRDefault="007E775D" w:rsidP="00984ACB">
            <w:pPr>
              <w:jc w:val="both"/>
              <w:rPr>
                <w:rFonts w:ascii="Times New Roman" w:hAnsi="Times New Roman" w:cs="Times New Roman"/>
                <w:lang w:val="fr-FR"/>
              </w:rPr>
            </w:pPr>
            <w:r w:rsidRPr="0011043F">
              <w:rPr>
                <w:rFonts w:ascii="Times New Roman" w:hAnsi="Times New Roman" w:cs="Times New Roman"/>
                <w:lang w:val="fr-FR"/>
              </w:rPr>
              <w:t>Évaluation d’impact</w:t>
            </w:r>
          </w:p>
        </w:tc>
        <w:tc>
          <w:tcPr>
            <w:tcW w:w="1510" w:type="dxa"/>
            <w:tcBorders>
              <w:top w:val="single" w:sz="4" w:space="0" w:color="auto"/>
              <w:left w:val="single" w:sz="4" w:space="0" w:color="auto"/>
              <w:bottom w:val="single" w:sz="4" w:space="0" w:color="auto"/>
              <w:right w:val="single" w:sz="4" w:space="0" w:color="auto"/>
            </w:tcBorders>
            <w:hideMark/>
          </w:tcPr>
          <w:p w14:paraId="13E9337F" w14:textId="77777777" w:rsidR="007E775D" w:rsidRPr="0011043F" w:rsidRDefault="007E775D" w:rsidP="00984ACB">
            <w:pPr>
              <w:jc w:val="right"/>
              <w:rPr>
                <w:rFonts w:ascii="Times New Roman" w:hAnsi="Times New Roman" w:cs="Times New Roman"/>
                <w:lang w:val="fr-FR"/>
              </w:rPr>
            </w:pPr>
            <w:r w:rsidRPr="0011043F">
              <w:rPr>
                <w:rFonts w:ascii="Times New Roman" w:hAnsi="Times New Roman" w:cs="Times New Roman"/>
                <w:lang w:val="fr-FR"/>
              </w:rPr>
              <w:t>1,500,000.00</w:t>
            </w:r>
          </w:p>
        </w:tc>
        <w:tc>
          <w:tcPr>
            <w:tcW w:w="1530" w:type="dxa"/>
            <w:tcBorders>
              <w:top w:val="single" w:sz="4" w:space="0" w:color="auto"/>
              <w:left w:val="single" w:sz="4" w:space="0" w:color="auto"/>
              <w:bottom w:val="single" w:sz="4" w:space="0" w:color="auto"/>
              <w:right w:val="single" w:sz="4" w:space="0" w:color="auto"/>
            </w:tcBorders>
            <w:hideMark/>
          </w:tcPr>
          <w:p w14:paraId="74695232" w14:textId="77777777" w:rsidR="007E775D" w:rsidRPr="0011043F" w:rsidRDefault="007E775D" w:rsidP="00984ACB">
            <w:pPr>
              <w:jc w:val="center"/>
              <w:rPr>
                <w:rFonts w:ascii="Times New Roman" w:hAnsi="Times New Roman" w:cs="Times New Roman"/>
                <w:lang w:val="fr-FR"/>
              </w:rPr>
            </w:pPr>
            <w:r w:rsidRPr="0011043F">
              <w:rPr>
                <w:rFonts w:ascii="Times New Roman" w:hAnsi="Times New Roman" w:cs="Times New Roman"/>
                <w:lang w:val="fr-FR"/>
              </w:rPr>
              <w:t>A priori</w:t>
            </w:r>
          </w:p>
        </w:tc>
        <w:tc>
          <w:tcPr>
            <w:tcW w:w="1980" w:type="dxa"/>
            <w:tcBorders>
              <w:top w:val="single" w:sz="4" w:space="0" w:color="auto"/>
              <w:left w:val="single" w:sz="4" w:space="0" w:color="auto"/>
              <w:bottom w:val="single" w:sz="4" w:space="0" w:color="auto"/>
              <w:right w:val="single" w:sz="4" w:space="0" w:color="auto"/>
            </w:tcBorders>
            <w:hideMark/>
          </w:tcPr>
          <w:p w14:paraId="078337D0" w14:textId="77777777" w:rsidR="007E775D" w:rsidRPr="0011043F" w:rsidRDefault="007E775D" w:rsidP="00984ACB">
            <w:pPr>
              <w:jc w:val="center"/>
              <w:rPr>
                <w:rFonts w:ascii="Times New Roman" w:hAnsi="Times New Roman" w:cs="Times New Roman"/>
                <w:lang w:val="fr-FR"/>
              </w:rPr>
            </w:pPr>
            <w:r w:rsidRPr="0011043F">
              <w:rPr>
                <w:rFonts w:ascii="Times New Roman" w:hAnsi="Times New Roman" w:cs="Times New Roman"/>
                <w:lang w:val="fr-FR"/>
              </w:rPr>
              <w:t>Ouvert international</w:t>
            </w:r>
          </w:p>
        </w:tc>
        <w:tc>
          <w:tcPr>
            <w:tcW w:w="1710" w:type="dxa"/>
            <w:tcBorders>
              <w:top w:val="single" w:sz="4" w:space="0" w:color="auto"/>
              <w:left w:val="single" w:sz="4" w:space="0" w:color="auto"/>
              <w:bottom w:val="single" w:sz="4" w:space="0" w:color="auto"/>
              <w:right w:val="single" w:sz="4" w:space="0" w:color="auto"/>
            </w:tcBorders>
            <w:hideMark/>
          </w:tcPr>
          <w:p w14:paraId="5000CC8D" w14:textId="77777777" w:rsidR="007E775D" w:rsidRPr="005221F1" w:rsidRDefault="007E775D" w:rsidP="00984ACB">
            <w:pPr>
              <w:jc w:val="both"/>
              <w:rPr>
                <w:rFonts w:ascii="Times New Roman" w:hAnsi="Times New Roman" w:cs="Times New Roman"/>
                <w:lang w:val="fr-FR"/>
              </w:rPr>
            </w:pPr>
            <w:r w:rsidRPr="005221F1">
              <w:rPr>
                <w:rFonts w:ascii="Times New Roman" w:hAnsi="Times New Roman" w:cs="Times New Roman"/>
                <w:lang w:val="fr-FR"/>
              </w:rPr>
              <w:t>Sélection basée sur la qualité</w:t>
            </w:r>
          </w:p>
        </w:tc>
      </w:tr>
      <w:tr w:rsidR="007E775D" w:rsidRPr="00FC6F3D" w14:paraId="738BF9F5" w14:textId="77777777" w:rsidTr="0011043F">
        <w:tc>
          <w:tcPr>
            <w:tcW w:w="2810" w:type="dxa"/>
            <w:tcBorders>
              <w:top w:val="single" w:sz="4" w:space="0" w:color="auto"/>
              <w:left w:val="single" w:sz="4" w:space="0" w:color="auto"/>
              <w:bottom w:val="single" w:sz="4" w:space="0" w:color="auto"/>
              <w:right w:val="single" w:sz="4" w:space="0" w:color="auto"/>
            </w:tcBorders>
            <w:hideMark/>
          </w:tcPr>
          <w:p w14:paraId="1D6CAC69" w14:textId="77777777" w:rsidR="007E775D" w:rsidRPr="0011043F" w:rsidRDefault="007E775D" w:rsidP="00984ACB">
            <w:pPr>
              <w:jc w:val="both"/>
              <w:rPr>
                <w:rFonts w:ascii="Times New Roman" w:hAnsi="Times New Roman" w:cs="Times New Roman"/>
                <w:lang w:val="fr-FR"/>
              </w:rPr>
            </w:pPr>
            <w:r w:rsidRPr="0011043F">
              <w:rPr>
                <w:rFonts w:ascii="Times New Roman" w:hAnsi="Times New Roman" w:cs="Times New Roman"/>
                <w:lang w:val="fr-FR"/>
              </w:rPr>
              <w:t xml:space="preserve">Enquêtes auprès des bénéficiaires </w:t>
            </w:r>
          </w:p>
        </w:tc>
        <w:tc>
          <w:tcPr>
            <w:tcW w:w="1510" w:type="dxa"/>
            <w:tcBorders>
              <w:top w:val="single" w:sz="4" w:space="0" w:color="auto"/>
              <w:left w:val="single" w:sz="4" w:space="0" w:color="auto"/>
              <w:bottom w:val="single" w:sz="4" w:space="0" w:color="auto"/>
              <w:right w:val="single" w:sz="4" w:space="0" w:color="auto"/>
            </w:tcBorders>
            <w:hideMark/>
          </w:tcPr>
          <w:p w14:paraId="6D1EE94C" w14:textId="77777777" w:rsidR="007E775D" w:rsidRPr="0011043F" w:rsidRDefault="007E775D" w:rsidP="00984ACB">
            <w:pPr>
              <w:jc w:val="right"/>
              <w:rPr>
                <w:rFonts w:ascii="Times New Roman" w:hAnsi="Times New Roman" w:cs="Times New Roman"/>
                <w:lang w:val="fr-FR"/>
              </w:rPr>
            </w:pPr>
            <w:r w:rsidRPr="0011043F">
              <w:rPr>
                <w:rFonts w:ascii="Times New Roman" w:hAnsi="Times New Roman" w:cs="Times New Roman"/>
                <w:lang w:val="fr-FR"/>
              </w:rPr>
              <w:t>120,000.00</w:t>
            </w:r>
          </w:p>
        </w:tc>
        <w:tc>
          <w:tcPr>
            <w:tcW w:w="1530" w:type="dxa"/>
            <w:tcBorders>
              <w:top w:val="single" w:sz="4" w:space="0" w:color="auto"/>
              <w:left w:val="single" w:sz="4" w:space="0" w:color="auto"/>
              <w:bottom w:val="single" w:sz="4" w:space="0" w:color="auto"/>
              <w:right w:val="single" w:sz="4" w:space="0" w:color="auto"/>
            </w:tcBorders>
            <w:hideMark/>
          </w:tcPr>
          <w:p w14:paraId="55E8E871" w14:textId="77777777" w:rsidR="007E775D" w:rsidRPr="0011043F" w:rsidRDefault="007E775D" w:rsidP="00984ACB">
            <w:pPr>
              <w:jc w:val="center"/>
              <w:rPr>
                <w:rFonts w:ascii="Times New Roman" w:hAnsi="Times New Roman" w:cs="Times New Roman"/>
                <w:lang w:val="fr-FR"/>
              </w:rPr>
            </w:pPr>
            <w:r w:rsidRPr="0011043F">
              <w:rPr>
                <w:rFonts w:ascii="Times New Roman" w:hAnsi="Times New Roman" w:cs="Times New Roman"/>
                <w:lang w:val="fr-FR"/>
              </w:rPr>
              <w:t>A posteriori</w:t>
            </w:r>
          </w:p>
        </w:tc>
        <w:tc>
          <w:tcPr>
            <w:tcW w:w="1980" w:type="dxa"/>
            <w:tcBorders>
              <w:top w:val="single" w:sz="4" w:space="0" w:color="auto"/>
              <w:left w:val="single" w:sz="4" w:space="0" w:color="auto"/>
              <w:bottom w:val="single" w:sz="4" w:space="0" w:color="auto"/>
              <w:right w:val="single" w:sz="4" w:space="0" w:color="auto"/>
            </w:tcBorders>
            <w:hideMark/>
          </w:tcPr>
          <w:p w14:paraId="632A1D2D" w14:textId="77777777" w:rsidR="007E775D" w:rsidRPr="0011043F" w:rsidRDefault="007E775D" w:rsidP="00984ACB">
            <w:pPr>
              <w:jc w:val="center"/>
              <w:rPr>
                <w:rFonts w:ascii="Times New Roman" w:hAnsi="Times New Roman" w:cs="Times New Roman"/>
                <w:color w:val="000000" w:themeColor="text1"/>
                <w:lang w:val="fr-FR"/>
              </w:rPr>
            </w:pPr>
            <w:r w:rsidRPr="0011043F">
              <w:rPr>
                <w:rFonts w:ascii="Times New Roman" w:hAnsi="Times New Roman" w:cs="Times New Roman"/>
                <w:color w:val="000000" w:themeColor="text1"/>
                <w:lang w:val="fr-FR"/>
              </w:rPr>
              <w:t>Ouvert national</w:t>
            </w:r>
          </w:p>
        </w:tc>
        <w:tc>
          <w:tcPr>
            <w:tcW w:w="1710" w:type="dxa"/>
            <w:tcBorders>
              <w:top w:val="single" w:sz="4" w:space="0" w:color="auto"/>
              <w:left w:val="single" w:sz="4" w:space="0" w:color="auto"/>
              <w:bottom w:val="single" w:sz="4" w:space="0" w:color="auto"/>
              <w:right w:val="single" w:sz="4" w:space="0" w:color="auto"/>
            </w:tcBorders>
            <w:hideMark/>
          </w:tcPr>
          <w:p w14:paraId="61AE374A" w14:textId="77777777" w:rsidR="007E775D" w:rsidRPr="005221F1" w:rsidRDefault="007E775D" w:rsidP="00984ACB">
            <w:pPr>
              <w:jc w:val="both"/>
              <w:rPr>
                <w:rFonts w:ascii="Times New Roman" w:hAnsi="Times New Roman" w:cs="Times New Roman"/>
                <w:lang w:val="fr-FR"/>
              </w:rPr>
            </w:pPr>
            <w:r w:rsidRPr="005221F1">
              <w:rPr>
                <w:rFonts w:ascii="Times New Roman" w:hAnsi="Times New Roman" w:cs="Times New Roman"/>
                <w:lang w:val="fr-FR"/>
              </w:rPr>
              <w:t>Sélection basée sur le coût et la qualité</w:t>
            </w:r>
          </w:p>
        </w:tc>
      </w:tr>
      <w:tr w:rsidR="007E775D" w:rsidRPr="005221F1" w14:paraId="6086FAA8" w14:textId="77777777" w:rsidTr="0011043F">
        <w:tc>
          <w:tcPr>
            <w:tcW w:w="2810" w:type="dxa"/>
            <w:tcBorders>
              <w:top w:val="single" w:sz="4" w:space="0" w:color="auto"/>
              <w:left w:val="single" w:sz="4" w:space="0" w:color="auto"/>
              <w:bottom w:val="single" w:sz="4" w:space="0" w:color="auto"/>
              <w:right w:val="single" w:sz="4" w:space="0" w:color="auto"/>
            </w:tcBorders>
            <w:hideMark/>
          </w:tcPr>
          <w:p w14:paraId="5C01114E" w14:textId="77777777" w:rsidR="007E775D" w:rsidRPr="0011043F" w:rsidRDefault="007E775D" w:rsidP="00984ACB">
            <w:pPr>
              <w:jc w:val="both"/>
              <w:rPr>
                <w:rFonts w:ascii="Times New Roman" w:hAnsi="Times New Roman" w:cs="Times New Roman"/>
                <w:lang w:val="fr-FR"/>
              </w:rPr>
            </w:pPr>
            <w:r w:rsidRPr="0011043F">
              <w:rPr>
                <w:rFonts w:ascii="Times New Roman" w:hAnsi="Times New Roman" w:cs="Times New Roman"/>
                <w:lang w:val="fr-FR"/>
              </w:rPr>
              <w:lastRenderedPageBreak/>
              <w:t>Audit externe annuel</w:t>
            </w:r>
          </w:p>
        </w:tc>
        <w:tc>
          <w:tcPr>
            <w:tcW w:w="1510" w:type="dxa"/>
            <w:tcBorders>
              <w:top w:val="single" w:sz="4" w:space="0" w:color="auto"/>
              <w:left w:val="single" w:sz="4" w:space="0" w:color="auto"/>
              <w:bottom w:val="single" w:sz="4" w:space="0" w:color="auto"/>
              <w:right w:val="single" w:sz="4" w:space="0" w:color="auto"/>
            </w:tcBorders>
            <w:hideMark/>
          </w:tcPr>
          <w:p w14:paraId="3001CD5B" w14:textId="77777777" w:rsidR="007E775D" w:rsidRPr="0011043F" w:rsidRDefault="007E775D" w:rsidP="00984ACB">
            <w:pPr>
              <w:jc w:val="right"/>
              <w:rPr>
                <w:rFonts w:ascii="Times New Roman" w:hAnsi="Times New Roman" w:cs="Times New Roman"/>
                <w:lang w:val="fr-FR"/>
              </w:rPr>
            </w:pPr>
            <w:r w:rsidRPr="0011043F">
              <w:rPr>
                <w:rFonts w:ascii="Times New Roman" w:hAnsi="Times New Roman" w:cs="Times New Roman"/>
                <w:lang w:val="fr-FR"/>
              </w:rPr>
              <w:t>270,000.00</w:t>
            </w:r>
          </w:p>
        </w:tc>
        <w:tc>
          <w:tcPr>
            <w:tcW w:w="1530" w:type="dxa"/>
            <w:tcBorders>
              <w:top w:val="single" w:sz="4" w:space="0" w:color="auto"/>
              <w:left w:val="single" w:sz="4" w:space="0" w:color="auto"/>
              <w:bottom w:val="single" w:sz="4" w:space="0" w:color="auto"/>
              <w:right w:val="single" w:sz="4" w:space="0" w:color="auto"/>
            </w:tcBorders>
            <w:hideMark/>
          </w:tcPr>
          <w:p w14:paraId="502FE4BD" w14:textId="77777777" w:rsidR="007E775D" w:rsidRPr="0011043F" w:rsidRDefault="007E775D" w:rsidP="00984ACB">
            <w:pPr>
              <w:jc w:val="center"/>
              <w:rPr>
                <w:rFonts w:ascii="Times New Roman" w:hAnsi="Times New Roman" w:cs="Times New Roman"/>
                <w:lang w:val="fr-FR"/>
              </w:rPr>
            </w:pPr>
            <w:r w:rsidRPr="0011043F">
              <w:rPr>
                <w:rFonts w:ascii="Times New Roman" w:hAnsi="Times New Roman" w:cs="Times New Roman"/>
                <w:lang w:val="fr-FR"/>
              </w:rPr>
              <w:t>A posteriori</w:t>
            </w:r>
          </w:p>
        </w:tc>
        <w:tc>
          <w:tcPr>
            <w:tcW w:w="1980" w:type="dxa"/>
            <w:tcBorders>
              <w:top w:val="single" w:sz="4" w:space="0" w:color="auto"/>
              <w:left w:val="single" w:sz="4" w:space="0" w:color="auto"/>
              <w:bottom w:val="single" w:sz="4" w:space="0" w:color="auto"/>
              <w:right w:val="single" w:sz="4" w:space="0" w:color="auto"/>
            </w:tcBorders>
            <w:hideMark/>
          </w:tcPr>
          <w:p w14:paraId="586707D7" w14:textId="77777777" w:rsidR="007E775D" w:rsidRPr="0011043F" w:rsidRDefault="007E775D" w:rsidP="00984ACB">
            <w:pPr>
              <w:jc w:val="center"/>
              <w:rPr>
                <w:rFonts w:ascii="Times New Roman" w:hAnsi="Times New Roman" w:cs="Times New Roman"/>
                <w:lang w:val="fr-FR"/>
              </w:rPr>
            </w:pPr>
            <w:r w:rsidRPr="0011043F">
              <w:rPr>
                <w:rFonts w:ascii="Times New Roman" w:hAnsi="Times New Roman" w:cs="Times New Roman"/>
                <w:lang w:val="fr-FR"/>
              </w:rPr>
              <w:t>Limité</w:t>
            </w:r>
          </w:p>
        </w:tc>
        <w:tc>
          <w:tcPr>
            <w:tcW w:w="1710" w:type="dxa"/>
            <w:tcBorders>
              <w:top w:val="single" w:sz="4" w:space="0" w:color="auto"/>
              <w:left w:val="single" w:sz="4" w:space="0" w:color="auto"/>
              <w:bottom w:val="single" w:sz="4" w:space="0" w:color="auto"/>
              <w:right w:val="single" w:sz="4" w:space="0" w:color="auto"/>
            </w:tcBorders>
            <w:hideMark/>
          </w:tcPr>
          <w:p w14:paraId="03A4B380" w14:textId="77777777" w:rsidR="007E775D" w:rsidRPr="0011043F" w:rsidRDefault="007E775D" w:rsidP="00984ACB">
            <w:pPr>
              <w:jc w:val="both"/>
              <w:rPr>
                <w:rFonts w:ascii="Times New Roman" w:hAnsi="Times New Roman" w:cs="Times New Roman"/>
                <w:lang w:val="fr-FR"/>
              </w:rPr>
            </w:pPr>
            <w:r w:rsidRPr="0011043F">
              <w:rPr>
                <w:rFonts w:ascii="Times New Roman" w:hAnsi="Times New Roman" w:cs="Times New Roman"/>
                <w:lang w:val="fr-FR"/>
              </w:rPr>
              <w:t>Qualité</w:t>
            </w:r>
          </w:p>
        </w:tc>
      </w:tr>
      <w:tr w:rsidR="007E775D" w:rsidRPr="00FC6F3D" w14:paraId="6F4E0D1C" w14:textId="77777777" w:rsidTr="0011043F">
        <w:tc>
          <w:tcPr>
            <w:tcW w:w="2810" w:type="dxa"/>
            <w:tcBorders>
              <w:top w:val="single" w:sz="4" w:space="0" w:color="auto"/>
              <w:left w:val="single" w:sz="4" w:space="0" w:color="auto"/>
              <w:bottom w:val="single" w:sz="4" w:space="0" w:color="auto"/>
              <w:right w:val="single" w:sz="4" w:space="0" w:color="auto"/>
            </w:tcBorders>
          </w:tcPr>
          <w:p w14:paraId="354AF1F9" w14:textId="30E412E2" w:rsidR="007E775D" w:rsidRPr="005221F1" w:rsidRDefault="007E775D" w:rsidP="00984ACB">
            <w:pPr>
              <w:jc w:val="both"/>
              <w:rPr>
                <w:rFonts w:ascii="Times New Roman" w:hAnsi="Times New Roman" w:cs="Times New Roman"/>
                <w:lang w:val="fr-FR"/>
              </w:rPr>
            </w:pPr>
          </w:p>
        </w:tc>
        <w:tc>
          <w:tcPr>
            <w:tcW w:w="1510" w:type="dxa"/>
            <w:tcBorders>
              <w:top w:val="single" w:sz="4" w:space="0" w:color="auto"/>
              <w:left w:val="single" w:sz="4" w:space="0" w:color="auto"/>
              <w:bottom w:val="single" w:sz="4" w:space="0" w:color="auto"/>
              <w:right w:val="single" w:sz="4" w:space="0" w:color="auto"/>
            </w:tcBorders>
            <w:hideMark/>
          </w:tcPr>
          <w:p w14:paraId="1731A95D" w14:textId="77777777" w:rsidR="007E775D" w:rsidRPr="0011043F" w:rsidRDefault="007E775D" w:rsidP="00984ACB">
            <w:pPr>
              <w:jc w:val="right"/>
              <w:rPr>
                <w:rFonts w:ascii="Times New Roman" w:hAnsi="Times New Roman" w:cs="Times New Roman"/>
                <w:lang w:val="fr-FR"/>
              </w:rPr>
            </w:pPr>
            <w:r w:rsidRPr="0011043F">
              <w:rPr>
                <w:rFonts w:ascii="Times New Roman" w:hAnsi="Times New Roman" w:cs="Times New Roman"/>
                <w:lang w:val="fr-FR"/>
              </w:rPr>
              <w:t>670,000.00</w:t>
            </w:r>
          </w:p>
        </w:tc>
        <w:tc>
          <w:tcPr>
            <w:tcW w:w="1530" w:type="dxa"/>
            <w:tcBorders>
              <w:top w:val="single" w:sz="4" w:space="0" w:color="auto"/>
              <w:left w:val="single" w:sz="4" w:space="0" w:color="auto"/>
              <w:bottom w:val="single" w:sz="4" w:space="0" w:color="auto"/>
              <w:right w:val="single" w:sz="4" w:space="0" w:color="auto"/>
            </w:tcBorders>
            <w:hideMark/>
          </w:tcPr>
          <w:p w14:paraId="673B0855" w14:textId="77777777" w:rsidR="007E775D" w:rsidRPr="0011043F" w:rsidRDefault="007E775D" w:rsidP="00984ACB">
            <w:pPr>
              <w:jc w:val="center"/>
              <w:rPr>
                <w:rFonts w:ascii="Times New Roman" w:hAnsi="Times New Roman" w:cs="Times New Roman"/>
                <w:lang w:val="fr-FR"/>
              </w:rPr>
            </w:pPr>
            <w:r w:rsidRPr="0011043F">
              <w:rPr>
                <w:rFonts w:ascii="Times New Roman" w:hAnsi="Times New Roman" w:cs="Times New Roman"/>
                <w:lang w:val="fr-FR"/>
              </w:rPr>
              <w:t>A posteriori</w:t>
            </w:r>
          </w:p>
        </w:tc>
        <w:tc>
          <w:tcPr>
            <w:tcW w:w="1980" w:type="dxa"/>
            <w:tcBorders>
              <w:top w:val="single" w:sz="4" w:space="0" w:color="auto"/>
              <w:left w:val="single" w:sz="4" w:space="0" w:color="auto"/>
              <w:bottom w:val="single" w:sz="4" w:space="0" w:color="auto"/>
              <w:right w:val="single" w:sz="4" w:space="0" w:color="auto"/>
            </w:tcBorders>
            <w:hideMark/>
          </w:tcPr>
          <w:p w14:paraId="5EBBA3E1" w14:textId="77777777" w:rsidR="007E775D" w:rsidRPr="0011043F" w:rsidRDefault="007E775D" w:rsidP="00984ACB">
            <w:pPr>
              <w:jc w:val="center"/>
              <w:rPr>
                <w:rFonts w:ascii="Times New Roman" w:hAnsi="Times New Roman" w:cs="Times New Roman"/>
                <w:lang w:val="fr-FR"/>
              </w:rPr>
            </w:pPr>
            <w:r w:rsidRPr="0011043F">
              <w:rPr>
                <w:rFonts w:ascii="Times New Roman" w:hAnsi="Times New Roman" w:cs="Times New Roman"/>
                <w:lang w:val="fr-FR"/>
              </w:rPr>
              <w:t>Consultation des fournisseurs</w:t>
            </w:r>
          </w:p>
        </w:tc>
        <w:tc>
          <w:tcPr>
            <w:tcW w:w="1710" w:type="dxa"/>
            <w:tcBorders>
              <w:top w:val="single" w:sz="4" w:space="0" w:color="auto"/>
              <w:left w:val="single" w:sz="4" w:space="0" w:color="auto"/>
              <w:bottom w:val="single" w:sz="4" w:space="0" w:color="auto"/>
              <w:right w:val="single" w:sz="4" w:space="0" w:color="auto"/>
            </w:tcBorders>
            <w:hideMark/>
          </w:tcPr>
          <w:p w14:paraId="5F8AEA5E" w14:textId="77777777" w:rsidR="007E775D" w:rsidRPr="005221F1" w:rsidRDefault="007E775D" w:rsidP="00984ACB">
            <w:pPr>
              <w:jc w:val="both"/>
              <w:rPr>
                <w:rFonts w:ascii="Times New Roman" w:hAnsi="Times New Roman" w:cs="Times New Roman"/>
                <w:lang w:val="fr-FR"/>
              </w:rPr>
            </w:pPr>
            <w:r w:rsidRPr="005221F1">
              <w:rPr>
                <w:rFonts w:ascii="Times New Roman" w:hAnsi="Times New Roman" w:cs="Times New Roman"/>
                <w:lang w:val="fr-FR"/>
              </w:rPr>
              <w:t>Coût le plus bas/Moins disant</w:t>
            </w:r>
          </w:p>
        </w:tc>
      </w:tr>
      <w:tr w:rsidR="00841806" w:rsidRPr="005221F1" w14:paraId="398DBA52" w14:textId="77777777" w:rsidTr="0011043F">
        <w:tc>
          <w:tcPr>
            <w:tcW w:w="2810" w:type="dxa"/>
            <w:tcBorders>
              <w:top w:val="single" w:sz="4" w:space="0" w:color="auto"/>
              <w:left w:val="single" w:sz="4" w:space="0" w:color="auto"/>
              <w:bottom w:val="single" w:sz="4" w:space="0" w:color="auto"/>
              <w:right w:val="single" w:sz="4" w:space="0" w:color="auto"/>
            </w:tcBorders>
          </w:tcPr>
          <w:p w14:paraId="4915CC56" w14:textId="4838A81A" w:rsidR="00841806" w:rsidRPr="005221F1" w:rsidRDefault="00841806" w:rsidP="00984ACB">
            <w:pPr>
              <w:jc w:val="both"/>
              <w:rPr>
                <w:rFonts w:ascii="Times New Roman" w:hAnsi="Times New Roman" w:cs="Times New Roman"/>
                <w:lang w:val="fr-FR"/>
              </w:rPr>
            </w:pPr>
            <w:r w:rsidRPr="005221F1">
              <w:rPr>
                <w:rFonts w:ascii="Times New Roman" w:hAnsi="Times New Roman" w:cs="Times New Roman"/>
                <w:lang w:val="fr-FR"/>
              </w:rPr>
              <w:t>Acquisition de véhicules</w:t>
            </w:r>
          </w:p>
        </w:tc>
        <w:tc>
          <w:tcPr>
            <w:tcW w:w="1510" w:type="dxa"/>
            <w:tcBorders>
              <w:top w:val="single" w:sz="4" w:space="0" w:color="auto"/>
              <w:left w:val="single" w:sz="4" w:space="0" w:color="auto"/>
              <w:bottom w:val="single" w:sz="4" w:space="0" w:color="auto"/>
              <w:right w:val="single" w:sz="4" w:space="0" w:color="auto"/>
            </w:tcBorders>
          </w:tcPr>
          <w:p w14:paraId="644CC825" w14:textId="77777777" w:rsidR="00841806" w:rsidRPr="005221F1" w:rsidRDefault="00841806" w:rsidP="00984ACB">
            <w:pPr>
              <w:jc w:val="right"/>
              <w:rPr>
                <w:rFonts w:ascii="Times New Roman" w:hAnsi="Times New Roman" w:cs="Times New Roman"/>
                <w:lang w:val="fr-FR"/>
              </w:rPr>
            </w:pPr>
          </w:p>
        </w:tc>
        <w:tc>
          <w:tcPr>
            <w:tcW w:w="1530" w:type="dxa"/>
            <w:tcBorders>
              <w:top w:val="single" w:sz="4" w:space="0" w:color="auto"/>
              <w:left w:val="single" w:sz="4" w:space="0" w:color="auto"/>
              <w:bottom w:val="single" w:sz="4" w:space="0" w:color="auto"/>
              <w:right w:val="single" w:sz="4" w:space="0" w:color="auto"/>
            </w:tcBorders>
          </w:tcPr>
          <w:p w14:paraId="70A72987" w14:textId="77777777" w:rsidR="00841806" w:rsidRPr="005221F1" w:rsidRDefault="00841806" w:rsidP="00984ACB">
            <w:pPr>
              <w:jc w:val="center"/>
              <w:rPr>
                <w:rFonts w:ascii="Times New Roman" w:hAnsi="Times New Roman" w:cs="Times New Roman"/>
                <w:lang w:val="fr-FR"/>
              </w:rPr>
            </w:pPr>
          </w:p>
        </w:tc>
        <w:tc>
          <w:tcPr>
            <w:tcW w:w="1980" w:type="dxa"/>
            <w:tcBorders>
              <w:top w:val="single" w:sz="4" w:space="0" w:color="auto"/>
              <w:left w:val="single" w:sz="4" w:space="0" w:color="auto"/>
              <w:bottom w:val="single" w:sz="4" w:space="0" w:color="auto"/>
              <w:right w:val="single" w:sz="4" w:space="0" w:color="auto"/>
            </w:tcBorders>
          </w:tcPr>
          <w:p w14:paraId="57F10412" w14:textId="77777777" w:rsidR="00841806" w:rsidRPr="005221F1" w:rsidRDefault="00841806" w:rsidP="00984ACB">
            <w:pPr>
              <w:jc w:val="center"/>
              <w:rPr>
                <w:rFonts w:ascii="Times New Roman" w:hAnsi="Times New Roman" w:cs="Times New Roman"/>
                <w:lang w:val="fr-FR"/>
              </w:rPr>
            </w:pPr>
          </w:p>
        </w:tc>
        <w:tc>
          <w:tcPr>
            <w:tcW w:w="1710" w:type="dxa"/>
            <w:tcBorders>
              <w:top w:val="single" w:sz="4" w:space="0" w:color="auto"/>
              <w:left w:val="single" w:sz="4" w:space="0" w:color="auto"/>
              <w:bottom w:val="single" w:sz="4" w:space="0" w:color="auto"/>
              <w:right w:val="single" w:sz="4" w:space="0" w:color="auto"/>
            </w:tcBorders>
          </w:tcPr>
          <w:p w14:paraId="54361342" w14:textId="77777777" w:rsidR="00841806" w:rsidRPr="005221F1" w:rsidRDefault="00841806" w:rsidP="00984ACB">
            <w:pPr>
              <w:jc w:val="both"/>
              <w:rPr>
                <w:rFonts w:ascii="Times New Roman" w:hAnsi="Times New Roman" w:cs="Times New Roman"/>
                <w:lang w:val="fr-FR"/>
              </w:rPr>
            </w:pPr>
          </w:p>
        </w:tc>
      </w:tr>
      <w:tr w:rsidR="00841806" w:rsidRPr="005221F1" w14:paraId="70E11D0E" w14:textId="77777777" w:rsidTr="0011043F">
        <w:tc>
          <w:tcPr>
            <w:tcW w:w="2810" w:type="dxa"/>
            <w:tcBorders>
              <w:top w:val="single" w:sz="4" w:space="0" w:color="auto"/>
              <w:left w:val="single" w:sz="4" w:space="0" w:color="auto"/>
              <w:bottom w:val="single" w:sz="4" w:space="0" w:color="auto"/>
              <w:right w:val="single" w:sz="4" w:space="0" w:color="auto"/>
            </w:tcBorders>
          </w:tcPr>
          <w:p w14:paraId="0ABF27A5" w14:textId="04BC17B0" w:rsidR="00841806" w:rsidRPr="005221F1" w:rsidRDefault="00841806" w:rsidP="00984ACB">
            <w:pPr>
              <w:jc w:val="both"/>
              <w:rPr>
                <w:rFonts w:ascii="Times New Roman" w:hAnsi="Times New Roman" w:cs="Times New Roman"/>
                <w:lang w:val="fr-FR"/>
              </w:rPr>
            </w:pPr>
            <w:r w:rsidRPr="005221F1">
              <w:rPr>
                <w:rFonts w:ascii="Times New Roman" w:hAnsi="Times New Roman" w:cs="Times New Roman"/>
                <w:lang w:val="fr-FR"/>
              </w:rPr>
              <w:t>Acquisition d’équipements informatiques</w:t>
            </w:r>
          </w:p>
        </w:tc>
        <w:tc>
          <w:tcPr>
            <w:tcW w:w="1510" w:type="dxa"/>
            <w:tcBorders>
              <w:top w:val="single" w:sz="4" w:space="0" w:color="auto"/>
              <w:left w:val="single" w:sz="4" w:space="0" w:color="auto"/>
              <w:bottom w:val="single" w:sz="4" w:space="0" w:color="auto"/>
              <w:right w:val="single" w:sz="4" w:space="0" w:color="auto"/>
            </w:tcBorders>
          </w:tcPr>
          <w:p w14:paraId="6260A66D" w14:textId="77777777" w:rsidR="00841806" w:rsidRPr="005221F1" w:rsidRDefault="00841806" w:rsidP="00984ACB">
            <w:pPr>
              <w:jc w:val="right"/>
              <w:rPr>
                <w:rFonts w:ascii="Times New Roman" w:hAnsi="Times New Roman" w:cs="Times New Roman"/>
                <w:lang w:val="fr-FR"/>
              </w:rPr>
            </w:pPr>
          </w:p>
        </w:tc>
        <w:tc>
          <w:tcPr>
            <w:tcW w:w="1530" w:type="dxa"/>
            <w:tcBorders>
              <w:top w:val="single" w:sz="4" w:space="0" w:color="auto"/>
              <w:left w:val="single" w:sz="4" w:space="0" w:color="auto"/>
              <w:bottom w:val="single" w:sz="4" w:space="0" w:color="auto"/>
              <w:right w:val="single" w:sz="4" w:space="0" w:color="auto"/>
            </w:tcBorders>
          </w:tcPr>
          <w:p w14:paraId="30DD9A5C" w14:textId="77777777" w:rsidR="00841806" w:rsidRPr="005221F1" w:rsidRDefault="00841806" w:rsidP="00984ACB">
            <w:pPr>
              <w:jc w:val="center"/>
              <w:rPr>
                <w:rFonts w:ascii="Times New Roman" w:hAnsi="Times New Roman" w:cs="Times New Roman"/>
                <w:lang w:val="fr-FR"/>
              </w:rPr>
            </w:pPr>
          </w:p>
        </w:tc>
        <w:tc>
          <w:tcPr>
            <w:tcW w:w="1980" w:type="dxa"/>
            <w:tcBorders>
              <w:top w:val="single" w:sz="4" w:space="0" w:color="auto"/>
              <w:left w:val="single" w:sz="4" w:space="0" w:color="auto"/>
              <w:bottom w:val="single" w:sz="4" w:space="0" w:color="auto"/>
              <w:right w:val="single" w:sz="4" w:space="0" w:color="auto"/>
            </w:tcBorders>
          </w:tcPr>
          <w:p w14:paraId="40779171" w14:textId="77777777" w:rsidR="00841806" w:rsidRPr="005221F1" w:rsidRDefault="00841806" w:rsidP="00984ACB">
            <w:pPr>
              <w:jc w:val="center"/>
              <w:rPr>
                <w:rFonts w:ascii="Times New Roman" w:hAnsi="Times New Roman" w:cs="Times New Roman"/>
                <w:lang w:val="fr-FR"/>
              </w:rPr>
            </w:pPr>
          </w:p>
        </w:tc>
        <w:tc>
          <w:tcPr>
            <w:tcW w:w="1710" w:type="dxa"/>
            <w:tcBorders>
              <w:top w:val="single" w:sz="4" w:space="0" w:color="auto"/>
              <w:left w:val="single" w:sz="4" w:space="0" w:color="auto"/>
              <w:bottom w:val="single" w:sz="4" w:space="0" w:color="auto"/>
              <w:right w:val="single" w:sz="4" w:space="0" w:color="auto"/>
            </w:tcBorders>
          </w:tcPr>
          <w:p w14:paraId="4613639B" w14:textId="77777777" w:rsidR="00841806" w:rsidRPr="005221F1" w:rsidRDefault="00841806" w:rsidP="00984ACB">
            <w:pPr>
              <w:jc w:val="both"/>
              <w:rPr>
                <w:rFonts w:ascii="Times New Roman" w:hAnsi="Times New Roman" w:cs="Times New Roman"/>
                <w:lang w:val="fr-FR"/>
              </w:rPr>
            </w:pPr>
          </w:p>
        </w:tc>
      </w:tr>
      <w:tr w:rsidR="00841806" w:rsidRPr="00FC6F3D" w14:paraId="41E24748" w14:textId="77777777" w:rsidTr="00841806">
        <w:tc>
          <w:tcPr>
            <w:tcW w:w="2810" w:type="dxa"/>
            <w:tcBorders>
              <w:top w:val="single" w:sz="4" w:space="0" w:color="auto"/>
              <w:left w:val="single" w:sz="4" w:space="0" w:color="auto"/>
              <w:bottom w:val="single" w:sz="4" w:space="0" w:color="auto"/>
              <w:right w:val="single" w:sz="4" w:space="0" w:color="auto"/>
            </w:tcBorders>
          </w:tcPr>
          <w:p w14:paraId="634E7BEB" w14:textId="1DD8BFEA" w:rsidR="00841806" w:rsidRPr="005221F1" w:rsidRDefault="00841806" w:rsidP="00984ACB">
            <w:pPr>
              <w:jc w:val="both"/>
              <w:rPr>
                <w:rFonts w:ascii="Times New Roman" w:hAnsi="Times New Roman" w:cs="Times New Roman"/>
                <w:lang w:val="fr-FR"/>
              </w:rPr>
            </w:pPr>
            <w:r w:rsidRPr="005221F1">
              <w:rPr>
                <w:rFonts w:ascii="Times New Roman" w:hAnsi="Times New Roman" w:cs="Times New Roman"/>
                <w:lang w:val="fr-FR"/>
              </w:rPr>
              <w:t>Acquisition de fournitures de bureau</w:t>
            </w:r>
          </w:p>
        </w:tc>
        <w:tc>
          <w:tcPr>
            <w:tcW w:w="1510" w:type="dxa"/>
            <w:tcBorders>
              <w:top w:val="single" w:sz="4" w:space="0" w:color="auto"/>
              <w:left w:val="single" w:sz="4" w:space="0" w:color="auto"/>
              <w:bottom w:val="single" w:sz="4" w:space="0" w:color="auto"/>
              <w:right w:val="single" w:sz="4" w:space="0" w:color="auto"/>
            </w:tcBorders>
          </w:tcPr>
          <w:p w14:paraId="54F4D7A9" w14:textId="77777777" w:rsidR="00841806" w:rsidRPr="005221F1" w:rsidRDefault="00841806" w:rsidP="00984ACB">
            <w:pPr>
              <w:jc w:val="right"/>
              <w:rPr>
                <w:rFonts w:ascii="Times New Roman" w:hAnsi="Times New Roman" w:cs="Times New Roman"/>
                <w:lang w:val="fr-FR"/>
              </w:rPr>
            </w:pPr>
          </w:p>
        </w:tc>
        <w:tc>
          <w:tcPr>
            <w:tcW w:w="1530" w:type="dxa"/>
            <w:tcBorders>
              <w:top w:val="single" w:sz="4" w:space="0" w:color="auto"/>
              <w:left w:val="single" w:sz="4" w:space="0" w:color="auto"/>
              <w:bottom w:val="single" w:sz="4" w:space="0" w:color="auto"/>
              <w:right w:val="single" w:sz="4" w:space="0" w:color="auto"/>
            </w:tcBorders>
          </w:tcPr>
          <w:p w14:paraId="500260CF" w14:textId="77777777" w:rsidR="00841806" w:rsidRPr="005221F1" w:rsidRDefault="00841806" w:rsidP="00984ACB">
            <w:pPr>
              <w:jc w:val="center"/>
              <w:rPr>
                <w:rFonts w:ascii="Times New Roman" w:hAnsi="Times New Roman" w:cs="Times New Roman"/>
                <w:lang w:val="fr-FR"/>
              </w:rPr>
            </w:pPr>
          </w:p>
        </w:tc>
        <w:tc>
          <w:tcPr>
            <w:tcW w:w="1980" w:type="dxa"/>
            <w:tcBorders>
              <w:top w:val="single" w:sz="4" w:space="0" w:color="auto"/>
              <w:left w:val="single" w:sz="4" w:space="0" w:color="auto"/>
              <w:bottom w:val="single" w:sz="4" w:space="0" w:color="auto"/>
              <w:right w:val="single" w:sz="4" w:space="0" w:color="auto"/>
            </w:tcBorders>
          </w:tcPr>
          <w:p w14:paraId="0648CD0E" w14:textId="77777777" w:rsidR="00841806" w:rsidRPr="005221F1" w:rsidRDefault="00841806" w:rsidP="00984ACB">
            <w:pPr>
              <w:jc w:val="center"/>
              <w:rPr>
                <w:rFonts w:ascii="Times New Roman" w:hAnsi="Times New Roman" w:cs="Times New Roman"/>
                <w:lang w:val="fr-FR"/>
              </w:rPr>
            </w:pPr>
          </w:p>
        </w:tc>
        <w:tc>
          <w:tcPr>
            <w:tcW w:w="1710" w:type="dxa"/>
            <w:tcBorders>
              <w:top w:val="single" w:sz="4" w:space="0" w:color="auto"/>
              <w:left w:val="single" w:sz="4" w:space="0" w:color="auto"/>
              <w:bottom w:val="single" w:sz="4" w:space="0" w:color="auto"/>
              <w:right w:val="single" w:sz="4" w:space="0" w:color="auto"/>
            </w:tcBorders>
          </w:tcPr>
          <w:p w14:paraId="31EF3C1F" w14:textId="77777777" w:rsidR="00841806" w:rsidRPr="005221F1" w:rsidRDefault="00841806" w:rsidP="00984ACB">
            <w:pPr>
              <w:jc w:val="both"/>
              <w:rPr>
                <w:rFonts w:ascii="Times New Roman" w:hAnsi="Times New Roman" w:cs="Times New Roman"/>
                <w:lang w:val="fr-FR"/>
              </w:rPr>
            </w:pPr>
          </w:p>
        </w:tc>
      </w:tr>
    </w:tbl>
    <w:p w14:paraId="2059D9C5" w14:textId="77777777" w:rsidR="007E775D" w:rsidRPr="005221F1" w:rsidRDefault="007E775D" w:rsidP="007E775D">
      <w:pPr>
        <w:spacing w:after="0" w:line="240" w:lineRule="auto"/>
        <w:jc w:val="both"/>
        <w:rPr>
          <w:rFonts w:ascii="Times New Roman" w:hAnsi="Times New Roman" w:cs="Times New Roman"/>
          <w:szCs w:val="24"/>
          <w:lang w:val="fr-FR"/>
        </w:rPr>
      </w:pPr>
    </w:p>
    <w:p w14:paraId="369F0B4D" w14:textId="7AB5C4DC" w:rsidR="007E775D" w:rsidRPr="0011043F" w:rsidRDefault="009D7228" w:rsidP="006679B0">
      <w:pPr>
        <w:pStyle w:val="Heading1"/>
        <w:rPr>
          <w:rFonts w:ascii="Times New Roman" w:hAnsi="Times New Roman" w:cs="Times New Roman"/>
          <w:b/>
          <w:bCs/>
          <w:sz w:val="24"/>
          <w:szCs w:val="24"/>
          <w:lang w:val="fr-FR"/>
        </w:rPr>
      </w:pPr>
      <w:bookmarkStart w:id="6" w:name="_Toc45692663"/>
      <w:bookmarkStart w:id="7" w:name="_Toc45692715"/>
      <w:bookmarkStart w:id="8" w:name="_Toc45692767"/>
      <w:bookmarkStart w:id="9" w:name="_Toc45692825"/>
      <w:bookmarkStart w:id="10" w:name="_Toc45694121"/>
      <w:bookmarkStart w:id="11" w:name="_Toc45694173"/>
      <w:bookmarkStart w:id="12" w:name="_Toc45694225"/>
      <w:bookmarkStart w:id="13" w:name="_Toc45694322"/>
      <w:bookmarkStart w:id="14" w:name="_Toc45694374"/>
      <w:bookmarkStart w:id="15" w:name="_Toc45694426"/>
      <w:bookmarkStart w:id="16" w:name="_Toc45694478"/>
      <w:bookmarkStart w:id="17" w:name="_Toc45694530"/>
      <w:bookmarkStart w:id="18" w:name="_Toc45694594"/>
      <w:bookmarkStart w:id="19" w:name="_Toc45694646"/>
      <w:bookmarkStart w:id="20" w:name="_Toc45694706"/>
      <w:bookmarkStart w:id="21" w:name="_Toc45694837"/>
      <w:bookmarkStart w:id="22" w:name="_Toc45694902"/>
      <w:bookmarkStart w:id="23" w:name="_Toc45694950"/>
      <w:bookmarkStart w:id="24" w:name="_Toc45696894"/>
      <w:bookmarkStart w:id="25" w:name="_Toc45696941"/>
      <w:bookmarkStart w:id="26" w:name="_Toc45696988"/>
      <w:bookmarkStart w:id="27" w:name="_Toc45697035"/>
      <w:bookmarkStart w:id="28" w:name="_Toc45697082"/>
      <w:bookmarkStart w:id="29" w:name="_Toc45697129"/>
      <w:bookmarkStart w:id="30" w:name="_Toc45697176"/>
      <w:bookmarkStart w:id="31" w:name="_Toc45697563"/>
      <w:bookmarkStart w:id="32" w:name="_Toc45697789"/>
      <w:bookmarkStart w:id="33" w:name="_Toc45697904"/>
      <w:bookmarkStart w:id="34" w:name="_Toc45698434"/>
      <w:bookmarkStart w:id="35" w:name="_Toc45700244"/>
      <w:bookmarkStart w:id="36" w:name="_Toc45700311"/>
      <w:bookmarkStart w:id="37" w:name="_Toc45700388"/>
      <w:bookmarkStart w:id="38" w:name="_Toc45700457"/>
      <w:bookmarkStart w:id="39" w:name="_Toc45700503"/>
      <w:bookmarkStart w:id="40" w:name="_Toc45710651"/>
      <w:bookmarkStart w:id="41" w:name="_Toc45710739"/>
      <w:bookmarkStart w:id="42" w:name="_Toc45710786"/>
      <w:bookmarkStart w:id="43" w:name="_Toc45710839"/>
      <w:bookmarkStart w:id="44" w:name="_Toc45710886"/>
      <w:bookmarkStart w:id="45" w:name="_Toc45710933"/>
      <w:bookmarkStart w:id="46" w:name="_Toc45710980"/>
      <w:bookmarkStart w:id="47" w:name="_Toc45711027"/>
      <w:bookmarkStart w:id="48" w:name="_Toc45711074"/>
      <w:bookmarkStart w:id="49" w:name="_Toc45711121"/>
      <w:bookmarkStart w:id="50" w:name="_Toc45711168"/>
      <w:bookmarkStart w:id="51" w:name="_Toc45711221"/>
      <w:bookmarkStart w:id="52" w:name="_Toc45711963"/>
      <w:bookmarkStart w:id="53" w:name="_Toc45712006"/>
      <w:bookmarkStart w:id="54" w:name="_Toc45712358"/>
      <w:bookmarkStart w:id="55" w:name="_Toc45712401"/>
      <w:bookmarkStart w:id="56" w:name="_Toc45712444"/>
      <w:bookmarkStart w:id="57" w:name="_Toc45715271"/>
      <w:bookmarkStart w:id="58" w:name="_Toc45715314"/>
      <w:bookmarkStart w:id="59" w:name="_Toc45715357"/>
      <w:bookmarkStart w:id="60" w:name="_Toc45715400"/>
      <w:bookmarkStart w:id="61" w:name="_Toc45715583"/>
      <w:bookmarkStart w:id="62" w:name="_Toc4571668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ascii="Times New Roman" w:hAnsi="Times New Roman" w:cs="Times New Roman"/>
          <w:b/>
          <w:bCs/>
          <w:sz w:val="24"/>
          <w:szCs w:val="24"/>
          <w:lang w:val="fr-FR"/>
        </w:rPr>
        <w:t>3.3.-</w:t>
      </w:r>
      <w:r>
        <w:rPr>
          <w:rFonts w:ascii="Times New Roman" w:hAnsi="Times New Roman" w:cs="Times New Roman"/>
          <w:b/>
          <w:bCs/>
          <w:sz w:val="24"/>
          <w:szCs w:val="24"/>
          <w:lang w:val="fr-FR"/>
        </w:rPr>
        <w:tab/>
      </w:r>
      <w:r w:rsidR="006679B0" w:rsidRPr="0011043F">
        <w:rPr>
          <w:rFonts w:ascii="Times New Roman" w:hAnsi="Times New Roman" w:cs="Times New Roman"/>
          <w:b/>
          <w:bCs/>
          <w:sz w:val="24"/>
          <w:szCs w:val="24"/>
          <w:lang w:val="fr-FR"/>
        </w:rPr>
        <w:t>Tâches incombant au</w:t>
      </w:r>
      <w:r w:rsidR="007E775D" w:rsidRPr="0011043F">
        <w:rPr>
          <w:rFonts w:ascii="Times New Roman" w:hAnsi="Times New Roman" w:cs="Times New Roman"/>
          <w:b/>
          <w:bCs/>
          <w:sz w:val="24"/>
          <w:szCs w:val="24"/>
          <w:lang w:val="fr-FR"/>
        </w:rPr>
        <w:t xml:space="preserve"> </w:t>
      </w:r>
      <w:r w:rsidR="006679B0" w:rsidRPr="0011043F">
        <w:rPr>
          <w:rFonts w:ascii="Times New Roman" w:hAnsi="Times New Roman" w:cs="Times New Roman"/>
          <w:b/>
          <w:bCs/>
          <w:sz w:val="24"/>
          <w:szCs w:val="24"/>
          <w:lang w:val="fr-FR"/>
        </w:rPr>
        <w:t>spécialiste en passation de marchés</w:t>
      </w:r>
    </w:p>
    <w:p w14:paraId="5DFEA46D" w14:textId="77777777" w:rsidR="006679B0" w:rsidRPr="005221F1" w:rsidRDefault="006679B0" w:rsidP="000D4E99">
      <w:pPr>
        <w:spacing w:before="120" w:after="120" w:line="240" w:lineRule="auto"/>
        <w:jc w:val="both"/>
        <w:rPr>
          <w:rFonts w:ascii="Times New Roman" w:hAnsi="Times New Roman" w:cs="Times New Roman"/>
          <w:sz w:val="24"/>
          <w:szCs w:val="24"/>
          <w:lang w:val="fr-FR"/>
        </w:rPr>
      </w:pPr>
    </w:p>
    <w:p w14:paraId="62CA3B3B" w14:textId="38B54264" w:rsidR="00D20E81" w:rsidRPr="005221F1" w:rsidRDefault="00D20E81" w:rsidP="000D4E99">
      <w:pPr>
        <w:spacing w:before="120" w:after="120" w:line="240" w:lineRule="auto"/>
        <w:jc w:val="both"/>
        <w:rPr>
          <w:rFonts w:ascii="Times New Roman" w:hAnsi="Times New Roman" w:cs="Times New Roman"/>
          <w:sz w:val="24"/>
          <w:szCs w:val="24"/>
          <w:lang w:val="fr-FR"/>
        </w:rPr>
      </w:pPr>
      <w:r w:rsidRPr="005221F1">
        <w:rPr>
          <w:rFonts w:ascii="Times New Roman" w:hAnsi="Times New Roman" w:cs="Times New Roman"/>
          <w:sz w:val="24"/>
          <w:szCs w:val="24"/>
          <w:lang w:val="fr-FR"/>
        </w:rPr>
        <w:t xml:space="preserve">Les tâches spécifiques du </w:t>
      </w:r>
      <w:r w:rsidR="009D7228" w:rsidRPr="005221F1">
        <w:rPr>
          <w:rFonts w:ascii="Times New Roman" w:hAnsi="Times New Roman" w:cs="Times New Roman"/>
          <w:sz w:val="24"/>
          <w:szCs w:val="24"/>
          <w:lang w:val="fr-FR"/>
        </w:rPr>
        <w:t>spécialiste</w:t>
      </w:r>
      <w:r w:rsidR="00B71A63" w:rsidRPr="005221F1">
        <w:rPr>
          <w:rFonts w:ascii="Times New Roman" w:hAnsi="Times New Roman" w:cs="Times New Roman"/>
          <w:sz w:val="24"/>
          <w:szCs w:val="24"/>
          <w:lang w:val="fr-FR"/>
        </w:rPr>
        <w:t xml:space="preserve"> en</w:t>
      </w:r>
      <w:r w:rsidRPr="005221F1">
        <w:rPr>
          <w:rFonts w:ascii="Times New Roman" w:hAnsi="Times New Roman" w:cs="Times New Roman"/>
          <w:sz w:val="24"/>
          <w:szCs w:val="24"/>
          <w:lang w:val="fr-FR"/>
        </w:rPr>
        <w:t xml:space="preserve"> Passation des Marchés de projets sont : </w:t>
      </w:r>
    </w:p>
    <w:p w14:paraId="034F2991" w14:textId="77777777" w:rsidR="00D20E81" w:rsidRPr="005221F1" w:rsidRDefault="00D20E81" w:rsidP="00250066">
      <w:pPr>
        <w:pStyle w:val="CommentSubject"/>
        <w:numPr>
          <w:ilvl w:val="0"/>
          <w:numId w:val="23"/>
        </w:numPr>
        <w:spacing w:before="120" w:after="120"/>
        <w:ind w:left="1080" w:right="-14"/>
        <w:jc w:val="both"/>
        <w:rPr>
          <w:rFonts w:ascii="Times New Roman" w:hAnsi="Times New Roman" w:cs="Times New Roman"/>
          <w:b w:val="0"/>
          <w:bCs w:val="0"/>
          <w:sz w:val="24"/>
          <w:szCs w:val="24"/>
          <w:lang w:val="fr-FR"/>
        </w:rPr>
      </w:pPr>
      <w:r w:rsidRPr="005221F1">
        <w:rPr>
          <w:rFonts w:ascii="Times New Roman" w:eastAsia="Calibri" w:hAnsi="Times New Roman" w:cs="Times New Roman"/>
          <w:b w:val="0"/>
          <w:bCs w:val="0"/>
          <w:sz w:val="24"/>
          <w:szCs w:val="24"/>
          <w:lang w:val="fr-FR"/>
        </w:rPr>
        <w:t>Coordonner, avec la participation du personnel technique de l’UCP-</w:t>
      </w:r>
      <w:r w:rsidRPr="005221F1">
        <w:rPr>
          <w:rFonts w:ascii="Times New Roman" w:hAnsi="Times New Roman" w:cs="Times New Roman"/>
          <w:b w:val="0"/>
          <w:bCs w:val="0"/>
          <w:sz w:val="24"/>
          <w:szCs w:val="24"/>
          <w:lang w:val="fr-FR"/>
        </w:rPr>
        <w:t>MEF</w:t>
      </w:r>
      <w:r w:rsidRPr="005221F1">
        <w:rPr>
          <w:rFonts w:ascii="Times New Roman" w:eastAsia="Calibri" w:hAnsi="Times New Roman" w:cs="Times New Roman"/>
          <w:b w:val="0"/>
          <w:bCs w:val="0"/>
          <w:sz w:val="24"/>
          <w:szCs w:val="24"/>
          <w:lang w:val="fr-FR"/>
        </w:rPr>
        <w:t xml:space="preserve"> et autres Organismes Partenaires d’Exécution, les activités de passation des marchés tels que : (i) exécution et suivi du processus d’achat des biens et équipements ; (ii) exécution et suivi du processus de recrutement des consultations pour assistance technique (de la préparation des termes de référence jusqu'à l’évaluation des offres et la sélection) ; (iii) vérification de la conformité des procédures de passation des marchés avec les règles de passation des marchés de la Banque mondiale ; (iv) administration des contrats de biens et services après leur signature.</w:t>
      </w:r>
    </w:p>
    <w:p w14:paraId="0EFA5F12" w14:textId="2065C713" w:rsidR="00D20E81" w:rsidRPr="005221F1" w:rsidRDefault="00D20E81" w:rsidP="00250066">
      <w:pPr>
        <w:pStyle w:val="CommentSubject"/>
        <w:numPr>
          <w:ilvl w:val="0"/>
          <w:numId w:val="23"/>
        </w:numPr>
        <w:spacing w:before="120" w:after="120"/>
        <w:ind w:left="1080" w:right="-14"/>
        <w:jc w:val="both"/>
        <w:rPr>
          <w:rFonts w:ascii="Times New Roman" w:hAnsi="Times New Roman" w:cs="Times New Roman"/>
          <w:b w:val="0"/>
          <w:bCs w:val="0"/>
          <w:sz w:val="24"/>
          <w:szCs w:val="24"/>
          <w:lang w:val="fr-FR"/>
        </w:rPr>
      </w:pPr>
      <w:r w:rsidRPr="005221F1">
        <w:rPr>
          <w:rFonts w:ascii="Times New Roman" w:hAnsi="Times New Roman" w:cs="Times New Roman"/>
          <w:b w:val="0"/>
          <w:bCs w:val="0"/>
          <w:sz w:val="24"/>
          <w:szCs w:val="24"/>
          <w:lang w:val="fr-FR"/>
        </w:rPr>
        <w:t xml:space="preserve">S’assurer de la conformité des passations de marchés suivant les procédures de la Banque mondiale auprès des </w:t>
      </w:r>
      <w:r w:rsidRPr="005221F1">
        <w:rPr>
          <w:rFonts w:ascii="Times New Roman" w:eastAsia="Calibri" w:hAnsi="Times New Roman" w:cs="Times New Roman"/>
          <w:b w:val="0"/>
          <w:bCs w:val="0"/>
          <w:sz w:val="24"/>
          <w:szCs w:val="24"/>
          <w:lang w:val="fr-FR"/>
        </w:rPr>
        <w:t>Organismes Partenaires d’Exécution</w:t>
      </w:r>
      <w:r w:rsidRPr="005221F1">
        <w:rPr>
          <w:rFonts w:ascii="Times New Roman" w:hAnsi="Times New Roman" w:cs="Times New Roman"/>
          <w:b w:val="0"/>
          <w:bCs w:val="0"/>
          <w:sz w:val="24"/>
          <w:szCs w:val="24"/>
          <w:lang w:val="fr-FR"/>
        </w:rPr>
        <w:t>.</w:t>
      </w:r>
    </w:p>
    <w:p w14:paraId="7B92DA39" w14:textId="4BCAB0FF" w:rsidR="00467AB4" w:rsidRPr="005221F1" w:rsidRDefault="00467AB4" w:rsidP="0011043F">
      <w:pPr>
        <w:pStyle w:val="CommentText"/>
        <w:numPr>
          <w:ilvl w:val="0"/>
          <w:numId w:val="23"/>
        </w:numPr>
        <w:ind w:left="1080"/>
        <w:jc w:val="both"/>
        <w:rPr>
          <w:rFonts w:ascii="Times New Roman" w:hAnsi="Times New Roman" w:cs="Times New Roman"/>
          <w:sz w:val="24"/>
          <w:szCs w:val="24"/>
          <w:lang w:val="fr-FR"/>
        </w:rPr>
      </w:pPr>
      <w:r w:rsidRPr="005221F1">
        <w:rPr>
          <w:rFonts w:ascii="Times New Roman" w:hAnsi="Times New Roman" w:cs="Times New Roman"/>
          <w:sz w:val="24"/>
          <w:szCs w:val="24"/>
          <w:lang w:val="fr-FR"/>
        </w:rPr>
        <w:t>S’assurer que le processus de passation de marché pour toutes les interventions du FADEH soit en stricte conformité avec les procédures spécifiées dans le MOP.</w:t>
      </w:r>
    </w:p>
    <w:p w14:paraId="361DDC48" w14:textId="77777777" w:rsidR="00D20E81" w:rsidRPr="005221F1" w:rsidRDefault="00D20E81" w:rsidP="00250066">
      <w:pPr>
        <w:pStyle w:val="CommentSubject"/>
        <w:numPr>
          <w:ilvl w:val="0"/>
          <w:numId w:val="23"/>
        </w:numPr>
        <w:spacing w:before="120" w:after="120"/>
        <w:ind w:left="1080" w:right="-14"/>
        <w:jc w:val="both"/>
        <w:rPr>
          <w:rFonts w:ascii="Times New Roman" w:eastAsia="Calibri" w:hAnsi="Times New Roman" w:cs="Times New Roman"/>
          <w:b w:val="0"/>
          <w:bCs w:val="0"/>
          <w:sz w:val="24"/>
          <w:szCs w:val="24"/>
          <w:lang w:val="fr-FR"/>
        </w:rPr>
      </w:pPr>
      <w:r w:rsidRPr="005221F1">
        <w:rPr>
          <w:rFonts w:ascii="Times New Roman" w:eastAsia="Calibri" w:hAnsi="Times New Roman" w:cs="Times New Roman"/>
          <w:b w:val="0"/>
          <w:bCs w:val="0"/>
          <w:sz w:val="24"/>
          <w:szCs w:val="24"/>
          <w:lang w:val="fr-FR"/>
        </w:rPr>
        <w:t>Arranger la publication (Notices Générales de passation des marchés, Notices Spécifiques de passation des marchés, requête d’expression d’intérêt, etc.)</w:t>
      </w:r>
    </w:p>
    <w:p w14:paraId="32987D1D" w14:textId="2ECA8E8F" w:rsidR="00D20E81" w:rsidRPr="005221F1" w:rsidRDefault="00D20E81" w:rsidP="00250066">
      <w:pPr>
        <w:pStyle w:val="CommentSubject"/>
        <w:numPr>
          <w:ilvl w:val="0"/>
          <w:numId w:val="23"/>
        </w:numPr>
        <w:spacing w:before="120" w:after="120"/>
        <w:ind w:left="1080" w:right="-14"/>
        <w:jc w:val="both"/>
        <w:rPr>
          <w:rFonts w:ascii="Times New Roman" w:eastAsia="Calibri" w:hAnsi="Times New Roman" w:cs="Times New Roman"/>
          <w:b w:val="0"/>
          <w:bCs w:val="0"/>
          <w:sz w:val="24"/>
          <w:szCs w:val="24"/>
          <w:lang w:val="fr-FR"/>
        </w:rPr>
      </w:pPr>
      <w:r w:rsidRPr="005221F1">
        <w:rPr>
          <w:rFonts w:ascii="Times New Roman" w:eastAsia="Calibri" w:hAnsi="Times New Roman" w:cs="Times New Roman"/>
          <w:b w:val="0"/>
          <w:bCs w:val="0"/>
          <w:sz w:val="24"/>
          <w:szCs w:val="24"/>
          <w:lang w:val="fr-FR"/>
        </w:rPr>
        <w:t>Rédiger les documents d’appel d’offres</w:t>
      </w:r>
      <w:r w:rsidRPr="005221F1">
        <w:rPr>
          <w:rFonts w:ascii="Times New Roman" w:hAnsi="Times New Roman" w:cs="Times New Roman"/>
          <w:b w:val="0"/>
          <w:bCs w:val="0"/>
          <w:sz w:val="24"/>
          <w:szCs w:val="24"/>
          <w:lang w:val="fr-FR"/>
        </w:rPr>
        <w:t xml:space="preserve">, les </w:t>
      </w:r>
      <w:r w:rsidR="00250066">
        <w:rPr>
          <w:rFonts w:ascii="Times New Roman" w:hAnsi="Times New Roman" w:cs="Times New Roman"/>
          <w:b w:val="0"/>
          <w:bCs w:val="0"/>
          <w:sz w:val="24"/>
          <w:szCs w:val="24"/>
          <w:lang w:val="fr-FR"/>
        </w:rPr>
        <w:t>D</w:t>
      </w:r>
      <w:r w:rsidRPr="005221F1">
        <w:rPr>
          <w:rFonts w:ascii="Times New Roman" w:hAnsi="Times New Roman" w:cs="Times New Roman"/>
          <w:b w:val="0"/>
          <w:bCs w:val="0"/>
          <w:sz w:val="24"/>
          <w:szCs w:val="24"/>
          <w:lang w:val="fr-FR"/>
        </w:rPr>
        <w:t xml:space="preserve">emandes de </w:t>
      </w:r>
      <w:r w:rsidR="00250066">
        <w:rPr>
          <w:rFonts w:ascii="Times New Roman" w:hAnsi="Times New Roman" w:cs="Times New Roman"/>
          <w:b w:val="0"/>
          <w:bCs w:val="0"/>
          <w:sz w:val="24"/>
          <w:szCs w:val="24"/>
          <w:lang w:val="fr-FR"/>
        </w:rPr>
        <w:t xml:space="preserve">Prix, les spécifications techniques des biens </w:t>
      </w:r>
      <w:r w:rsidRPr="005221F1">
        <w:rPr>
          <w:rFonts w:ascii="Times New Roman" w:eastAsia="Calibri" w:hAnsi="Times New Roman" w:cs="Times New Roman"/>
          <w:b w:val="0"/>
          <w:bCs w:val="0"/>
          <w:sz w:val="24"/>
          <w:szCs w:val="24"/>
          <w:lang w:val="fr-FR"/>
        </w:rPr>
        <w:t xml:space="preserve">et </w:t>
      </w:r>
      <w:r w:rsidR="00250066">
        <w:rPr>
          <w:rFonts w:ascii="Times New Roman" w:eastAsia="Calibri" w:hAnsi="Times New Roman" w:cs="Times New Roman"/>
          <w:b w:val="0"/>
          <w:bCs w:val="0"/>
          <w:sz w:val="24"/>
          <w:szCs w:val="24"/>
          <w:lang w:val="fr-FR"/>
        </w:rPr>
        <w:t>s’a</w:t>
      </w:r>
      <w:r w:rsidR="003863F6">
        <w:rPr>
          <w:rFonts w:ascii="Times New Roman" w:eastAsia="Calibri" w:hAnsi="Times New Roman" w:cs="Times New Roman"/>
          <w:b w:val="0"/>
          <w:bCs w:val="0"/>
          <w:sz w:val="24"/>
          <w:szCs w:val="24"/>
          <w:lang w:val="fr-FR"/>
        </w:rPr>
        <w:t>ss</w:t>
      </w:r>
      <w:r w:rsidR="00250066">
        <w:rPr>
          <w:rFonts w:ascii="Times New Roman" w:eastAsia="Calibri" w:hAnsi="Times New Roman" w:cs="Times New Roman"/>
          <w:b w:val="0"/>
          <w:bCs w:val="0"/>
          <w:sz w:val="24"/>
          <w:szCs w:val="24"/>
          <w:lang w:val="fr-FR"/>
        </w:rPr>
        <w:t xml:space="preserve">urer de leur acheminement </w:t>
      </w:r>
      <w:r w:rsidRPr="005221F1">
        <w:rPr>
          <w:rFonts w:ascii="Times New Roman" w:eastAsia="Calibri" w:hAnsi="Times New Roman" w:cs="Times New Roman"/>
          <w:b w:val="0"/>
          <w:bCs w:val="0"/>
          <w:sz w:val="24"/>
          <w:szCs w:val="24"/>
          <w:lang w:val="fr-FR"/>
        </w:rPr>
        <w:t>aux soumissionnaires.</w:t>
      </w:r>
    </w:p>
    <w:p w14:paraId="1F049BE7" w14:textId="77777777" w:rsidR="00D20E81" w:rsidRPr="005221F1" w:rsidRDefault="00D20E81" w:rsidP="00250066">
      <w:pPr>
        <w:pStyle w:val="CommentSubject"/>
        <w:numPr>
          <w:ilvl w:val="0"/>
          <w:numId w:val="23"/>
        </w:numPr>
        <w:spacing w:before="120" w:after="120"/>
        <w:ind w:left="1080" w:right="-14"/>
        <w:jc w:val="both"/>
        <w:rPr>
          <w:rFonts w:ascii="Times New Roman" w:eastAsia="Calibri" w:hAnsi="Times New Roman" w:cs="Times New Roman"/>
          <w:b w:val="0"/>
          <w:bCs w:val="0"/>
          <w:sz w:val="24"/>
          <w:szCs w:val="24"/>
          <w:lang w:val="fr-FR"/>
        </w:rPr>
      </w:pPr>
      <w:r w:rsidRPr="005221F1">
        <w:rPr>
          <w:rFonts w:ascii="Times New Roman" w:eastAsia="Calibri" w:hAnsi="Times New Roman" w:cs="Times New Roman"/>
          <w:b w:val="0"/>
          <w:bCs w:val="0"/>
          <w:sz w:val="24"/>
          <w:szCs w:val="24"/>
          <w:lang w:val="fr-FR"/>
        </w:rPr>
        <w:t>Rédiger les documents de passation des marchés et les soumettre à la Banque mondiale pour sa non-objection.</w:t>
      </w:r>
    </w:p>
    <w:p w14:paraId="0EDDA2A5" w14:textId="77777777" w:rsidR="00D20E81" w:rsidRPr="005221F1" w:rsidRDefault="00D20E81" w:rsidP="00250066">
      <w:pPr>
        <w:pStyle w:val="CommentSubject"/>
        <w:numPr>
          <w:ilvl w:val="0"/>
          <w:numId w:val="23"/>
        </w:numPr>
        <w:spacing w:before="120" w:after="120"/>
        <w:ind w:left="1080" w:right="-14"/>
        <w:jc w:val="both"/>
        <w:rPr>
          <w:rFonts w:ascii="Times New Roman" w:eastAsia="Calibri" w:hAnsi="Times New Roman" w:cs="Times New Roman"/>
          <w:b w:val="0"/>
          <w:bCs w:val="0"/>
          <w:sz w:val="24"/>
          <w:szCs w:val="24"/>
          <w:lang w:val="fr-FR"/>
        </w:rPr>
      </w:pPr>
      <w:r w:rsidRPr="005221F1">
        <w:rPr>
          <w:rFonts w:ascii="Times New Roman" w:eastAsia="Calibri" w:hAnsi="Times New Roman" w:cs="Times New Roman"/>
          <w:b w:val="0"/>
          <w:bCs w:val="0"/>
          <w:sz w:val="24"/>
          <w:szCs w:val="24"/>
          <w:lang w:val="fr-FR"/>
        </w:rPr>
        <w:t>Organiser les ouvertures d’offres publiques.</w:t>
      </w:r>
    </w:p>
    <w:p w14:paraId="67B5507B" w14:textId="77777777" w:rsidR="00D20E81" w:rsidRPr="005221F1" w:rsidRDefault="00D20E81" w:rsidP="00250066">
      <w:pPr>
        <w:pStyle w:val="CommentSubject"/>
        <w:numPr>
          <w:ilvl w:val="0"/>
          <w:numId w:val="23"/>
        </w:numPr>
        <w:spacing w:before="120" w:after="120"/>
        <w:ind w:left="1080" w:right="-14"/>
        <w:jc w:val="both"/>
        <w:rPr>
          <w:rFonts w:ascii="Times New Roman" w:eastAsia="Calibri" w:hAnsi="Times New Roman" w:cs="Times New Roman"/>
          <w:b w:val="0"/>
          <w:bCs w:val="0"/>
          <w:sz w:val="24"/>
          <w:szCs w:val="24"/>
          <w:lang w:val="fr-FR"/>
        </w:rPr>
      </w:pPr>
      <w:r w:rsidRPr="005221F1">
        <w:rPr>
          <w:rFonts w:ascii="Times New Roman" w:eastAsia="Calibri" w:hAnsi="Times New Roman" w:cs="Times New Roman"/>
          <w:b w:val="0"/>
          <w:bCs w:val="0"/>
          <w:sz w:val="24"/>
          <w:szCs w:val="24"/>
          <w:lang w:val="fr-FR"/>
        </w:rPr>
        <w:t>Coordonner le processus d’évaluation des offres.</w:t>
      </w:r>
    </w:p>
    <w:p w14:paraId="31DD75E5" w14:textId="77777777" w:rsidR="00D20E81" w:rsidRPr="005221F1" w:rsidRDefault="00D20E81" w:rsidP="00250066">
      <w:pPr>
        <w:pStyle w:val="CommentSubject"/>
        <w:numPr>
          <w:ilvl w:val="0"/>
          <w:numId w:val="23"/>
        </w:numPr>
        <w:spacing w:before="120" w:after="120"/>
        <w:ind w:left="1080" w:right="-14"/>
        <w:jc w:val="both"/>
        <w:rPr>
          <w:rFonts w:ascii="Times New Roman" w:eastAsia="Calibri" w:hAnsi="Times New Roman" w:cs="Times New Roman"/>
          <w:b w:val="0"/>
          <w:bCs w:val="0"/>
          <w:sz w:val="24"/>
          <w:szCs w:val="24"/>
          <w:lang w:val="fr-FR"/>
        </w:rPr>
      </w:pPr>
      <w:r w:rsidRPr="005221F1">
        <w:rPr>
          <w:rFonts w:ascii="Times New Roman" w:eastAsia="Calibri" w:hAnsi="Times New Roman" w:cs="Times New Roman"/>
          <w:b w:val="0"/>
          <w:bCs w:val="0"/>
          <w:sz w:val="24"/>
          <w:szCs w:val="24"/>
          <w:lang w:val="fr-FR"/>
        </w:rPr>
        <w:lastRenderedPageBreak/>
        <w:t>Préparer les rapports d’évaluation des offres à partir des données fournies par le comité d’évaluation et les soumettre à la Banque mondiale pour sa non-objection.</w:t>
      </w:r>
    </w:p>
    <w:p w14:paraId="1800ABA9" w14:textId="77777777" w:rsidR="00D20E81" w:rsidRPr="005221F1" w:rsidRDefault="00D20E81" w:rsidP="006679B0">
      <w:pPr>
        <w:pStyle w:val="CommentSubject"/>
        <w:numPr>
          <w:ilvl w:val="0"/>
          <w:numId w:val="23"/>
        </w:numPr>
        <w:spacing w:before="120" w:after="120"/>
        <w:ind w:left="1080" w:right="-14"/>
        <w:jc w:val="both"/>
        <w:rPr>
          <w:rFonts w:ascii="Times New Roman" w:eastAsia="Calibri" w:hAnsi="Times New Roman" w:cs="Times New Roman"/>
          <w:b w:val="0"/>
          <w:bCs w:val="0"/>
          <w:sz w:val="24"/>
          <w:szCs w:val="24"/>
          <w:lang w:val="fr-FR"/>
        </w:rPr>
      </w:pPr>
      <w:r w:rsidRPr="005221F1">
        <w:rPr>
          <w:rFonts w:ascii="Times New Roman" w:eastAsia="Calibri" w:hAnsi="Times New Roman" w:cs="Times New Roman"/>
          <w:b w:val="0"/>
          <w:bCs w:val="0"/>
          <w:sz w:val="24"/>
          <w:szCs w:val="24"/>
          <w:lang w:val="fr-FR"/>
        </w:rPr>
        <w:t>Administrer les contrats, revoir les documents de paiements et de transport.</w:t>
      </w:r>
    </w:p>
    <w:p w14:paraId="6CC62139" w14:textId="77777777" w:rsidR="00D20E81" w:rsidRPr="005221F1" w:rsidRDefault="00D20E81" w:rsidP="006679B0">
      <w:pPr>
        <w:pStyle w:val="CommentSubject"/>
        <w:numPr>
          <w:ilvl w:val="0"/>
          <w:numId w:val="23"/>
        </w:numPr>
        <w:spacing w:before="120" w:after="120"/>
        <w:ind w:left="1080" w:right="-14"/>
        <w:jc w:val="both"/>
        <w:rPr>
          <w:rFonts w:ascii="Times New Roman" w:eastAsia="Calibri" w:hAnsi="Times New Roman" w:cs="Times New Roman"/>
          <w:b w:val="0"/>
          <w:bCs w:val="0"/>
          <w:sz w:val="24"/>
          <w:szCs w:val="24"/>
          <w:lang w:val="fr-FR"/>
        </w:rPr>
      </w:pPr>
      <w:r w:rsidRPr="005221F1">
        <w:rPr>
          <w:rFonts w:ascii="Times New Roman" w:eastAsia="Calibri" w:hAnsi="Times New Roman" w:cs="Times New Roman"/>
          <w:b w:val="0"/>
          <w:bCs w:val="0"/>
          <w:sz w:val="24"/>
          <w:szCs w:val="24"/>
          <w:lang w:val="fr-FR"/>
        </w:rPr>
        <w:t>Suivre et apporter les dates de signatures de contrats, dans les 30 jours qui suivent la lettre de non-objection de la Banque, aux entités financières.</w:t>
      </w:r>
    </w:p>
    <w:p w14:paraId="07F575B5" w14:textId="77777777" w:rsidR="00D20E81" w:rsidRPr="005221F1" w:rsidRDefault="00D20E81" w:rsidP="006679B0">
      <w:pPr>
        <w:pStyle w:val="CommentSubject"/>
        <w:numPr>
          <w:ilvl w:val="0"/>
          <w:numId w:val="23"/>
        </w:numPr>
        <w:spacing w:before="120" w:after="120"/>
        <w:ind w:left="1080" w:right="-14"/>
        <w:jc w:val="both"/>
        <w:rPr>
          <w:rFonts w:ascii="Times New Roman" w:eastAsia="Calibri" w:hAnsi="Times New Roman" w:cs="Times New Roman"/>
          <w:b w:val="0"/>
          <w:bCs w:val="0"/>
          <w:sz w:val="24"/>
          <w:szCs w:val="24"/>
          <w:lang w:val="fr-FR"/>
        </w:rPr>
      </w:pPr>
      <w:r w:rsidRPr="005221F1">
        <w:rPr>
          <w:rFonts w:ascii="Times New Roman" w:eastAsia="Calibri" w:hAnsi="Times New Roman" w:cs="Times New Roman"/>
          <w:b w:val="0"/>
          <w:bCs w:val="0"/>
          <w:sz w:val="24"/>
          <w:szCs w:val="24"/>
          <w:lang w:val="fr-FR"/>
        </w:rPr>
        <w:t>Finaliser les actions de passation des marchés en : (i) représentant l</w:t>
      </w:r>
      <w:r w:rsidRPr="005221F1">
        <w:rPr>
          <w:rFonts w:ascii="Times New Roman" w:hAnsi="Times New Roman" w:cs="Times New Roman"/>
          <w:b w:val="0"/>
          <w:bCs w:val="0"/>
          <w:sz w:val="24"/>
          <w:szCs w:val="24"/>
          <w:lang w:val="fr-FR"/>
        </w:rPr>
        <w:t xml:space="preserve">’ECP </w:t>
      </w:r>
      <w:r w:rsidRPr="005221F1">
        <w:rPr>
          <w:rFonts w:ascii="Times New Roman" w:eastAsia="Calibri" w:hAnsi="Times New Roman" w:cs="Times New Roman"/>
          <w:b w:val="0"/>
          <w:bCs w:val="0"/>
          <w:sz w:val="24"/>
          <w:szCs w:val="24"/>
          <w:lang w:val="fr-FR"/>
        </w:rPr>
        <w:t>aux douanes pour recevoir les biens importés ; (ii) assistant la personne désignée au niveau départemental dans la région pour l’inspection et la réception des biens et équipements.</w:t>
      </w:r>
    </w:p>
    <w:p w14:paraId="6EB146BD" w14:textId="77777777" w:rsidR="00D20E81" w:rsidRPr="005221F1" w:rsidRDefault="00D20E81" w:rsidP="006679B0">
      <w:pPr>
        <w:pStyle w:val="CommentSubject"/>
        <w:numPr>
          <w:ilvl w:val="0"/>
          <w:numId w:val="23"/>
        </w:numPr>
        <w:spacing w:before="120" w:after="120"/>
        <w:ind w:left="1080" w:right="-14"/>
        <w:jc w:val="both"/>
        <w:rPr>
          <w:rFonts w:ascii="Times New Roman" w:eastAsia="Calibri" w:hAnsi="Times New Roman" w:cs="Times New Roman"/>
          <w:b w:val="0"/>
          <w:bCs w:val="0"/>
          <w:sz w:val="24"/>
          <w:szCs w:val="24"/>
          <w:lang w:val="fr-FR"/>
        </w:rPr>
      </w:pPr>
      <w:r w:rsidRPr="005221F1">
        <w:rPr>
          <w:rFonts w:ascii="Times New Roman" w:eastAsia="Calibri" w:hAnsi="Times New Roman" w:cs="Times New Roman"/>
          <w:b w:val="0"/>
          <w:bCs w:val="0"/>
          <w:sz w:val="24"/>
          <w:szCs w:val="24"/>
          <w:lang w:val="fr-FR"/>
        </w:rPr>
        <w:t>Utiliser le système d’information de gestion de projet pour gérer les rapports et archives des contractants, fournisseurs, et consultants.</w:t>
      </w:r>
    </w:p>
    <w:p w14:paraId="21F3C463" w14:textId="7C15C7C5" w:rsidR="00D20E81" w:rsidRPr="005221F1" w:rsidRDefault="00D20E81" w:rsidP="006679B0">
      <w:pPr>
        <w:pStyle w:val="CommentSubject"/>
        <w:numPr>
          <w:ilvl w:val="0"/>
          <w:numId w:val="23"/>
        </w:numPr>
        <w:spacing w:before="120" w:after="120"/>
        <w:ind w:left="1080" w:right="-14"/>
        <w:jc w:val="both"/>
        <w:rPr>
          <w:rFonts w:ascii="Times New Roman" w:eastAsia="Calibri" w:hAnsi="Times New Roman" w:cs="Times New Roman"/>
          <w:b w:val="0"/>
          <w:bCs w:val="0"/>
          <w:sz w:val="24"/>
          <w:szCs w:val="24"/>
          <w:lang w:val="fr-FR"/>
        </w:rPr>
      </w:pPr>
      <w:r w:rsidRPr="005221F1">
        <w:rPr>
          <w:rFonts w:ascii="Times New Roman" w:eastAsia="Calibri" w:hAnsi="Times New Roman" w:cs="Times New Roman"/>
          <w:b w:val="0"/>
          <w:bCs w:val="0"/>
          <w:sz w:val="24"/>
          <w:szCs w:val="24"/>
          <w:lang w:val="fr-FR"/>
        </w:rPr>
        <w:t xml:space="preserve">Gérer toutes les informations de passation des marchés </w:t>
      </w:r>
      <w:r w:rsidRPr="005221F1">
        <w:rPr>
          <w:rFonts w:ascii="Times New Roman" w:hAnsi="Times New Roman" w:cs="Times New Roman"/>
          <w:b w:val="0"/>
          <w:bCs w:val="0"/>
          <w:sz w:val="24"/>
          <w:szCs w:val="24"/>
          <w:lang w:val="fr-FR"/>
        </w:rPr>
        <w:t>de l’ECP tant pour les activités spécifiques du bureau que pour le projet</w:t>
      </w:r>
      <w:r w:rsidRPr="005221F1">
        <w:rPr>
          <w:rFonts w:ascii="Times New Roman" w:eastAsia="Calibri" w:hAnsi="Times New Roman" w:cs="Times New Roman"/>
          <w:b w:val="0"/>
          <w:bCs w:val="0"/>
          <w:sz w:val="24"/>
          <w:szCs w:val="24"/>
          <w:lang w:val="fr-FR"/>
        </w:rPr>
        <w:t xml:space="preserve"> PSJET.</w:t>
      </w:r>
    </w:p>
    <w:p w14:paraId="1FC1CA08" w14:textId="77777777" w:rsidR="00D20E81" w:rsidRPr="005221F1" w:rsidRDefault="00D20E81" w:rsidP="006679B0">
      <w:pPr>
        <w:pStyle w:val="CommentSubject"/>
        <w:numPr>
          <w:ilvl w:val="0"/>
          <w:numId w:val="23"/>
        </w:numPr>
        <w:spacing w:before="120" w:after="120"/>
        <w:ind w:left="1080" w:right="-14"/>
        <w:jc w:val="both"/>
        <w:rPr>
          <w:rFonts w:ascii="Times New Roman" w:eastAsia="Calibri" w:hAnsi="Times New Roman" w:cs="Times New Roman"/>
          <w:b w:val="0"/>
          <w:bCs w:val="0"/>
          <w:sz w:val="24"/>
          <w:szCs w:val="24"/>
          <w:lang w:val="fr-FR"/>
        </w:rPr>
      </w:pPr>
      <w:r w:rsidRPr="005221F1">
        <w:rPr>
          <w:rFonts w:ascii="Times New Roman" w:eastAsia="Calibri" w:hAnsi="Times New Roman" w:cs="Times New Roman"/>
          <w:b w:val="0"/>
          <w:bCs w:val="0"/>
          <w:sz w:val="24"/>
          <w:szCs w:val="24"/>
          <w:lang w:val="fr-FR"/>
        </w:rPr>
        <w:t>Assister à la préparation et la mise à jour des sections de passation des marchés du Manuel d’opérations, en se basant sur les paramètres du projet et les règles de passation des marchés de la Banque mondiale.</w:t>
      </w:r>
    </w:p>
    <w:p w14:paraId="687053FE" w14:textId="5D109CDD" w:rsidR="00D20E81" w:rsidRPr="005221F1" w:rsidRDefault="00D20E81" w:rsidP="006679B0">
      <w:pPr>
        <w:pStyle w:val="CommentSubject"/>
        <w:numPr>
          <w:ilvl w:val="0"/>
          <w:numId w:val="23"/>
        </w:numPr>
        <w:spacing w:after="0"/>
        <w:ind w:left="1080" w:right="-14"/>
        <w:jc w:val="both"/>
        <w:rPr>
          <w:rFonts w:ascii="Times New Roman" w:hAnsi="Times New Roman" w:cs="Times New Roman"/>
          <w:b w:val="0"/>
          <w:bCs w:val="0"/>
          <w:sz w:val="24"/>
          <w:szCs w:val="24"/>
          <w:lang w:val="fr-FR"/>
        </w:rPr>
      </w:pPr>
      <w:r w:rsidRPr="005221F1">
        <w:rPr>
          <w:rFonts w:ascii="Times New Roman" w:eastAsia="Calibri" w:hAnsi="Times New Roman" w:cs="Times New Roman"/>
          <w:b w:val="0"/>
          <w:bCs w:val="0"/>
          <w:sz w:val="24"/>
          <w:szCs w:val="24"/>
          <w:lang w:val="fr-FR"/>
        </w:rPr>
        <w:t>Participer à la conduite des formations de passation des marchés et former le personnel pour l’usage du Manuel d’opérations</w:t>
      </w:r>
      <w:r w:rsidRPr="005221F1">
        <w:rPr>
          <w:rFonts w:ascii="Times New Roman" w:hAnsi="Times New Roman" w:cs="Times New Roman"/>
          <w:b w:val="0"/>
          <w:bCs w:val="0"/>
          <w:sz w:val="24"/>
          <w:szCs w:val="24"/>
          <w:lang w:val="fr-FR"/>
        </w:rPr>
        <w:t xml:space="preserve"> de l’ECP et de projet PSJET.</w:t>
      </w:r>
    </w:p>
    <w:p w14:paraId="615EA40C" w14:textId="77777777" w:rsidR="004F0FD4" w:rsidRPr="005221F1" w:rsidRDefault="004F0FD4" w:rsidP="006679B0">
      <w:pPr>
        <w:pStyle w:val="CommentText"/>
        <w:spacing w:after="0"/>
        <w:rPr>
          <w:rFonts w:ascii="Times New Roman" w:hAnsi="Times New Roman" w:cs="Times New Roman"/>
          <w:lang w:val="fr-FR"/>
        </w:rPr>
      </w:pPr>
    </w:p>
    <w:p w14:paraId="20EEBB5B" w14:textId="4E3AC37D" w:rsidR="007B52F6" w:rsidRPr="0011043F" w:rsidRDefault="007B52F6" w:rsidP="006679B0">
      <w:pPr>
        <w:pStyle w:val="Heading1"/>
        <w:spacing w:before="0" w:line="240" w:lineRule="auto"/>
        <w:rPr>
          <w:rFonts w:ascii="Times New Roman" w:hAnsi="Times New Roman" w:cs="Times New Roman"/>
          <w:b/>
          <w:bCs/>
          <w:sz w:val="28"/>
          <w:szCs w:val="28"/>
          <w:lang w:val="fr-FR"/>
        </w:rPr>
      </w:pPr>
      <w:bookmarkStart w:id="63" w:name="_Hlk82084405"/>
      <w:r w:rsidRPr="0011043F">
        <w:rPr>
          <w:rFonts w:ascii="Times New Roman" w:hAnsi="Times New Roman" w:cs="Times New Roman"/>
          <w:b/>
          <w:bCs/>
          <w:sz w:val="28"/>
          <w:szCs w:val="28"/>
          <w:lang w:val="fr-FR"/>
        </w:rPr>
        <w:t>Qualifications et Aptitudes Requises</w:t>
      </w:r>
      <w:r w:rsidR="004F0FD4" w:rsidRPr="0011043F">
        <w:rPr>
          <w:rFonts w:ascii="Times New Roman" w:hAnsi="Times New Roman" w:cs="Times New Roman"/>
          <w:b/>
          <w:bCs/>
          <w:sz w:val="28"/>
          <w:szCs w:val="28"/>
          <w:lang w:val="fr-FR"/>
        </w:rPr>
        <w:t xml:space="preserve"> / Aptitudes / expériences</w:t>
      </w:r>
    </w:p>
    <w:p w14:paraId="3F6A7098" w14:textId="77777777" w:rsidR="00D31E38" w:rsidRPr="005221F1" w:rsidRDefault="00D31E38" w:rsidP="006679B0">
      <w:pPr>
        <w:pStyle w:val="CommentText"/>
        <w:spacing w:after="0"/>
        <w:rPr>
          <w:rFonts w:ascii="Times New Roman" w:hAnsi="Times New Roman" w:cs="Times New Roman"/>
          <w:lang w:val="fr-FR"/>
        </w:rPr>
      </w:pPr>
    </w:p>
    <w:p w14:paraId="01966742" w14:textId="72DF4EE1" w:rsidR="007B52F6" w:rsidRPr="005221F1" w:rsidRDefault="007B52F6" w:rsidP="006679B0">
      <w:pPr>
        <w:spacing w:after="0" w:line="240" w:lineRule="auto"/>
        <w:ind w:firstLine="720"/>
        <w:jc w:val="both"/>
        <w:rPr>
          <w:rFonts w:ascii="Times New Roman" w:hAnsi="Times New Roman" w:cs="Times New Roman"/>
          <w:sz w:val="24"/>
          <w:szCs w:val="24"/>
          <w:lang w:val="fr-FR"/>
        </w:rPr>
      </w:pPr>
      <w:r w:rsidRPr="005221F1">
        <w:rPr>
          <w:rFonts w:ascii="Times New Roman" w:hAnsi="Times New Roman" w:cs="Times New Roman"/>
          <w:sz w:val="24"/>
          <w:szCs w:val="24"/>
          <w:lang w:val="fr-FR"/>
        </w:rPr>
        <w:t xml:space="preserve">Le </w:t>
      </w:r>
      <w:r w:rsidR="006679B0" w:rsidRPr="005221F1">
        <w:rPr>
          <w:rFonts w:ascii="Times New Roman" w:hAnsi="Times New Roman" w:cs="Times New Roman"/>
          <w:sz w:val="24"/>
          <w:szCs w:val="24"/>
          <w:lang w:val="fr-FR"/>
        </w:rPr>
        <w:t>Spécialiste en</w:t>
      </w:r>
      <w:r w:rsidRPr="005221F1">
        <w:rPr>
          <w:rFonts w:ascii="Times New Roman" w:hAnsi="Times New Roman" w:cs="Times New Roman"/>
          <w:sz w:val="24"/>
          <w:szCs w:val="24"/>
          <w:lang w:val="fr-FR"/>
        </w:rPr>
        <w:t xml:space="preserve"> Passation des Marchés doit avoir :</w:t>
      </w:r>
    </w:p>
    <w:p w14:paraId="0203F040" w14:textId="77777777" w:rsidR="007B52F6" w:rsidRPr="005221F1" w:rsidRDefault="007B52F6" w:rsidP="006679B0">
      <w:pPr>
        <w:pStyle w:val="CommentSubject"/>
        <w:numPr>
          <w:ilvl w:val="0"/>
          <w:numId w:val="24"/>
        </w:numPr>
        <w:spacing w:before="120" w:after="120"/>
        <w:ind w:left="1080" w:right="-14"/>
        <w:jc w:val="both"/>
        <w:rPr>
          <w:rFonts w:ascii="Times New Roman" w:hAnsi="Times New Roman" w:cs="Times New Roman"/>
          <w:b w:val="0"/>
          <w:bCs w:val="0"/>
          <w:sz w:val="24"/>
          <w:szCs w:val="24"/>
          <w:lang w:val="fr-FR"/>
        </w:rPr>
      </w:pPr>
      <w:bookmarkStart w:id="64" w:name="_Hlk82088646"/>
      <w:r w:rsidRPr="005221F1">
        <w:rPr>
          <w:rFonts w:ascii="Times New Roman" w:hAnsi="Times New Roman" w:cs="Times New Roman"/>
          <w:b w:val="0"/>
          <w:bCs w:val="0"/>
          <w:sz w:val="24"/>
          <w:szCs w:val="24"/>
          <w:lang w:val="fr-FR"/>
        </w:rPr>
        <w:t>Un diplôme de niveau universitaire (maîtrise minimum) d’ingénieur ou en finances, comptabilité, administration ou autre discipline connexe.</w:t>
      </w:r>
    </w:p>
    <w:p w14:paraId="6C246D3D" w14:textId="77777777" w:rsidR="007B52F6" w:rsidRPr="005221F1" w:rsidRDefault="007B52F6" w:rsidP="006679B0">
      <w:pPr>
        <w:pStyle w:val="CommentSubject"/>
        <w:numPr>
          <w:ilvl w:val="0"/>
          <w:numId w:val="24"/>
        </w:numPr>
        <w:spacing w:before="120" w:after="120"/>
        <w:ind w:left="1080" w:right="-14"/>
        <w:jc w:val="both"/>
        <w:rPr>
          <w:rFonts w:ascii="Times New Roman" w:hAnsi="Times New Roman" w:cs="Times New Roman"/>
          <w:b w:val="0"/>
          <w:bCs w:val="0"/>
          <w:sz w:val="24"/>
          <w:szCs w:val="24"/>
          <w:lang w:val="fr-FR"/>
        </w:rPr>
      </w:pPr>
      <w:r w:rsidRPr="005221F1">
        <w:rPr>
          <w:rFonts w:ascii="Times New Roman" w:hAnsi="Times New Roman" w:cs="Times New Roman"/>
          <w:b w:val="0"/>
          <w:bCs w:val="0"/>
          <w:sz w:val="24"/>
          <w:szCs w:val="24"/>
          <w:lang w:val="fr-FR"/>
        </w:rPr>
        <w:t xml:space="preserve">Un minimum de sept ans (7) d’expérience à un poste similaire, dans le domaine de passation des marchés pour l’acquisition des biens, services et travaux.  </w:t>
      </w:r>
    </w:p>
    <w:p w14:paraId="4C7FA605" w14:textId="77777777" w:rsidR="007B52F6" w:rsidRPr="005221F1" w:rsidRDefault="007B52F6" w:rsidP="006679B0">
      <w:pPr>
        <w:pStyle w:val="CommentSubject"/>
        <w:numPr>
          <w:ilvl w:val="0"/>
          <w:numId w:val="24"/>
        </w:numPr>
        <w:spacing w:before="120" w:after="120"/>
        <w:ind w:left="1080" w:right="-14"/>
        <w:jc w:val="both"/>
        <w:rPr>
          <w:rFonts w:ascii="Times New Roman" w:hAnsi="Times New Roman" w:cs="Times New Roman"/>
          <w:b w:val="0"/>
          <w:bCs w:val="0"/>
          <w:sz w:val="24"/>
          <w:szCs w:val="24"/>
          <w:lang w:val="fr-FR"/>
        </w:rPr>
      </w:pPr>
      <w:r w:rsidRPr="005221F1">
        <w:rPr>
          <w:rFonts w:ascii="Times New Roman" w:hAnsi="Times New Roman" w:cs="Times New Roman"/>
          <w:b w:val="0"/>
          <w:bCs w:val="0"/>
          <w:sz w:val="24"/>
          <w:szCs w:val="24"/>
          <w:lang w:val="fr-FR"/>
        </w:rPr>
        <w:t>Deux années d’expérience de travail dans un projet financé par la Banque mondiale serait un atout.</w:t>
      </w:r>
    </w:p>
    <w:p w14:paraId="5810EBDA" w14:textId="77777777" w:rsidR="007B52F6" w:rsidRPr="005221F1" w:rsidRDefault="007B52F6" w:rsidP="006679B0">
      <w:pPr>
        <w:pStyle w:val="CommentSubject"/>
        <w:numPr>
          <w:ilvl w:val="0"/>
          <w:numId w:val="24"/>
        </w:numPr>
        <w:spacing w:before="120" w:after="120"/>
        <w:ind w:left="1080" w:right="-14"/>
        <w:jc w:val="both"/>
        <w:rPr>
          <w:rFonts w:ascii="Times New Roman" w:hAnsi="Times New Roman" w:cs="Times New Roman"/>
          <w:b w:val="0"/>
          <w:bCs w:val="0"/>
          <w:sz w:val="24"/>
          <w:szCs w:val="24"/>
          <w:lang w:val="fr-FR"/>
        </w:rPr>
      </w:pPr>
      <w:r w:rsidRPr="005221F1">
        <w:rPr>
          <w:rFonts w:ascii="Times New Roman" w:hAnsi="Times New Roman" w:cs="Times New Roman"/>
          <w:b w:val="0"/>
          <w:bCs w:val="0"/>
          <w:sz w:val="24"/>
          <w:szCs w:val="24"/>
          <w:lang w:val="fr-FR"/>
        </w:rPr>
        <w:t>Une capacité à travailler en équipe.</w:t>
      </w:r>
    </w:p>
    <w:p w14:paraId="1C34E277" w14:textId="6882B381" w:rsidR="007B52F6" w:rsidRPr="005221F1" w:rsidRDefault="007B52F6" w:rsidP="006679B0">
      <w:pPr>
        <w:pStyle w:val="CommentSubject"/>
        <w:numPr>
          <w:ilvl w:val="0"/>
          <w:numId w:val="24"/>
        </w:numPr>
        <w:spacing w:before="120" w:after="120"/>
        <w:ind w:left="1080" w:right="-14"/>
        <w:jc w:val="both"/>
        <w:rPr>
          <w:rFonts w:ascii="Times New Roman" w:hAnsi="Times New Roman" w:cs="Times New Roman"/>
          <w:b w:val="0"/>
          <w:bCs w:val="0"/>
          <w:sz w:val="24"/>
          <w:szCs w:val="24"/>
          <w:lang w:val="fr-FR"/>
        </w:rPr>
      </w:pPr>
      <w:r w:rsidRPr="005221F1">
        <w:rPr>
          <w:rFonts w:ascii="Times New Roman" w:hAnsi="Times New Roman" w:cs="Times New Roman"/>
          <w:b w:val="0"/>
          <w:bCs w:val="0"/>
          <w:sz w:val="24"/>
          <w:szCs w:val="24"/>
          <w:lang w:val="fr-FR"/>
        </w:rPr>
        <w:t>Une parfaite connaissance écrite et orale du français et une bonne connaissance de l’anglais.</w:t>
      </w:r>
    </w:p>
    <w:p w14:paraId="59CAA586" w14:textId="61966B68" w:rsidR="006A5BE6" w:rsidRPr="005221F1" w:rsidRDefault="006A5BE6" w:rsidP="006679B0">
      <w:pPr>
        <w:pStyle w:val="ListParagraph"/>
        <w:numPr>
          <w:ilvl w:val="0"/>
          <w:numId w:val="24"/>
        </w:numPr>
        <w:autoSpaceDE w:val="0"/>
        <w:autoSpaceDN w:val="0"/>
        <w:adjustRightInd w:val="0"/>
        <w:spacing w:after="0" w:line="240" w:lineRule="auto"/>
        <w:ind w:left="1080"/>
        <w:jc w:val="both"/>
        <w:rPr>
          <w:rFonts w:ascii="Times New Roman" w:hAnsi="Times New Roman" w:cs="Times New Roman"/>
          <w:sz w:val="24"/>
          <w:szCs w:val="24"/>
          <w:lang w:val="fr-FR"/>
        </w:rPr>
      </w:pPr>
      <w:r w:rsidRPr="005221F1">
        <w:rPr>
          <w:rFonts w:ascii="Times New Roman" w:hAnsi="Times New Roman" w:cs="Times New Roman"/>
          <w:sz w:val="24"/>
          <w:szCs w:val="24"/>
          <w:lang w:val="fr-FR"/>
        </w:rPr>
        <w:t xml:space="preserve">Avoir une formation en gestion de projets ou </w:t>
      </w:r>
      <w:r w:rsidR="009325C0" w:rsidRPr="005221F1">
        <w:rPr>
          <w:rFonts w:ascii="Times New Roman" w:hAnsi="Times New Roman" w:cs="Times New Roman"/>
          <w:sz w:val="24"/>
          <w:szCs w:val="24"/>
          <w:lang w:val="fr-FR"/>
        </w:rPr>
        <w:t>génie</w:t>
      </w:r>
      <w:r w:rsidRPr="005221F1">
        <w:rPr>
          <w:rFonts w:ascii="Times New Roman" w:hAnsi="Times New Roman" w:cs="Times New Roman"/>
          <w:sz w:val="24"/>
          <w:szCs w:val="24"/>
          <w:lang w:val="fr-FR"/>
        </w:rPr>
        <w:t xml:space="preserve"> ou un diplôme similaire.</w:t>
      </w:r>
    </w:p>
    <w:p w14:paraId="4E3CDE9E" w14:textId="77777777" w:rsidR="006A5BE6" w:rsidRPr="005221F1" w:rsidRDefault="006A5BE6" w:rsidP="006679B0">
      <w:pPr>
        <w:pStyle w:val="ListParagraph"/>
        <w:numPr>
          <w:ilvl w:val="0"/>
          <w:numId w:val="24"/>
        </w:numPr>
        <w:spacing w:after="0" w:line="240" w:lineRule="auto"/>
        <w:ind w:left="1080"/>
        <w:jc w:val="both"/>
        <w:rPr>
          <w:rFonts w:ascii="Times New Roman" w:hAnsi="Times New Roman" w:cs="Times New Roman"/>
          <w:sz w:val="24"/>
          <w:szCs w:val="24"/>
          <w:lang w:val="fr-FR"/>
        </w:rPr>
      </w:pPr>
      <w:r w:rsidRPr="005221F1">
        <w:rPr>
          <w:rFonts w:ascii="Times New Roman" w:hAnsi="Times New Roman" w:cs="Times New Roman"/>
          <w:sz w:val="24"/>
          <w:szCs w:val="24"/>
          <w:lang w:val="fr-FR"/>
        </w:rPr>
        <w:t xml:space="preserve">Avoir un minimum de 5 ans d’expérience dans le domaine de la gestion de projets en suivi et évaluation, études d’impact, assistance technique sociale et autre filière connexe. </w:t>
      </w:r>
    </w:p>
    <w:p w14:paraId="33E0A1A9" w14:textId="77777777" w:rsidR="007B52F6" w:rsidRPr="005221F1" w:rsidRDefault="007B52F6" w:rsidP="006679B0">
      <w:pPr>
        <w:pStyle w:val="CommentSubject"/>
        <w:numPr>
          <w:ilvl w:val="0"/>
          <w:numId w:val="24"/>
        </w:numPr>
        <w:spacing w:before="120" w:after="120"/>
        <w:ind w:left="1080" w:right="-14"/>
        <w:jc w:val="both"/>
        <w:rPr>
          <w:rFonts w:ascii="Times New Roman" w:hAnsi="Times New Roman" w:cs="Times New Roman"/>
          <w:b w:val="0"/>
          <w:bCs w:val="0"/>
          <w:sz w:val="24"/>
          <w:szCs w:val="24"/>
          <w:lang w:val="fr-FR"/>
        </w:rPr>
      </w:pPr>
      <w:r w:rsidRPr="005221F1">
        <w:rPr>
          <w:rFonts w:ascii="Times New Roman" w:hAnsi="Times New Roman" w:cs="Times New Roman"/>
          <w:b w:val="0"/>
          <w:bCs w:val="0"/>
          <w:sz w:val="24"/>
          <w:szCs w:val="24"/>
          <w:lang w:val="fr-FR"/>
        </w:rPr>
        <w:t>Une disponibilité à voyager à travers le pays.</w:t>
      </w:r>
    </w:p>
    <w:p w14:paraId="4BA68D3C" w14:textId="77777777" w:rsidR="007B52F6" w:rsidRPr="005221F1" w:rsidRDefault="007B52F6" w:rsidP="006679B0">
      <w:pPr>
        <w:pStyle w:val="CommentSubject"/>
        <w:numPr>
          <w:ilvl w:val="0"/>
          <w:numId w:val="24"/>
        </w:numPr>
        <w:spacing w:before="120" w:after="120"/>
        <w:ind w:left="1080" w:right="-14"/>
        <w:jc w:val="both"/>
        <w:rPr>
          <w:rFonts w:ascii="Times New Roman" w:hAnsi="Times New Roman" w:cs="Times New Roman"/>
          <w:b w:val="0"/>
          <w:bCs w:val="0"/>
          <w:sz w:val="24"/>
          <w:szCs w:val="24"/>
          <w:lang w:val="fr-FR"/>
        </w:rPr>
      </w:pPr>
      <w:r w:rsidRPr="005221F1">
        <w:rPr>
          <w:rFonts w:ascii="Times New Roman" w:hAnsi="Times New Roman" w:cs="Times New Roman"/>
          <w:b w:val="0"/>
          <w:bCs w:val="0"/>
          <w:sz w:val="24"/>
          <w:szCs w:val="24"/>
          <w:lang w:val="fr-FR"/>
        </w:rPr>
        <w:t>Une bonne maîtrise des logiciels MS Office.</w:t>
      </w:r>
    </w:p>
    <w:p w14:paraId="4F852384" w14:textId="77777777" w:rsidR="007B52F6" w:rsidRPr="005221F1" w:rsidRDefault="007B52F6" w:rsidP="006679B0">
      <w:pPr>
        <w:pStyle w:val="CommentSubject"/>
        <w:numPr>
          <w:ilvl w:val="0"/>
          <w:numId w:val="24"/>
        </w:numPr>
        <w:spacing w:before="120" w:after="120"/>
        <w:ind w:left="1080" w:right="-14"/>
        <w:jc w:val="both"/>
        <w:rPr>
          <w:rFonts w:ascii="Times New Roman" w:hAnsi="Times New Roman" w:cs="Times New Roman"/>
          <w:b w:val="0"/>
          <w:bCs w:val="0"/>
          <w:sz w:val="24"/>
          <w:szCs w:val="24"/>
          <w:lang w:val="fr-FR"/>
        </w:rPr>
      </w:pPr>
      <w:r w:rsidRPr="005221F1">
        <w:rPr>
          <w:rFonts w:ascii="Times New Roman" w:hAnsi="Times New Roman" w:cs="Times New Roman"/>
          <w:b w:val="0"/>
          <w:bCs w:val="0"/>
          <w:sz w:val="24"/>
          <w:szCs w:val="24"/>
          <w:lang w:val="fr-FR"/>
        </w:rPr>
        <w:t>Une capacité à travailler sous pression.</w:t>
      </w:r>
    </w:p>
    <w:p w14:paraId="41B06E4C" w14:textId="77777777" w:rsidR="007B52F6" w:rsidRPr="005221F1" w:rsidRDefault="007B52F6" w:rsidP="006679B0">
      <w:pPr>
        <w:pStyle w:val="CommentSubject"/>
        <w:numPr>
          <w:ilvl w:val="0"/>
          <w:numId w:val="24"/>
        </w:numPr>
        <w:spacing w:before="120" w:after="120"/>
        <w:ind w:left="1080" w:right="-14"/>
        <w:jc w:val="both"/>
        <w:rPr>
          <w:rFonts w:ascii="Times New Roman" w:hAnsi="Times New Roman" w:cs="Times New Roman"/>
          <w:b w:val="0"/>
          <w:bCs w:val="0"/>
          <w:sz w:val="24"/>
          <w:szCs w:val="24"/>
          <w:lang w:val="fr-FR"/>
        </w:rPr>
      </w:pPr>
      <w:r w:rsidRPr="005221F1">
        <w:rPr>
          <w:rFonts w:ascii="Times New Roman" w:hAnsi="Times New Roman" w:cs="Times New Roman"/>
          <w:b w:val="0"/>
          <w:bCs w:val="0"/>
          <w:sz w:val="24"/>
          <w:szCs w:val="24"/>
          <w:lang w:val="fr-FR"/>
        </w:rPr>
        <w:lastRenderedPageBreak/>
        <w:t>Une expérience dans la gestion de projets mis en œuvre via des Maitrise d’ouvrages délégués constitue un atout.</w:t>
      </w:r>
    </w:p>
    <w:p w14:paraId="2884304E" w14:textId="77777777" w:rsidR="007B52F6" w:rsidRPr="005221F1" w:rsidRDefault="007B52F6" w:rsidP="006679B0">
      <w:pPr>
        <w:pStyle w:val="CommentSubject"/>
        <w:numPr>
          <w:ilvl w:val="0"/>
          <w:numId w:val="24"/>
        </w:numPr>
        <w:spacing w:before="120" w:after="120"/>
        <w:ind w:left="1080" w:right="-14"/>
        <w:jc w:val="both"/>
        <w:rPr>
          <w:rFonts w:ascii="Times New Roman" w:hAnsi="Times New Roman" w:cs="Times New Roman"/>
          <w:b w:val="0"/>
          <w:bCs w:val="0"/>
          <w:sz w:val="24"/>
          <w:szCs w:val="24"/>
          <w:lang w:val="fr-FR"/>
        </w:rPr>
      </w:pPr>
      <w:r w:rsidRPr="005221F1">
        <w:rPr>
          <w:rFonts w:ascii="Times New Roman" w:hAnsi="Times New Roman" w:cs="Times New Roman"/>
          <w:b w:val="0"/>
          <w:bCs w:val="0"/>
          <w:sz w:val="24"/>
          <w:szCs w:val="24"/>
          <w:lang w:val="fr-FR"/>
        </w:rPr>
        <w:t>La personne doit être capable de travailler en équipe et de fournir ses livrables en temps opportun.</w:t>
      </w:r>
    </w:p>
    <w:p w14:paraId="723DD9E1" w14:textId="7C8B3CA4" w:rsidR="007B52F6" w:rsidRPr="005221F1" w:rsidRDefault="007B52F6" w:rsidP="006679B0">
      <w:pPr>
        <w:pStyle w:val="CommentSubject"/>
        <w:numPr>
          <w:ilvl w:val="0"/>
          <w:numId w:val="24"/>
        </w:numPr>
        <w:spacing w:before="120" w:after="120"/>
        <w:ind w:left="1080" w:right="-14"/>
        <w:jc w:val="both"/>
        <w:rPr>
          <w:rFonts w:ascii="Times New Roman" w:hAnsi="Times New Roman" w:cs="Times New Roman"/>
          <w:b w:val="0"/>
          <w:bCs w:val="0"/>
          <w:sz w:val="24"/>
          <w:szCs w:val="24"/>
          <w:lang w:val="fr-FR"/>
        </w:rPr>
      </w:pPr>
      <w:r w:rsidRPr="005221F1">
        <w:rPr>
          <w:rFonts w:ascii="Times New Roman" w:hAnsi="Times New Roman" w:cs="Times New Roman"/>
          <w:b w:val="0"/>
          <w:bCs w:val="0"/>
          <w:sz w:val="24"/>
          <w:szCs w:val="24"/>
          <w:lang w:val="fr-FR"/>
        </w:rPr>
        <w:t>La personne doit être capable de suivre les directives de la Banque mondiale en matière de passation des marchés, du spécialiste en passation de marchés de la Banque mondiale et du coordonnateur de l’ECP.</w:t>
      </w:r>
    </w:p>
    <w:p w14:paraId="08740F35" w14:textId="64AB2ECB" w:rsidR="00B15633" w:rsidRPr="005221F1" w:rsidRDefault="00B15633" w:rsidP="006679B0">
      <w:pPr>
        <w:pStyle w:val="ListParagraph"/>
        <w:numPr>
          <w:ilvl w:val="0"/>
          <w:numId w:val="24"/>
        </w:numPr>
        <w:spacing w:after="0" w:line="240" w:lineRule="auto"/>
        <w:ind w:left="1080"/>
        <w:jc w:val="both"/>
        <w:rPr>
          <w:rFonts w:ascii="Times New Roman" w:hAnsi="Times New Roman" w:cs="Times New Roman"/>
          <w:sz w:val="24"/>
          <w:szCs w:val="24"/>
          <w:lang w:val="fr-FR"/>
        </w:rPr>
      </w:pPr>
      <w:r w:rsidRPr="005221F1">
        <w:rPr>
          <w:rFonts w:ascii="Times New Roman" w:hAnsi="Times New Roman" w:cs="Times New Roman"/>
          <w:sz w:val="24"/>
          <w:szCs w:val="24"/>
          <w:lang w:val="fr-FR"/>
        </w:rPr>
        <w:t xml:space="preserve">Le MEF, à travers l’UCP assurera les prestations de passation des marchés ainsi que la contractualisation des prestataires publics et non publics et les acquisitions de biens et de services. </w:t>
      </w:r>
    </w:p>
    <w:p w14:paraId="07EAD350" w14:textId="77777777" w:rsidR="00B15633" w:rsidRPr="005221F1" w:rsidRDefault="00B15633" w:rsidP="006679B0">
      <w:pPr>
        <w:pStyle w:val="ListParagraph"/>
        <w:numPr>
          <w:ilvl w:val="0"/>
          <w:numId w:val="24"/>
        </w:numPr>
        <w:spacing w:after="0" w:line="240" w:lineRule="auto"/>
        <w:ind w:left="1080"/>
        <w:jc w:val="both"/>
        <w:rPr>
          <w:rFonts w:ascii="Times New Roman" w:hAnsi="Times New Roman" w:cs="Times New Roman"/>
          <w:sz w:val="24"/>
          <w:szCs w:val="24"/>
          <w:lang w:val="fr-FR"/>
        </w:rPr>
      </w:pPr>
      <w:r w:rsidRPr="005221F1">
        <w:rPr>
          <w:rFonts w:ascii="Times New Roman" w:hAnsi="Times New Roman" w:cs="Times New Roman"/>
          <w:sz w:val="24"/>
          <w:szCs w:val="24"/>
          <w:lang w:val="fr-FR"/>
        </w:rPr>
        <w:t xml:space="preserve">En matière de Passation de Marchés dans le PSJET, il y a les entités suivantes qui interviennent (i) l’UCP/MEF comme Agent principal, les trois (3) MDOD de la composante 1 comme entité fiduciaire de second ordre, (ii) le MDOD qui appuiera la DEE/MEF, et le MDOD qui accompagnera le FDI, comme une autre entité fiduciaire de second ordre, mais non redevable à l’UCP/MEF.  </w:t>
      </w:r>
    </w:p>
    <w:p w14:paraId="2E317A4B" w14:textId="0F597250" w:rsidR="007B52F6" w:rsidRPr="005221F1" w:rsidRDefault="00B15633" w:rsidP="006679B0">
      <w:pPr>
        <w:pStyle w:val="ListParagraph"/>
        <w:numPr>
          <w:ilvl w:val="0"/>
          <w:numId w:val="24"/>
        </w:numPr>
        <w:spacing w:before="120" w:after="120" w:line="240" w:lineRule="auto"/>
        <w:ind w:left="1080"/>
        <w:jc w:val="both"/>
        <w:rPr>
          <w:rFonts w:ascii="Times New Roman" w:hAnsi="Times New Roman" w:cs="Times New Roman"/>
          <w:sz w:val="24"/>
          <w:szCs w:val="24"/>
          <w:lang w:val="fr-FR"/>
        </w:rPr>
      </w:pPr>
      <w:r w:rsidRPr="005221F1">
        <w:rPr>
          <w:rFonts w:ascii="Times New Roman" w:hAnsi="Times New Roman" w:cs="Times New Roman"/>
          <w:sz w:val="24"/>
          <w:szCs w:val="24"/>
          <w:lang w:val="fr-FR"/>
        </w:rPr>
        <w:t>Le MEF dispose d’un service chargé de la passation des marchés qui soutiendra la préparation du PPSD et qui sera par la suite renforcé à travers le recrutement d’un spécialiste en passation des marchés dans l’équipe de l’UCP. Le spécialiste sera en charge de l’élaboration des contrats, de la notification de l’ordre de service et du suivi des contrats.</w:t>
      </w:r>
    </w:p>
    <w:p w14:paraId="75202009" w14:textId="2BCBC9B6" w:rsidR="004F0FD4" w:rsidRPr="005221F1" w:rsidRDefault="004F0FD4" w:rsidP="006679B0">
      <w:pPr>
        <w:pStyle w:val="ListParagraph"/>
        <w:numPr>
          <w:ilvl w:val="0"/>
          <w:numId w:val="24"/>
        </w:numPr>
        <w:spacing w:after="0" w:line="240" w:lineRule="auto"/>
        <w:ind w:left="1080"/>
        <w:jc w:val="both"/>
        <w:rPr>
          <w:rFonts w:ascii="Times New Roman" w:hAnsi="Times New Roman" w:cs="Times New Roman"/>
          <w:sz w:val="24"/>
          <w:szCs w:val="24"/>
          <w:lang w:val="fr-FR"/>
        </w:rPr>
      </w:pPr>
      <w:r w:rsidRPr="005221F1">
        <w:rPr>
          <w:rFonts w:ascii="Times New Roman" w:hAnsi="Times New Roman" w:cs="Times New Roman"/>
          <w:sz w:val="24"/>
          <w:szCs w:val="24"/>
          <w:lang w:val="fr-FR"/>
        </w:rPr>
        <w:t>Avoir l’habilité technique de proposer des mesures réalisables en vue d’appuyer le projet à atteindre les objectifs de développement. Il s’agit d’identifier et évaluer les impacts potentiels liés à l’objectif global du projet.</w:t>
      </w:r>
    </w:p>
    <w:p w14:paraId="6C79EA7C" w14:textId="48086A34" w:rsidR="004F0FD4" w:rsidRPr="005221F1" w:rsidRDefault="004F0FD4" w:rsidP="006679B0">
      <w:pPr>
        <w:pStyle w:val="ListParagraph"/>
        <w:numPr>
          <w:ilvl w:val="0"/>
          <w:numId w:val="24"/>
        </w:numPr>
        <w:spacing w:after="0" w:line="240" w:lineRule="auto"/>
        <w:ind w:left="1080"/>
        <w:jc w:val="both"/>
        <w:rPr>
          <w:rFonts w:ascii="Times New Roman" w:hAnsi="Times New Roman" w:cs="Times New Roman"/>
          <w:sz w:val="24"/>
          <w:szCs w:val="24"/>
          <w:lang w:val="fr-FR"/>
        </w:rPr>
      </w:pPr>
      <w:r w:rsidRPr="005221F1">
        <w:rPr>
          <w:rFonts w:ascii="Times New Roman" w:hAnsi="Times New Roman" w:cs="Times New Roman"/>
          <w:sz w:val="24"/>
          <w:szCs w:val="24"/>
          <w:lang w:val="fr-FR"/>
        </w:rPr>
        <w:t>Avoir l’habilité d</w:t>
      </w:r>
      <w:r w:rsidR="00250066">
        <w:rPr>
          <w:rFonts w:ascii="Times New Roman" w:hAnsi="Times New Roman" w:cs="Times New Roman"/>
          <w:sz w:val="24"/>
          <w:szCs w:val="24"/>
          <w:lang w:val="fr-FR"/>
        </w:rPr>
        <w:t>’</w:t>
      </w:r>
      <w:r w:rsidRPr="005221F1">
        <w:rPr>
          <w:rFonts w:ascii="Times New Roman" w:hAnsi="Times New Roman" w:cs="Times New Roman"/>
          <w:sz w:val="24"/>
          <w:szCs w:val="24"/>
          <w:lang w:val="fr-FR"/>
        </w:rPr>
        <w:t>e</w:t>
      </w:r>
      <w:r w:rsidR="003863F6">
        <w:rPr>
          <w:rFonts w:ascii="Times New Roman" w:hAnsi="Times New Roman" w:cs="Times New Roman"/>
          <w:sz w:val="24"/>
          <w:szCs w:val="24"/>
          <w:lang w:val="fr-FR"/>
        </w:rPr>
        <w:t>n</w:t>
      </w:r>
      <w:r w:rsidR="00250066">
        <w:rPr>
          <w:rFonts w:ascii="Times New Roman" w:hAnsi="Times New Roman" w:cs="Times New Roman"/>
          <w:sz w:val="24"/>
          <w:szCs w:val="24"/>
          <w:lang w:val="fr-FR"/>
        </w:rPr>
        <w:t>treprendre le</w:t>
      </w:r>
      <w:r w:rsidRPr="005221F1">
        <w:rPr>
          <w:rFonts w:ascii="Times New Roman" w:hAnsi="Times New Roman" w:cs="Times New Roman"/>
          <w:sz w:val="24"/>
          <w:szCs w:val="24"/>
          <w:lang w:val="fr-FR"/>
        </w:rPr>
        <w:t xml:space="preserve"> suivi </w:t>
      </w:r>
      <w:r w:rsidR="00250066">
        <w:rPr>
          <w:rFonts w:ascii="Times New Roman" w:hAnsi="Times New Roman" w:cs="Times New Roman"/>
          <w:sz w:val="24"/>
          <w:szCs w:val="24"/>
          <w:lang w:val="fr-FR"/>
        </w:rPr>
        <w:t xml:space="preserve">des activités </w:t>
      </w:r>
      <w:r w:rsidRPr="005221F1">
        <w:rPr>
          <w:rFonts w:ascii="Times New Roman" w:hAnsi="Times New Roman" w:cs="Times New Roman"/>
          <w:sz w:val="24"/>
          <w:szCs w:val="24"/>
          <w:lang w:val="fr-FR"/>
        </w:rPr>
        <w:t xml:space="preserve">sur le terrain </w:t>
      </w:r>
      <w:r w:rsidR="00250066">
        <w:rPr>
          <w:rFonts w:ascii="Times New Roman" w:hAnsi="Times New Roman" w:cs="Times New Roman"/>
          <w:sz w:val="24"/>
          <w:szCs w:val="24"/>
          <w:lang w:val="fr-FR"/>
        </w:rPr>
        <w:t>en vue de</w:t>
      </w:r>
      <w:r w:rsidR="00250066" w:rsidRPr="005221F1">
        <w:rPr>
          <w:rFonts w:ascii="Times New Roman" w:hAnsi="Times New Roman" w:cs="Times New Roman"/>
          <w:sz w:val="24"/>
          <w:szCs w:val="24"/>
          <w:lang w:val="fr-FR"/>
        </w:rPr>
        <w:t xml:space="preserve"> </w:t>
      </w:r>
      <w:r w:rsidRPr="005221F1">
        <w:rPr>
          <w:rFonts w:ascii="Times New Roman" w:hAnsi="Times New Roman" w:cs="Times New Roman"/>
          <w:sz w:val="24"/>
          <w:szCs w:val="24"/>
          <w:lang w:val="fr-FR"/>
        </w:rPr>
        <w:t xml:space="preserve">s’assurer que les </w:t>
      </w:r>
      <w:r w:rsidR="002D7795">
        <w:rPr>
          <w:rFonts w:ascii="Times New Roman" w:hAnsi="Times New Roman" w:cs="Times New Roman"/>
          <w:sz w:val="24"/>
          <w:szCs w:val="24"/>
          <w:lang w:val="fr-FR"/>
        </w:rPr>
        <w:t>entreprises/fournisseurs de services</w:t>
      </w:r>
      <w:r w:rsidRPr="005221F1">
        <w:rPr>
          <w:rFonts w:ascii="Times New Roman" w:hAnsi="Times New Roman" w:cs="Times New Roman"/>
          <w:sz w:val="24"/>
          <w:szCs w:val="24"/>
          <w:lang w:val="fr-FR"/>
        </w:rPr>
        <w:t xml:space="preserve"> et MDOD suivent les mesures élaborées dans le cadre de</w:t>
      </w:r>
      <w:r w:rsidR="002D7795">
        <w:rPr>
          <w:rFonts w:ascii="Times New Roman" w:hAnsi="Times New Roman" w:cs="Times New Roman"/>
          <w:sz w:val="24"/>
          <w:szCs w:val="24"/>
          <w:lang w:val="fr-FR"/>
        </w:rPr>
        <w:t>s</w:t>
      </w:r>
      <w:r w:rsidRPr="005221F1">
        <w:rPr>
          <w:rFonts w:ascii="Times New Roman" w:hAnsi="Times New Roman" w:cs="Times New Roman"/>
          <w:sz w:val="24"/>
          <w:szCs w:val="24"/>
          <w:lang w:val="fr-FR"/>
        </w:rPr>
        <w:t xml:space="preserve"> résultats du projet.</w:t>
      </w:r>
    </w:p>
    <w:p w14:paraId="1C258292" w14:textId="77777777" w:rsidR="004F0FD4" w:rsidRPr="005221F1" w:rsidRDefault="004F0FD4" w:rsidP="006679B0">
      <w:pPr>
        <w:pStyle w:val="ListParagraph"/>
        <w:numPr>
          <w:ilvl w:val="0"/>
          <w:numId w:val="24"/>
        </w:numPr>
        <w:spacing w:after="0" w:line="240" w:lineRule="auto"/>
        <w:ind w:left="1080"/>
        <w:jc w:val="both"/>
        <w:rPr>
          <w:rFonts w:ascii="Times New Roman" w:hAnsi="Times New Roman" w:cs="Times New Roman"/>
          <w:lang w:val="fr-FR"/>
        </w:rPr>
      </w:pPr>
      <w:r w:rsidRPr="005221F1">
        <w:rPr>
          <w:rFonts w:ascii="Times New Roman" w:hAnsi="Times New Roman" w:cs="Times New Roman"/>
          <w:sz w:val="24"/>
          <w:szCs w:val="24"/>
          <w:lang w:val="fr-FR"/>
        </w:rPr>
        <w:t>Être capable de travailler en</w:t>
      </w:r>
      <w:r w:rsidRPr="005221F1">
        <w:rPr>
          <w:rFonts w:ascii="Times New Roman" w:hAnsi="Times New Roman" w:cs="Times New Roman"/>
          <w:lang w:val="fr-FR"/>
        </w:rPr>
        <w:t xml:space="preserve"> équipe et de fournir ses inputs en temps opportun.</w:t>
      </w:r>
    </w:p>
    <w:p w14:paraId="660EE7B0" w14:textId="77777777" w:rsidR="004F0FD4" w:rsidRPr="005221F1" w:rsidRDefault="004F0FD4" w:rsidP="006679B0">
      <w:pPr>
        <w:pStyle w:val="ListParagraph"/>
        <w:numPr>
          <w:ilvl w:val="0"/>
          <w:numId w:val="24"/>
        </w:numPr>
        <w:spacing w:after="0" w:line="240" w:lineRule="auto"/>
        <w:ind w:left="1080"/>
        <w:jc w:val="both"/>
        <w:rPr>
          <w:rFonts w:ascii="Times New Roman" w:hAnsi="Times New Roman" w:cs="Times New Roman"/>
          <w:lang w:val="fr-FR"/>
        </w:rPr>
      </w:pPr>
      <w:r w:rsidRPr="005221F1">
        <w:rPr>
          <w:rFonts w:ascii="Times New Roman" w:hAnsi="Times New Roman" w:cs="Times New Roman"/>
          <w:lang w:val="fr-FR"/>
        </w:rPr>
        <w:t>Être capable de suivre les directives de la Banque mondiale en matière de Suivi et évaluation du projet, et du spécialiste en suivi et évaluation de la Banque mondiale et du coordonnateur du PSJET.</w:t>
      </w:r>
    </w:p>
    <w:p w14:paraId="75833223" w14:textId="77777777" w:rsidR="004F0FD4" w:rsidRPr="005221F1" w:rsidRDefault="004F0FD4" w:rsidP="006679B0">
      <w:pPr>
        <w:pStyle w:val="ListParagraph"/>
        <w:spacing w:after="0" w:line="240" w:lineRule="auto"/>
        <w:ind w:left="2070"/>
        <w:jc w:val="both"/>
        <w:rPr>
          <w:rFonts w:ascii="Times New Roman" w:hAnsi="Times New Roman" w:cs="Times New Roman"/>
          <w:lang w:val="fr-FR"/>
        </w:rPr>
      </w:pPr>
    </w:p>
    <w:bookmarkEnd w:id="64"/>
    <w:p w14:paraId="6AEF5F78" w14:textId="3F7BA23A" w:rsidR="00366770" w:rsidRPr="0011043F" w:rsidRDefault="00B62224" w:rsidP="006679B0">
      <w:pPr>
        <w:pStyle w:val="Heading1"/>
        <w:spacing w:before="0" w:line="240" w:lineRule="auto"/>
        <w:rPr>
          <w:rFonts w:ascii="Times New Roman" w:hAnsi="Times New Roman" w:cs="Times New Roman"/>
          <w:b/>
          <w:bCs/>
          <w:sz w:val="28"/>
          <w:szCs w:val="28"/>
          <w:lang w:val="fr-FR"/>
        </w:rPr>
      </w:pPr>
      <w:r w:rsidRPr="0011043F">
        <w:rPr>
          <w:rFonts w:ascii="Times New Roman" w:hAnsi="Times New Roman" w:cs="Times New Roman"/>
          <w:b/>
          <w:bCs/>
          <w:sz w:val="28"/>
          <w:szCs w:val="28"/>
          <w:lang w:val="fr-FR"/>
        </w:rPr>
        <w:t>Produits attendus</w:t>
      </w:r>
      <w:r w:rsidR="0074302E" w:rsidRPr="0011043F">
        <w:rPr>
          <w:rFonts w:ascii="Times New Roman" w:hAnsi="Times New Roman" w:cs="Times New Roman"/>
          <w:b/>
          <w:bCs/>
          <w:sz w:val="28"/>
          <w:szCs w:val="28"/>
          <w:lang w:val="fr-FR"/>
        </w:rPr>
        <w:t> :</w:t>
      </w:r>
    </w:p>
    <w:p w14:paraId="050B4FDC" w14:textId="77777777" w:rsidR="00CC18D8" w:rsidRPr="005221F1" w:rsidRDefault="00CC18D8" w:rsidP="006679B0">
      <w:pPr>
        <w:spacing w:after="0" w:line="240" w:lineRule="auto"/>
        <w:jc w:val="both"/>
        <w:rPr>
          <w:rFonts w:ascii="Times New Roman" w:hAnsi="Times New Roman" w:cs="Times New Roman"/>
          <w:sz w:val="24"/>
          <w:szCs w:val="24"/>
          <w:lang w:val="fr-FR"/>
        </w:rPr>
      </w:pPr>
    </w:p>
    <w:p w14:paraId="7C2E79B3" w14:textId="2BBB56ED" w:rsidR="00366770" w:rsidRPr="005221F1" w:rsidRDefault="00366770" w:rsidP="006679B0">
      <w:pPr>
        <w:autoSpaceDE w:val="0"/>
        <w:autoSpaceDN w:val="0"/>
        <w:adjustRightInd w:val="0"/>
        <w:spacing w:after="0" w:line="240" w:lineRule="auto"/>
        <w:jc w:val="both"/>
        <w:rPr>
          <w:rFonts w:ascii="Times New Roman" w:hAnsi="Times New Roman" w:cs="Times New Roman"/>
          <w:sz w:val="24"/>
          <w:szCs w:val="24"/>
          <w:lang w:val="fr-FR"/>
        </w:rPr>
      </w:pPr>
      <w:r w:rsidRPr="005221F1">
        <w:rPr>
          <w:rFonts w:ascii="Times New Roman" w:hAnsi="Times New Roman" w:cs="Times New Roman"/>
          <w:sz w:val="24"/>
          <w:szCs w:val="24"/>
          <w:lang w:val="fr-FR"/>
        </w:rPr>
        <w:t xml:space="preserve">De manière indicative et non limitative, les produits attendus du Spécialiste en Suivi et Évaluation incluent : </w:t>
      </w:r>
    </w:p>
    <w:p w14:paraId="4D029B69" w14:textId="77777777" w:rsidR="001A5B3A" w:rsidRPr="005221F1" w:rsidRDefault="001A5B3A" w:rsidP="00E77A76">
      <w:pPr>
        <w:autoSpaceDE w:val="0"/>
        <w:autoSpaceDN w:val="0"/>
        <w:adjustRightInd w:val="0"/>
        <w:spacing w:after="0" w:line="240" w:lineRule="auto"/>
        <w:jc w:val="both"/>
        <w:rPr>
          <w:rFonts w:ascii="Times New Roman" w:hAnsi="Times New Roman" w:cs="Times New Roman"/>
          <w:sz w:val="24"/>
          <w:szCs w:val="24"/>
          <w:lang w:val="fr-FR"/>
        </w:rPr>
      </w:pPr>
    </w:p>
    <w:p w14:paraId="1716CA93" w14:textId="77777777" w:rsidR="003863F6" w:rsidRDefault="003863F6" w:rsidP="00E77A76">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Plan annuel d’opération</w:t>
      </w:r>
    </w:p>
    <w:p w14:paraId="7E5984B0" w14:textId="18A1ED3C" w:rsidR="007E775D" w:rsidRPr="005221F1" w:rsidRDefault="007B52F6" w:rsidP="00E77A76">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lang w:val="fr-FR"/>
        </w:rPr>
      </w:pPr>
      <w:r w:rsidRPr="005221F1">
        <w:rPr>
          <w:rFonts w:ascii="Times New Roman" w:hAnsi="Times New Roman" w:cs="Times New Roman"/>
          <w:sz w:val="24"/>
          <w:szCs w:val="24"/>
          <w:lang w:val="fr-FR"/>
        </w:rPr>
        <w:t>P</w:t>
      </w:r>
      <w:r w:rsidR="007E775D" w:rsidRPr="005221F1">
        <w:rPr>
          <w:rFonts w:ascii="Times New Roman" w:hAnsi="Times New Roman" w:cs="Times New Roman"/>
          <w:sz w:val="24"/>
          <w:szCs w:val="24"/>
          <w:lang w:val="fr-FR"/>
        </w:rPr>
        <w:t>lans de passation de march</w:t>
      </w:r>
      <w:r w:rsidR="006A5BE6" w:rsidRPr="005221F1">
        <w:rPr>
          <w:rFonts w:ascii="Times New Roman" w:hAnsi="Times New Roman" w:cs="Times New Roman"/>
          <w:sz w:val="24"/>
          <w:szCs w:val="24"/>
          <w:lang w:val="fr-FR"/>
        </w:rPr>
        <w:t>é</w:t>
      </w:r>
      <w:r w:rsidR="007E775D" w:rsidRPr="005221F1">
        <w:rPr>
          <w:rFonts w:ascii="Times New Roman" w:hAnsi="Times New Roman" w:cs="Times New Roman"/>
          <w:sz w:val="24"/>
          <w:szCs w:val="24"/>
          <w:lang w:val="fr-FR"/>
        </w:rPr>
        <w:t>s</w:t>
      </w:r>
    </w:p>
    <w:p w14:paraId="1DFFB2A7" w14:textId="05DF2FBA" w:rsidR="00366770" w:rsidRPr="005221F1" w:rsidRDefault="00366770" w:rsidP="00E77A76">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lang w:val="fr-FR"/>
        </w:rPr>
      </w:pPr>
      <w:r w:rsidRPr="005221F1">
        <w:rPr>
          <w:rFonts w:ascii="Times New Roman" w:hAnsi="Times New Roman" w:cs="Times New Roman"/>
          <w:sz w:val="24"/>
          <w:szCs w:val="24"/>
          <w:lang w:val="fr-FR"/>
        </w:rPr>
        <w:t xml:space="preserve">Rapports </w:t>
      </w:r>
      <w:r w:rsidR="002D7795">
        <w:rPr>
          <w:rFonts w:ascii="Times New Roman" w:hAnsi="Times New Roman" w:cs="Times New Roman"/>
          <w:sz w:val="24"/>
          <w:szCs w:val="24"/>
          <w:lang w:val="fr-FR"/>
        </w:rPr>
        <w:t xml:space="preserve">périodiques et instantanés </w:t>
      </w:r>
      <w:r w:rsidRPr="005221F1">
        <w:rPr>
          <w:rFonts w:ascii="Times New Roman" w:hAnsi="Times New Roman" w:cs="Times New Roman"/>
          <w:sz w:val="24"/>
          <w:szCs w:val="24"/>
          <w:lang w:val="fr-FR"/>
        </w:rPr>
        <w:t>d</w:t>
      </w:r>
      <w:r w:rsidR="007E775D" w:rsidRPr="005221F1">
        <w:rPr>
          <w:rFonts w:ascii="Times New Roman" w:hAnsi="Times New Roman" w:cs="Times New Roman"/>
          <w:sz w:val="24"/>
          <w:szCs w:val="24"/>
          <w:lang w:val="fr-FR"/>
        </w:rPr>
        <w:t xml:space="preserve">e toutes les </w:t>
      </w:r>
      <w:r w:rsidR="0079104E" w:rsidRPr="005221F1">
        <w:rPr>
          <w:rFonts w:ascii="Times New Roman" w:hAnsi="Times New Roman" w:cs="Times New Roman"/>
          <w:sz w:val="24"/>
          <w:szCs w:val="24"/>
          <w:lang w:val="fr-FR"/>
        </w:rPr>
        <w:t>activités</w:t>
      </w:r>
      <w:r w:rsidR="007E775D" w:rsidRPr="005221F1">
        <w:rPr>
          <w:rFonts w:ascii="Times New Roman" w:hAnsi="Times New Roman" w:cs="Times New Roman"/>
          <w:sz w:val="24"/>
          <w:szCs w:val="24"/>
          <w:lang w:val="fr-FR"/>
        </w:rPr>
        <w:t xml:space="preserve"> de passation </w:t>
      </w:r>
      <w:r w:rsidR="0079104E" w:rsidRPr="005221F1">
        <w:rPr>
          <w:rFonts w:ascii="Times New Roman" w:hAnsi="Times New Roman" w:cs="Times New Roman"/>
          <w:sz w:val="24"/>
          <w:szCs w:val="24"/>
          <w:lang w:val="fr-FR"/>
        </w:rPr>
        <w:t>d</w:t>
      </w:r>
      <w:r w:rsidR="00B71A63" w:rsidRPr="005221F1">
        <w:rPr>
          <w:rFonts w:ascii="Times New Roman" w:hAnsi="Times New Roman" w:cs="Times New Roman"/>
          <w:sz w:val="24"/>
          <w:szCs w:val="24"/>
          <w:lang w:val="fr-FR"/>
        </w:rPr>
        <w:t xml:space="preserve">e </w:t>
      </w:r>
      <w:r w:rsidR="0079104E" w:rsidRPr="005221F1">
        <w:rPr>
          <w:rFonts w:ascii="Times New Roman" w:hAnsi="Times New Roman" w:cs="Times New Roman"/>
          <w:sz w:val="24"/>
          <w:szCs w:val="24"/>
          <w:lang w:val="fr-FR"/>
        </w:rPr>
        <w:t>march</w:t>
      </w:r>
      <w:r w:rsidR="002D7795">
        <w:rPr>
          <w:rFonts w:ascii="Times New Roman" w:hAnsi="Times New Roman" w:cs="Times New Roman"/>
          <w:sz w:val="24"/>
          <w:szCs w:val="24"/>
          <w:lang w:val="fr-FR"/>
        </w:rPr>
        <w:t>é</w:t>
      </w:r>
      <w:r w:rsidR="0079104E" w:rsidRPr="005221F1">
        <w:rPr>
          <w:rFonts w:ascii="Times New Roman" w:hAnsi="Times New Roman" w:cs="Times New Roman"/>
          <w:sz w:val="24"/>
          <w:szCs w:val="24"/>
          <w:lang w:val="fr-FR"/>
        </w:rPr>
        <w:t>s</w:t>
      </w:r>
      <w:r w:rsidR="007E775D" w:rsidRPr="005221F1">
        <w:rPr>
          <w:rFonts w:ascii="Times New Roman" w:hAnsi="Times New Roman" w:cs="Times New Roman"/>
          <w:sz w:val="24"/>
          <w:szCs w:val="24"/>
          <w:lang w:val="fr-FR"/>
        </w:rPr>
        <w:t xml:space="preserve"> </w:t>
      </w:r>
    </w:p>
    <w:p w14:paraId="2E6F8829" w14:textId="10C79605" w:rsidR="007E775D" w:rsidRPr="005221F1" w:rsidRDefault="007E775D" w:rsidP="00E77A76">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lang w:val="fr-FR"/>
        </w:rPr>
      </w:pPr>
      <w:r w:rsidRPr="005221F1">
        <w:rPr>
          <w:rFonts w:ascii="Times New Roman" w:hAnsi="Times New Roman" w:cs="Times New Roman"/>
          <w:sz w:val="24"/>
          <w:szCs w:val="24"/>
          <w:lang w:val="fr-FR"/>
        </w:rPr>
        <w:t xml:space="preserve">Rapport des </w:t>
      </w:r>
      <w:r w:rsidR="0079104E" w:rsidRPr="005221F1">
        <w:rPr>
          <w:rFonts w:ascii="Times New Roman" w:hAnsi="Times New Roman" w:cs="Times New Roman"/>
          <w:sz w:val="24"/>
          <w:szCs w:val="24"/>
          <w:lang w:val="fr-FR"/>
        </w:rPr>
        <w:t>dépenses</w:t>
      </w:r>
      <w:r w:rsidRPr="005221F1">
        <w:rPr>
          <w:rFonts w:ascii="Times New Roman" w:hAnsi="Times New Roman" w:cs="Times New Roman"/>
          <w:sz w:val="24"/>
          <w:szCs w:val="24"/>
          <w:lang w:val="fr-FR"/>
        </w:rPr>
        <w:t xml:space="preserve"> </w:t>
      </w:r>
      <w:r w:rsidR="006C657C" w:rsidRPr="005221F1">
        <w:rPr>
          <w:rFonts w:ascii="Times New Roman" w:hAnsi="Times New Roman" w:cs="Times New Roman"/>
          <w:sz w:val="24"/>
          <w:szCs w:val="24"/>
          <w:lang w:val="fr-FR"/>
        </w:rPr>
        <w:t>effectuées</w:t>
      </w:r>
      <w:r w:rsidRPr="005221F1">
        <w:rPr>
          <w:rFonts w:ascii="Times New Roman" w:hAnsi="Times New Roman" w:cs="Times New Roman"/>
          <w:sz w:val="24"/>
          <w:szCs w:val="24"/>
          <w:lang w:val="fr-FR"/>
        </w:rPr>
        <w:t xml:space="preserve"> en passation de march</w:t>
      </w:r>
      <w:r w:rsidR="001A5B3A" w:rsidRPr="005221F1">
        <w:rPr>
          <w:rFonts w:ascii="Times New Roman" w:hAnsi="Times New Roman" w:cs="Times New Roman"/>
          <w:sz w:val="24"/>
          <w:szCs w:val="24"/>
          <w:lang w:val="fr-FR"/>
        </w:rPr>
        <w:t>é</w:t>
      </w:r>
      <w:r w:rsidRPr="005221F1">
        <w:rPr>
          <w:rFonts w:ascii="Times New Roman" w:hAnsi="Times New Roman" w:cs="Times New Roman"/>
          <w:sz w:val="24"/>
          <w:szCs w:val="24"/>
          <w:lang w:val="fr-FR"/>
        </w:rPr>
        <w:t>s</w:t>
      </w:r>
    </w:p>
    <w:p w14:paraId="42F6498A" w14:textId="6EA1AFB5" w:rsidR="00366770" w:rsidRPr="0011043F" w:rsidRDefault="00366770" w:rsidP="00E77A76">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lang w:val="fr-FR"/>
        </w:rPr>
      </w:pPr>
      <w:r w:rsidRPr="0011043F">
        <w:rPr>
          <w:rFonts w:ascii="Times New Roman" w:hAnsi="Times New Roman" w:cs="Times New Roman"/>
          <w:sz w:val="24"/>
          <w:szCs w:val="24"/>
          <w:lang w:val="fr-FR"/>
        </w:rPr>
        <w:t xml:space="preserve">Rapports </w:t>
      </w:r>
      <w:r w:rsidR="007F6035" w:rsidRPr="0011043F">
        <w:rPr>
          <w:rFonts w:ascii="Times New Roman" w:hAnsi="Times New Roman" w:cs="Times New Roman"/>
          <w:sz w:val="24"/>
          <w:szCs w:val="24"/>
          <w:lang w:val="fr-FR"/>
        </w:rPr>
        <w:t xml:space="preserve">mensuels </w:t>
      </w:r>
      <w:r w:rsidRPr="0011043F">
        <w:rPr>
          <w:rFonts w:ascii="Times New Roman" w:hAnsi="Times New Roman" w:cs="Times New Roman"/>
          <w:sz w:val="24"/>
          <w:szCs w:val="24"/>
          <w:lang w:val="fr-FR"/>
        </w:rPr>
        <w:t>d’activités</w:t>
      </w:r>
      <w:r w:rsidR="00EB3E91" w:rsidRPr="0011043F">
        <w:rPr>
          <w:rFonts w:ascii="Times New Roman" w:hAnsi="Times New Roman" w:cs="Times New Roman"/>
          <w:sz w:val="24"/>
          <w:szCs w:val="24"/>
          <w:lang w:val="fr-FR"/>
        </w:rPr>
        <w:t>.</w:t>
      </w:r>
      <w:r w:rsidRPr="0011043F">
        <w:rPr>
          <w:rFonts w:ascii="Times New Roman" w:hAnsi="Times New Roman" w:cs="Times New Roman"/>
          <w:sz w:val="24"/>
          <w:szCs w:val="24"/>
          <w:lang w:val="fr-FR"/>
        </w:rPr>
        <w:t xml:space="preserve"> </w:t>
      </w:r>
    </w:p>
    <w:p w14:paraId="7D700DB8" w14:textId="5E369616" w:rsidR="00366770" w:rsidRPr="005221F1" w:rsidRDefault="00366770" w:rsidP="006679B0">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lang w:val="fr-FR"/>
        </w:rPr>
      </w:pPr>
      <w:r w:rsidRPr="005221F1">
        <w:rPr>
          <w:rFonts w:ascii="Times New Roman" w:hAnsi="Times New Roman" w:cs="Times New Roman"/>
          <w:sz w:val="24"/>
          <w:szCs w:val="24"/>
          <w:lang w:val="fr-FR"/>
        </w:rPr>
        <w:t>Toutes autres contributions écrites que nécessiterait le bon fonctionnement de l’</w:t>
      </w:r>
      <w:r w:rsidR="002D7795">
        <w:rPr>
          <w:rFonts w:ascii="Times New Roman" w:hAnsi="Times New Roman" w:cs="Times New Roman"/>
          <w:sz w:val="24"/>
          <w:szCs w:val="24"/>
          <w:lang w:val="fr-FR"/>
        </w:rPr>
        <w:t>U</w:t>
      </w:r>
      <w:r w:rsidRPr="005221F1">
        <w:rPr>
          <w:rFonts w:ascii="Times New Roman" w:hAnsi="Times New Roman" w:cs="Times New Roman"/>
          <w:sz w:val="24"/>
          <w:szCs w:val="24"/>
          <w:lang w:val="fr-FR"/>
        </w:rPr>
        <w:t>CP dans l’accomplissement de sa tâche.</w:t>
      </w:r>
    </w:p>
    <w:p w14:paraId="4DED610B" w14:textId="77777777" w:rsidR="00366770" w:rsidRPr="005221F1" w:rsidRDefault="00366770" w:rsidP="006679B0">
      <w:pPr>
        <w:spacing w:after="0" w:line="240" w:lineRule="auto"/>
        <w:jc w:val="both"/>
        <w:rPr>
          <w:rFonts w:ascii="Times New Roman" w:hAnsi="Times New Roman" w:cs="Times New Roman"/>
          <w:sz w:val="24"/>
          <w:szCs w:val="24"/>
          <w:lang w:val="fr-FR"/>
        </w:rPr>
      </w:pPr>
    </w:p>
    <w:p w14:paraId="5F13E5AE" w14:textId="5DC3511C" w:rsidR="00A01579" w:rsidRPr="0011043F" w:rsidRDefault="00A01579" w:rsidP="006679B0">
      <w:pPr>
        <w:pStyle w:val="Heading1"/>
        <w:spacing w:before="0" w:line="240" w:lineRule="auto"/>
        <w:rPr>
          <w:rFonts w:ascii="Times New Roman" w:hAnsi="Times New Roman" w:cs="Times New Roman"/>
          <w:b/>
          <w:bCs/>
          <w:sz w:val="28"/>
          <w:szCs w:val="28"/>
          <w:lang w:val="fr-FR"/>
        </w:rPr>
      </w:pPr>
      <w:r w:rsidRPr="0011043F">
        <w:rPr>
          <w:rFonts w:ascii="Times New Roman" w:hAnsi="Times New Roman" w:cs="Times New Roman"/>
          <w:b/>
          <w:bCs/>
          <w:sz w:val="28"/>
          <w:szCs w:val="28"/>
          <w:lang w:val="fr-FR"/>
        </w:rPr>
        <w:lastRenderedPageBreak/>
        <w:t xml:space="preserve">Conditions de </w:t>
      </w:r>
      <w:r w:rsidR="00B60C32" w:rsidRPr="0011043F">
        <w:rPr>
          <w:rFonts w:ascii="Times New Roman" w:hAnsi="Times New Roman" w:cs="Times New Roman"/>
          <w:b/>
          <w:bCs/>
          <w:sz w:val="28"/>
          <w:szCs w:val="28"/>
          <w:lang w:val="fr-FR"/>
        </w:rPr>
        <w:t xml:space="preserve">travail et de </w:t>
      </w:r>
      <w:r w:rsidRPr="0011043F">
        <w:rPr>
          <w:rFonts w:ascii="Times New Roman" w:hAnsi="Times New Roman" w:cs="Times New Roman"/>
          <w:b/>
          <w:bCs/>
          <w:sz w:val="28"/>
          <w:szCs w:val="28"/>
          <w:lang w:val="fr-FR"/>
        </w:rPr>
        <w:t>rémunération :</w:t>
      </w:r>
    </w:p>
    <w:p w14:paraId="6734E8FB" w14:textId="77777777" w:rsidR="00B60C32" w:rsidRPr="005221F1" w:rsidRDefault="00B60C32" w:rsidP="006679B0">
      <w:pPr>
        <w:spacing w:after="0" w:line="240" w:lineRule="auto"/>
        <w:jc w:val="both"/>
        <w:rPr>
          <w:rFonts w:ascii="Times New Roman" w:hAnsi="Times New Roman" w:cs="Times New Roman"/>
          <w:sz w:val="24"/>
          <w:szCs w:val="24"/>
          <w:lang w:val="fr-FR"/>
        </w:rPr>
      </w:pPr>
    </w:p>
    <w:p w14:paraId="2F223714" w14:textId="4E5F56AF" w:rsidR="00B60C32" w:rsidRPr="005221F1" w:rsidRDefault="00B60C32" w:rsidP="006679B0">
      <w:pPr>
        <w:spacing w:after="0" w:line="240" w:lineRule="auto"/>
        <w:ind w:firstLine="720"/>
        <w:jc w:val="both"/>
        <w:rPr>
          <w:rFonts w:ascii="Times New Roman" w:hAnsi="Times New Roman" w:cs="Times New Roman"/>
          <w:sz w:val="24"/>
          <w:szCs w:val="24"/>
          <w:lang w:val="fr-FR"/>
        </w:rPr>
      </w:pPr>
      <w:r w:rsidRPr="005221F1">
        <w:rPr>
          <w:rFonts w:ascii="Times New Roman" w:hAnsi="Times New Roman" w:cs="Times New Roman"/>
          <w:b/>
          <w:bCs/>
          <w:sz w:val="24"/>
          <w:szCs w:val="24"/>
          <w:lang w:val="fr-FR"/>
        </w:rPr>
        <w:t>Logistiques</w:t>
      </w:r>
      <w:r w:rsidR="00F7122B" w:rsidRPr="005221F1">
        <w:rPr>
          <w:rFonts w:ascii="Times New Roman" w:hAnsi="Times New Roman" w:cs="Times New Roman"/>
          <w:sz w:val="24"/>
          <w:szCs w:val="24"/>
          <w:lang w:val="fr-FR"/>
        </w:rPr>
        <w:tab/>
        <w:t>: Tous les supports de travail seront fournis par l’administration du Projet</w:t>
      </w:r>
    </w:p>
    <w:p w14:paraId="566D5E1D" w14:textId="77777777" w:rsidR="006679B0" w:rsidRPr="005221F1" w:rsidRDefault="006679B0" w:rsidP="006679B0">
      <w:pPr>
        <w:spacing w:after="0" w:line="240" w:lineRule="auto"/>
        <w:ind w:firstLine="720"/>
        <w:jc w:val="both"/>
        <w:rPr>
          <w:rFonts w:ascii="Times New Roman" w:hAnsi="Times New Roman" w:cs="Times New Roman"/>
          <w:b/>
          <w:bCs/>
          <w:sz w:val="24"/>
          <w:szCs w:val="24"/>
          <w:lang w:val="fr-FR"/>
        </w:rPr>
      </w:pPr>
    </w:p>
    <w:p w14:paraId="047BA05D" w14:textId="17A2AA56" w:rsidR="00B60C32" w:rsidRPr="005221F1" w:rsidRDefault="00B60C32" w:rsidP="006679B0">
      <w:pPr>
        <w:spacing w:after="0" w:line="240" w:lineRule="auto"/>
        <w:ind w:firstLine="720"/>
        <w:jc w:val="both"/>
        <w:rPr>
          <w:rFonts w:ascii="Times New Roman" w:hAnsi="Times New Roman" w:cs="Times New Roman"/>
          <w:sz w:val="24"/>
          <w:szCs w:val="24"/>
          <w:lang w:val="fr-FR"/>
        </w:rPr>
      </w:pPr>
      <w:r w:rsidRPr="005221F1">
        <w:rPr>
          <w:rFonts w:ascii="Times New Roman" w:hAnsi="Times New Roman" w:cs="Times New Roman"/>
          <w:b/>
          <w:bCs/>
          <w:sz w:val="24"/>
          <w:szCs w:val="24"/>
          <w:lang w:val="fr-FR"/>
        </w:rPr>
        <w:t>Horaire</w:t>
      </w:r>
      <w:r w:rsidR="00F7122B" w:rsidRPr="005221F1">
        <w:rPr>
          <w:rFonts w:ascii="Times New Roman" w:hAnsi="Times New Roman" w:cs="Times New Roman"/>
          <w:sz w:val="24"/>
          <w:szCs w:val="24"/>
          <w:lang w:val="fr-FR"/>
        </w:rPr>
        <w:tab/>
        <w:t xml:space="preserve">: Les heures </w:t>
      </w:r>
      <w:r w:rsidR="002C4157" w:rsidRPr="005221F1">
        <w:rPr>
          <w:rFonts w:ascii="Times New Roman" w:hAnsi="Times New Roman" w:cs="Times New Roman"/>
          <w:sz w:val="24"/>
          <w:szCs w:val="24"/>
          <w:lang w:val="fr-FR"/>
        </w:rPr>
        <w:t>régulières</w:t>
      </w:r>
      <w:r w:rsidR="00F7122B" w:rsidRPr="005221F1">
        <w:rPr>
          <w:rFonts w:ascii="Times New Roman" w:hAnsi="Times New Roman" w:cs="Times New Roman"/>
          <w:sz w:val="24"/>
          <w:szCs w:val="24"/>
          <w:lang w:val="fr-FR"/>
        </w:rPr>
        <w:t xml:space="preserve"> de fonctionnement restent de 8h à 4h. Cependant pour des besoins d’urgence ou d</w:t>
      </w:r>
      <w:r w:rsidR="002C4157" w:rsidRPr="005221F1">
        <w:rPr>
          <w:rFonts w:ascii="Times New Roman" w:hAnsi="Times New Roman" w:cs="Times New Roman"/>
          <w:sz w:val="24"/>
          <w:szCs w:val="24"/>
          <w:lang w:val="fr-FR"/>
        </w:rPr>
        <w:t>’</w:t>
      </w:r>
      <w:r w:rsidR="00F7122B" w:rsidRPr="005221F1">
        <w:rPr>
          <w:rFonts w:ascii="Times New Roman" w:hAnsi="Times New Roman" w:cs="Times New Roman"/>
          <w:sz w:val="24"/>
          <w:szCs w:val="24"/>
          <w:lang w:val="fr-FR"/>
        </w:rPr>
        <w:t>ajustement ou d’adaptation, le Consultant pourra convenir avec l’administration d’un autre horaire de circonstance.</w:t>
      </w:r>
    </w:p>
    <w:p w14:paraId="71D48B8A" w14:textId="77777777" w:rsidR="00F7122B" w:rsidRPr="005221F1" w:rsidRDefault="00F7122B" w:rsidP="00E77A76">
      <w:pPr>
        <w:spacing w:after="0" w:line="240" w:lineRule="auto"/>
        <w:jc w:val="both"/>
        <w:rPr>
          <w:rFonts w:ascii="Times New Roman" w:hAnsi="Times New Roman" w:cs="Times New Roman"/>
          <w:sz w:val="24"/>
          <w:szCs w:val="24"/>
          <w:lang w:val="fr-FR"/>
        </w:rPr>
      </w:pPr>
    </w:p>
    <w:p w14:paraId="353068D4" w14:textId="05C2A78E" w:rsidR="002F0567" w:rsidRPr="005221F1" w:rsidRDefault="00B60C32" w:rsidP="002F0567">
      <w:pPr>
        <w:spacing w:after="0" w:line="240" w:lineRule="auto"/>
        <w:ind w:firstLine="720"/>
        <w:jc w:val="both"/>
        <w:rPr>
          <w:rFonts w:ascii="Times New Roman" w:hAnsi="Times New Roman" w:cs="Times New Roman"/>
          <w:sz w:val="24"/>
          <w:szCs w:val="24"/>
          <w:lang w:val="fr-FR"/>
        </w:rPr>
      </w:pPr>
      <w:r w:rsidRPr="005221F1">
        <w:rPr>
          <w:rFonts w:ascii="Times New Roman" w:hAnsi="Times New Roman" w:cs="Times New Roman"/>
          <w:b/>
          <w:bCs/>
          <w:sz w:val="24"/>
          <w:szCs w:val="24"/>
          <w:lang w:val="fr-FR"/>
        </w:rPr>
        <w:t>Salaire</w:t>
      </w:r>
      <w:r w:rsidR="00F7122B" w:rsidRPr="005221F1">
        <w:rPr>
          <w:rFonts w:ascii="Times New Roman" w:hAnsi="Times New Roman" w:cs="Times New Roman"/>
          <w:sz w:val="24"/>
          <w:szCs w:val="24"/>
          <w:lang w:val="fr-FR"/>
        </w:rPr>
        <w:tab/>
      </w:r>
      <w:r w:rsidR="00F7122B" w:rsidRPr="005221F1">
        <w:rPr>
          <w:rFonts w:ascii="Times New Roman" w:hAnsi="Times New Roman" w:cs="Times New Roman"/>
          <w:sz w:val="24"/>
          <w:szCs w:val="24"/>
          <w:lang w:val="fr-FR"/>
        </w:rPr>
        <w:tab/>
        <w:t xml:space="preserve">Pour ce qui </w:t>
      </w:r>
      <w:r w:rsidR="00CC7013" w:rsidRPr="005221F1">
        <w:rPr>
          <w:rFonts w:ascii="Times New Roman" w:hAnsi="Times New Roman" w:cs="Times New Roman"/>
          <w:sz w:val="24"/>
          <w:szCs w:val="24"/>
          <w:lang w:val="fr-FR"/>
        </w:rPr>
        <w:t xml:space="preserve">est </w:t>
      </w:r>
      <w:r w:rsidR="00F7122B" w:rsidRPr="005221F1">
        <w:rPr>
          <w:rFonts w:ascii="Times New Roman" w:hAnsi="Times New Roman" w:cs="Times New Roman"/>
          <w:sz w:val="24"/>
          <w:szCs w:val="24"/>
          <w:lang w:val="fr-FR"/>
        </w:rPr>
        <w:t xml:space="preserve">du salaire ou </w:t>
      </w:r>
      <w:r w:rsidR="002C4157" w:rsidRPr="005221F1">
        <w:rPr>
          <w:rFonts w:ascii="Times New Roman" w:hAnsi="Times New Roman" w:cs="Times New Roman"/>
          <w:sz w:val="24"/>
          <w:szCs w:val="24"/>
          <w:lang w:val="fr-FR"/>
        </w:rPr>
        <w:t>rémunération</w:t>
      </w:r>
      <w:r w:rsidR="00F7122B" w:rsidRPr="005221F1">
        <w:rPr>
          <w:rFonts w:ascii="Times New Roman" w:hAnsi="Times New Roman" w:cs="Times New Roman"/>
          <w:sz w:val="24"/>
          <w:szCs w:val="24"/>
          <w:lang w:val="fr-FR"/>
        </w:rPr>
        <w:t xml:space="preserve">, le montant annuel contractuel est de </w:t>
      </w:r>
      <w:r w:rsidR="00CC7013" w:rsidRPr="005221F1">
        <w:rPr>
          <w:rFonts w:ascii="Times New Roman" w:hAnsi="Times New Roman" w:cs="Times New Roman"/>
          <w:sz w:val="24"/>
          <w:szCs w:val="24"/>
          <w:lang w:val="fr-FR"/>
        </w:rPr>
        <w:t xml:space="preserve">HTG </w:t>
      </w:r>
      <w:r w:rsidR="00F7122B" w:rsidRPr="005221F1">
        <w:rPr>
          <w:rFonts w:ascii="Times New Roman" w:hAnsi="Times New Roman" w:cs="Times New Roman"/>
          <w:sz w:val="24"/>
          <w:szCs w:val="24"/>
          <w:lang w:val="fr-FR"/>
        </w:rPr>
        <w:t>…………</w:t>
      </w:r>
      <w:proofErr w:type="gramStart"/>
      <w:r w:rsidR="00F7122B" w:rsidRPr="005221F1">
        <w:rPr>
          <w:rFonts w:ascii="Times New Roman" w:hAnsi="Times New Roman" w:cs="Times New Roman"/>
          <w:sz w:val="24"/>
          <w:szCs w:val="24"/>
          <w:lang w:val="fr-FR"/>
        </w:rPr>
        <w:t>…….</w:t>
      </w:r>
      <w:proofErr w:type="gramEnd"/>
      <w:r w:rsidR="00F7122B" w:rsidRPr="005221F1">
        <w:rPr>
          <w:rFonts w:ascii="Times New Roman" w:hAnsi="Times New Roman" w:cs="Times New Roman"/>
          <w:sz w:val="24"/>
          <w:szCs w:val="24"/>
          <w:lang w:val="fr-FR"/>
        </w:rPr>
        <w:t xml:space="preserve">. Toute </w:t>
      </w:r>
      <w:r w:rsidR="002C4157" w:rsidRPr="005221F1">
        <w:rPr>
          <w:rFonts w:ascii="Times New Roman" w:hAnsi="Times New Roman" w:cs="Times New Roman"/>
          <w:sz w:val="24"/>
          <w:szCs w:val="24"/>
          <w:lang w:val="fr-FR"/>
        </w:rPr>
        <w:t>révision</w:t>
      </w:r>
      <w:r w:rsidR="00F7122B" w:rsidRPr="005221F1">
        <w:rPr>
          <w:rFonts w:ascii="Times New Roman" w:hAnsi="Times New Roman" w:cs="Times New Roman"/>
          <w:sz w:val="24"/>
          <w:szCs w:val="24"/>
          <w:lang w:val="fr-FR"/>
        </w:rPr>
        <w:t xml:space="preserve"> ou demande de </w:t>
      </w:r>
      <w:r w:rsidR="002C4157" w:rsidRPr="005221F1">
        <w:rPr>
          <w:rFonts w:ascii="Times New Roman" w:hAnsi="Times New Roman" w:cs="Times New Roman"/>
          <w:sz w:val="24"/>
          <w:szCs w:val="24"/>
          <w:lang w:val="fr-FR"/>
        </w:rPr>
        <w:t>révision</w:t>
      </w:r>
      <w:r w:rsidR="00F7122B" w:rsidRPr="005221F1">
        <w:rPr>
          <w:rFonts w:ascii="Times New Roman" w:hAnsi="Times New Roman" w:cs="Times New Roman"/>
          <w:sz w:val="24"/>
          <w:szCs w:val="24"/>
          <w:lang w:val="fr-FR"/>
        </w:rPr>
        <w:t xml:space="preserve"> se fera par les </w:t>
      </w:r>
      <w:r w:rsidR="002C4157" w:rsidRPr="005221F1">
        <w:rPr>
          <w:rFonts w:ascii="Times New Roman" w:hAnsi="Times New Roman" w:cs="Times New Roman"/>
          <w:sz w:val="24"/>
          <w:szCs w:val="24"/>
          <w:lang w:val="fr-FR"/>
        </w:rPr>
        <w:t>mécanismes</w:t>
      </w:r>
      <w:r w:rsidR="00F7122B" w:rsidRPr="005221F1">
        <w:rPr>
          <w:rFonts w:ascii="Times New Roman" w:hAnsi="Times New Roman" w:cs="Times New Roman"/>
          <w:sz w:val="24"/>
          <w:szCs w:val="24"/>
          <w:lang w:val="fr-FR"/>
        </w:rPr>
        <w:t xml:space="preserve"> </w:t>
      </w:r>
      <w:r w:rsidR="002C4157" w:rsidRPr="005221F1">
        <w:rPr>
          <w:rFonts w:ascii="Times New Roman" w:hAnsi="Times New Roman" w:cs="Times New Roman"/>
          <w:sz w:val="24"/>
          <w:szCs w:val="24"/>
          <w:lang w:val="fr-FR"/>
        </w:rPr>
        <w:t>légaux</w:t>
      </w:r>
      <w:r w:rsidR="00F7122B" w:rsidRPr="005221F1">
        <w:rPr>
          <w:rFonts w:ascii="Times New Roman" w:hAnsi="Times New Roman" w:cs="Times New Roman"/>
          <w:sz w:val="24"/>
          <w:szCs w:val="24"/>
          <w:lang w:val="fr-FR"/>
        </w:rPr>
        <w:t xml:space="preserve"> ou administratifs de gestion en vigueur.</w:t>
      </w:r>
      <w:r w:rsidR="00D31E38" w:rsidRPr="005221F1">
        <w:rPr>
          <w:rFonts w:ascii="Times New Roman" w:hAnsi="Times New Roman" w:cs="Times New Roman"/>
          <w:sz w:val="24"/>
          <w:szCs w:val="24"/>
          <w:lang w:val="fr-FR"/>
        </w:rPr>
        <w:t xml:space="preserve"> </w:t>
      </w:r>
      <w:r w:rsidR="002F0567" w:rsidRPr="005221F1">
        <w:rPr>
          <w:rFonts w:ascii="Times New Roman" w:hAnsi="Times New Roman" w:cs="Times New Roman"/>
          <w:b/>
          <w:bCs/>
          <w:lang w:val="fr-FR"/>
        </w:rPr>
        <w:t>U</w:t>
      </w:r>
      <w:r w:rsidR="002F0567" w:rsidRPr="005221F1">
        <w:rPr>
          <w:rFonts w:ascii="Times New Roman" w:hAnsi="Times New Roman" w:cs="Times New Roman"/>
          <w:lang w:val="fr-FR"/>
        </w:rPr>
        <w:t>ne prime peut lui être accordée pour toute charge de travail supplémentaire ou utilisation en dehors des taches spécifiques régulièrement indiquées dans le cadre du contrat de travail)</w:t>
      </w:r>
    </w:p>
    <w:p w14:paraId="290B99FB" w14:textId="1D325553" w:rsidR="00B60C32" w:rsidRPr="005221F1" w:rsidRDefault="00B60C32" w:rsidP="00F7122B">
      <w:pPr>
        <w:spacing w:after="0" w:line="240" w:lineRule="auto"/>
        <w:ind w:firstLine="720"/>
        <w:jc w:val="both"/>
        <w:rPr>
          <w:rFonts w:ascii="Times New Roman" w:hAnsi="Times New Roman" w:cs="Times New Roman"/>
          <w:sz w:val="24"/>
          <w:szCs w:val="24"/>
          <w:lang w:val="fr-FR"/>
        </w:rPr>
      </w:pPr>
    </w:p>
    <w:p w14:paraId="34DF6542" w14:textId="6F28A793" w:rsidR="00F7122B" w:rsidRPr="005221F1" w:rsidRDefault="00B60C32" w:rsidP="00F7122B">
      <w:pPr>
        <w:spacing w:after="0" w:line="240" w:lineRule="auto"/>
        <w:ind w:firstLine="720"/>
        <w:jc w:val="both"/>
        <w:rPr>
          <w:rFonts w:ascii="Times New Roman" w:hAnsi="Times New Roman" w:cs="Times New Roman"/>
          <w:sz w:val="24"/>
          <w:szCs w:val="24"/>
          <w:lang w:val="fr-FR"/>
        </w:rPr>
      </w:pPr>
      <w:r w:rsidRPr="005221F1">
        <w:rPr>
          <w:rFonts w:ascii="Times New Roman" w:hAnsi="Times New Roman" w:cs="Times New Roman"/>
          <w:b/>
          <w:bCs/>
          <w:sz w:val="24"/>
          <w:szCs w:val="24"/>
          <w:lang w:val="fr-FR"/>
        </w:rPr>
        <w:t>Cong</w:t>
      </w:r>
      <w:r w:rsidR="002C4157" w:rsidRPr="005221F1">
        <w:rPr>
          <w:rFonts w:ascii="Times New Roman" w:hAnsi="Times New Roman" w:cs="Times New Roman"/>
          <w:b/>
          <w:bCs/>
          <w:sz w:val="24"/>
          <w:szCs w:val="24"/>
          <w:lang w:val="fr-FR"/>
        </w:rPr>
        <w:t>é</w:t>
      </w:r>
      <w:r w:rsidR="00F7122B" w:rsidRPr="005221F1">
        <w:rPr>
          <w:rFonts w:ascii="Times New Roman" w:hAnsi="Times New Roman" w:cs="Times New Roman"/>
          <w:b/>
          <w:bCs/>
          <w:sz w:val="24"/>
          <w:szCs w:val="24"/>
          <w:lang w:val="fr-FR"/>
        </w:rPr>
        <w:tab/>
      </w:r>
      <w:r w:rsidR="00F7122B" w:rsidRPr="005221F1">
        <w:rPr>
          <w:rFonts w:ascii="Times New Roman" w:hAnsi="Times New Roman" w:cs="Times New Roman"/>
          <w:sz w:val="24"/>
          <w:szCs w:val="24"/>
          <w:lang w:val="fr-FR"/>
        </w:rPr>
        <w:tab/>
        <w:t xml:space="preserve">: Le Consultant a droit </w:t>
      </w:r>
      <w:r w:rsidR="002D7795">
        <w:rPr>
          <w:rFonts w:ascii="Times New Roman" w:hAnsi="Times New Roman" w:cs="Times New Roman"/>
          <w:sz w:val="24"/>
          <w:szCs w:val="24"/>
          <w:lang w:val="fr-FR"/>
        </w:rPr>
        <w:t xml:space="preserve">suivant le Code du travail haïtien </w:t>
      </w:r>
      <w:r w:rsidR="00D31E38" w:rsidRPr="005221F1">
        <w:rPr>
          <w:rFonts w:ascii="Times New Roman" w:hAnsi="Times New Roman" w:cs="Times New Roman"/>
          <w:sz w:val="24"/>
          <w:szCs w:val="24"/>
          <w:lang w:val="fr-FR"/>
        </w:rPr>
        <w:t>à</w:t>
      </w:r>
      <w:r w:rsidR="00F7122B" w:rsidRPr="005221F1">
        <w:rPr>
          <w:rFonts w:ascii="Times New Roman" w:hAnsi="Times New Roman" w:cs="Times New Roman"/>
          <w:sz w:val="24"/>
          <w:szCs w:val="24"/>
          <w:lang w:val="fr-FR"/>
        </w:rPr>
        <w:t xml:space="preserve"> 15 jours ouvrables de cong</w:t>
      </w:r>
      <w:r w:rsidR="002D7795">
        <w:rPr>
          <w:rFonts w:ascii="Times New Roman" w:hAnsi="Times New Roman" w:cs="Times New Roman"/>
          <w:sz w:val="24"/>
          <w:szCs w:val="24"/>
          <w:lang w:val="fr-FR"/>
        </w:rPr>
        <w:t>é</w:t>
      </w:r>
      <w:r w:rsidR="00F7122B" w:rsidRPr="005221F1">
        <w:rPr>
          <w:rFonts w:ascii="Times New Roman" w:hAnsi="Times New Roman" w:cs="Times New Roman"/>
          <w:sz w:val="24"/>
          <w:szCs w:val="24"/>
          <w:lang w:val="fr-FR"/>
        </w:rPr>
        <w:t xml:space="preserve"> </w:t>
      </w:r>
      <w:r w:rsidR="002C4157" w:rsidRPr="005221F1">
        <w:rPr>
          <w:rFonts w:ascii="Times New Roman" w:hAnsi="Times New Roman" w:cs="Times New Roman"/>
          <w:sz w:val="24"/>
          <w:szCs w:val="24"/>
          <w:lang w:val="fr-FR"/>
        </w:rPr>
        <w:t>après</w:t>
      </w:r>
      <w:r w:rsidR="00F7122B" w:rsidRPr="005221F1">
        <w:rPr>
          <w:rFonts w:ascii="Times New Roman" w:hAnsi="Times New Roman" w:cs="Times New Roman"/>
          <w:sz w:val="24"/>
          <w:szCs w:val="24"/>
          <w:lang w:val="fr-FR"/>
        </w:rPr>
        <w:t xml:space="preserve"> sa </w:t>
      </w:r>
      <w:r w:rsidR="002C4157" w:rsidRPr="005221F1">
        <w:rPr>
          <w:rFonts w:ascii="Times New Roman" w:hAnsi="Times New Roman" w:cs="Times New Roman"/>
          <w:sz w:val="24"/>
          <w:szCs w:val="24"/>
          <w:lang w:val="fr-FR"/>
        </w:rPr>
        <w:t>première</w:t>
      </w:r>
      <w:r w:rsidR="00F7122B" w:rsidRPr="005221F1">
        <w:rPr>
          <w:rFonts w:ascii="Times New Roman" w:hAnsi="Times New Roman" w:cs="Times New Roman"/>
          <w:sz w:val="24"/>
          <w:szCs w:val="24"/>
          <w:lang w:val="fr-FR"/>
        </w:rPr>
        <w:t xml:space="preserve"> </w:t>
      </w:r>
      <w:r w:rsidR="002C4157" w:rsidRPr="005221F1">
        <w:rPr>
          <w:rFonts w:ascii="Times New Roman" w:hAnsi="Times New Roman" w:cs="Times New Roman"/>
          <w:sz w:val="24"/>
          <w:szCs w:val="24"/>
          <w:lang w:val="fr-FR"/>
        </w:rPr>
        <w:t>année</w:t>
      </w:r>
      <w:r w:rsidR="00F7122B" w:rsidRPr="005221F1">
        <w:rPr>
          <w:rFonts w:ascii="Times New Roman" w:hAnsi="Times New Roman" w:cs="Times New Roman"/>
          <w:sz w:val="24"/>
          <w:szCs w:val="24"/>
          <w:lang w:val="fr-FR"/>
        </w:rPr>
        <w:t xml:space="preserve"> de prestations accomplies</w:t>
      </w:r>
      <w:r w:rsidR="002D59FC" w:rsidRPr="005221F1">
        <w:rPr>
          <w:rFonts w:ascii="Times New Roman" w:hAnsi="Times New Roman" w:cs="Times New Roman"/>
          <w:sz w:val="24"/>
          <w:szCs w:val="24"/>
          <w:lang w:val="fr-FR"/>
        </w:rPr>
        <w:t xml:space="preserve"> et toutes les années qui s’en suivront toutes les fois qu’il est reconduit au poste</w:t>
      </w:r>
      <w:r w:rsidR="00F7122B" w:rsidRPr="005221F1">
        <w:rPr>
          <w:rFonts w:ascii="Times New Roman" w:hAnsi="Times New Roman" w:cs="Times New Roman"/>
          <w:sz w:val="24"/>
          <w:szCs w:val="24"/>
          <w:lang w:val="fr-FR"/>
        </w:rPr>
        <w:t>.</w:t>
      </w:r>
    </w:p>
    <w:p w14:paraId="52994BFA" w14:textId="77777777" w:rsidR="00F7122B" w:rsidRPr="005221F1" w:rsidRDefault="00F7122B" w:rsidP="00E77A76">
      <w:pPr>
        <w:spacing w:after="0" w:line="240" w:lineRule="auto"/>
        <w:jc w:val="both"/>
        <w:rPr>
          <w:rFonts w:ascii="Times New Roman" w:hAnsi="Times New Roman" w:cs="Times New Roman"/>
          <w:sz w:val="24"/>
          <w:szCs w:val="24"/>
          <w:lang w:val="fr-FR"/>
        </w:rPr>
      </w:pPr>
    </w:p>
    <w:p w14:paraId="6EAE59CF" w14:textId="25635B0D" w:rsidR="00B60C32" w:rsidRPr="005221F1" w:rsidRDefault="00B60C32" w:rsidP="00F7122B">
      <w:pPr>
        <w:spacing w:after="0" w:line="240" w:lineRule="auto"/>
        <w:ind w:firstLine="720"/>
        <w:jc w:val="both"/>
        <w:rPr>
          <w:rFonts w:ascii="Times New Roman" w:hAnsi="Times New Roman" w:cs="Times New Roman"/>
          <w:sz w:val="24"/>
          <w:szCs w:val="24"/>
          <w:lang w:val="fr-FR"/>
        </w:rPr>
      </w:pPr>
      <w:r w:rsidRPr="005221F1">
        <w:rPr>
          <w:rFonts w:ascii="Times New Roman" w:hAnsi="Times New Roman" w:cs="Times New Roman"/>
          <w:b/>
          <w:bCs/>
          <w:sz w:val="24"/>
          <w:szCs w:val="24"/>
          <w:lang w:val="fr-FR"/>
        </w:rPr>
        <w:t>Assurances</w:t>
      </w:r>
      <w:r w:rsidR="00F7122B" w:rsidRPr="005221F1">
        <w:rPr>
          <w:rFonts w:ascii="Times New Roman" w:hAnsi="Times New Roman" w:cs="Times New Roman"/>
          <w:sz w:val="24"/>
          <w:szCs w:val="24"/>
          <w:lang w:val="fr-FR"/>
        </w:rPr>
        <w:tab/>
        <w:t>: Le Consultant prend en charge ses assurances</w:t>
      </w:r>
    </w:p>
    <w:p w14:paraId="3EFCF9B4" w14:textId="77777777" w:rsidR="00F7122B" w:rsidRPr="005221F1" w:rsidRDefault="00F7122B" w:rsidP="00E77A76">
      <w:pPr>
        <w:spacing w:after="0" w:line="240" w:lineRule="auto"/>
        <w:jc w:val="both"/>
        <w:rPr>
          <w:rFonts w:ascii="Times New Roman" w:hAnsi="Times New Roman" w:cs="Times New Roman"/>
          <w:sz w:val="24"/>
          <w:szCs w:val="24"/>
          <w:lang w:val="fr-FR"/>
        </w:rPr>
      </w:pPr>
    </w:p>
    <w:p w14:paraId="6FA8CE4C" w14:textId="59EE8911" w:rsidR="00F7122B" w:rsidRPr="005221F1" w:rsidRDefault="00CC7013" w:rsidP="00F7122B">
      <w:pPr>
        <w:spacing w:after="0" w:line="240" w:lineRule="auto"/>
        <w:ind w:firstLine="720"/>
        <w:jc w:val="both"/>
        <w:rPr>
          <w:rFonts w:ascii="Times New Roman" w:hAnsi="Times New Roman" w:cs="Times New Roman"/>
          <w:b/>
          <w:bCs/>
          <w:sz w:val="24"/>
          <w:szCs w:val="24"/>
          <w:lang w:val="fr-FR"/>
        </w:rPr>
      </w:pPr>
      <w:r w:rsidRPr="005221F1">
        <w:rPr>
          <w:rFonts w:ascii="Times New Roman" w:hAnsi="Times New Roman" w:cs="Times New Roman"/>
          <w:b/>
          <w:bCs/>
          <w:sz w:val="24"/>
          <w:szCs w:val="24"/>
          <w:lang w:val="fr-FR"/>
        </w:rPr>
        <w:t xml:space="preserve">Durée </w:t>
      </w:r>
      <w:r w:rsidR="00F7122B" w:rsidRPr="005221F1">
        <w:rPr>
          <w:rFonts w:ascii="Times New Roman" w:hAnsi="Times New Roman" w:cs="Times New Roman"/>
          <w:b/>
          <w:bCs/>
          <w:sz w:val="24"/>
          <w:szCs w:val="24"/>
          <w:lang w:val="fr-FR"/>
        </w:rPr>
        <w:t>du Contrat</w:t>
      </w:r>
    </w:p>
    <w:p w14:paraId="33712D97" w14:textId="77777777" w:rsidR="009761FD" w:rsidRPr="005221F1" w:rsidRDefault="009761FD" w:rsidP="009761FD">
      <w:pPr>
        <w:spacing w:after="0" w:line="240" w:lineRule="auto"/>
        <w:jc w:val="both"/>
        <w:rPr>
          <w:rFonts w:ascii="Times New Roman" w:eastAsia="font466" w:hAnsi="Times New Roman" w:cs="Times New Roman"/>
          <w:lang w:val="fr-FR"/>
        </w:rPr>
      </w:pPr>
    </w:p>
    <w:p w14:paraId="0F3565A7" w14:textId="4410FA36" w:rsidR="009761FD" w:rsidRPr="005221F1" w:rsidRDefault="009761FD" w:rsidP="009761FD">
      <w:pPr>
        <w:spacing w:after="0" w:line="240" w:lineRule="auto"/>
        <w:jc w:val="both"/>
        <w:rPr>
          <w:rFonts w:ascii="Times New Roman" w:hAnsi="Times New Roman" w:cs="Times New Roman"/>
          <w:sz w:val="24"/>
          <w:szCs w:val="24"/>
          <w:lang w:val="fr-FR"/>
        </w:rPr>
      </w:pPr>
      <w:r w:rsidRPr="005221F1">
        <w:rPr>
          <w:rFonts w:ascii="Times New Roman" w:eastAsia="font466" w:hAnsi="Times New Roman" w:cs="Times New Roman"/>
          <w:lang w:val="fr-FR"/>
        </w:rPr>
        <w:t xml:space="preserve">Le </w:t>
      </w:r>
      <w:r w:rsidR="00CC7013" w:rsidRPr="005221F1">
        <w:rPr>
          <w:rFonts w:ascii="Times New Roman" w:hAnsi="Times New Roman" w:cs="Times New Roman"/>
          <w:lang w:val="fr-FR"/>
        </w:rPr>
        <w:t>spécialiste en</w:t>
      </w:r>
      <w:r w:rsidRPr="005221F1">
        <w:rPr>
          <w:rFonts w:ascii="Times New Roman" w:hAnsi="Times New Roman" w:cs="Times New Roman"/>
          <w:lang w:val="fr-FR"/>
        </w:rPr>
        <w:t xml:space="preserve"> passation des Marchés </w:t>
      </w:r>
      <w:bookmarkStart w:id="65" w:name="_Hlk82086209"/>
      <w:r w:rsidRPr="005221F1">
        <w:rPr>
          <w:rFonts w:ascii="Times New Roman" w:hAnsi="Times New Roman" w:cs="Times New Roman"/>
          <w:lang w:val="fr-FR"/>
        </w:rPr>
        <w:t xml:space="preserve">est recruté pour une période initiale de 12 </w:t>
      </w:r>
      <w:r w:rsidRPr="0011043F">
        <w:rPr>
          <w:rFonts w:ascii="Times New Roman" w:hAnsi="Times New Roman" w:cs="Times New Roman"/>
          <w:sz w:val="24"/>
          <w:szCs w:val="24"/>
          <w:lang w:val="fr-FR"/>
        </w:rPr>
        <w:t>mois</w:t>
      </w:r>
      <w:r w:rsidR="00D5612B" w:rsidRPr="0011043F">
        <w:rPr>
          <w:rFonts w:ascii="Times New Roman" w:hAnsi="Times New Roman" w:cs="Times New Roman"/>
          <w:sz w:val="24"/>
          <w:szCs w:val="24"/>
          <w:lang w:val="fr-FR"/>
        </w:rPr>
        <w:t xml:space="preserve"> </w:t>
      </w:r>
      <w:r w:rsidR="00D5612B" w:rsidRPr="0011043F">
        <w:rPr>
          <w:rFonts w:ascii="Times New Roman" w:eastAsia="Times New Roman" w:hAnsi="Times New Roman" w:cs="Times New Roman"/>
          <w:sz w:val="24"/>
          <w:szCs w:val="24"/>
          <w:lang w:val="fr-FR"/>
        </w:rPr>
        <w:t>(renouvelable sous conditions)</w:t>
      </w:r>
      <w:r w:rsidRPr="0011043F">
        <w:rPr>
          <w:rFonts w:ascii="Times New Roman" w:hAnsi="Times New Roman" w:cs="Times New Roman"/>
          <w:sz w:val="24"/>
          <w:szCs w:val="24"/>
          <w:lang w:val="fr-FR"/>
        </w:rPr>
        <w:t>,</w:t>
      </w:r>
      <w:r w:rsidRPr="005221F1">
        <w:rPr>
          <w:rFonts w:ascii="Times New Roman" w:hAnsi="Times New Roman" w:cs="Times New Roman"/>
          <w:lang w:val="fr-FR"/>
        </w:rPr>
        <w:t xml:space="preserve"> avec une possibilité d’extension </w:t>
      </w:r>
      <w:r w:rsidR="009325C0" w:rsidRPr="005221F1">
        <w:rPr>
          <w:rFonts w:ascii="Times New Roman" w:hAnsi="Times New Roman" w:cs="Times New Roman"/>
          <w:lang w:val="fr-FR"/>
        </w:rPr>
        <w:t xml:space="preserve">annuelle </w:t>
      </w:r>
      <w:r w:rsidRPr="005221F1">
        <w:rPr>
          <w:rFonts w:ascii="Times New Roman" w:hAnsi="Times New Roman" w:cs="Times New Roman"/>
          <w:lang w:val="fr-FR"/>
        </w:rPr>
        <w:t>après évaluation</w:t>
      </w:r>
      <w:r w:rsidR="009325C0" w:rsidRPr="005221F1">
        <w:rPr>
          <w:rFonts w:ascii="Times New Roman" w:hAnsi="Times New Roman" w:cs="Times New Roman"/>
          <w:lang w:val="fr-FR"/>
        </w:rPr>
        <w:t xml:space="preserve"> périodique</w:t>
      </w:r>
      <w:bookmarkEnd w:id="65"/>
      <w:r w:rsidRPr="005221F1">
        <w:rPr>
          <w:rFonts w:ascii="Times New Roman" w:hAnsi="Times New Roman" w:cs="Times New Roman"/>
          <w:lang w:val="fr-FR"/>
        </w:rPr>
        <w:t xml:space="preserve">. </w:t>
      </w:r>
    </w:p>
    <w:p w14:paraId="3D7C950B" w14:textId="6F6E8F00" w:rsidR="00A01579" w:rsidRPr="005221F1" w:rsidRDefault="00A01579" w:rsidP="00E77A76">
      <w:pPr>
        <w:spacing w:after="0" w:line="240" w:lineRule="auto"/>
        <w:jc w:val="both"/>
        <w:rPr>
          <w:rFonts w:ascii="Times New Roman" w:hAnsi="Times New Roman" w:cs="Times New Roman"/>
          <w:b/>
          <w:bCs/>
          <w:sz w:val="24"/>
          <w:szCs w:val="24"/>
          <w:lang w:val="fr-FR"/>
        </w:rPr>
      </w:pPr>
    </w:p>
    <w:p w14:paraId="7F70E231" w14:textId="6CEB13F5" w:rsidR="00A01579" w:rsidRPr="005221F1" w:rsidRDefault="00A01579" w:rsidP="00E77A76">
      <w:pPr>
        <w:spacing w:after="0" w:line="240" w:lineRule="auto"/>
        <w:jc w:val="both"/>
        <w:rPr>
          <w:rFonts w:ascii="Times New Roman" w:hAnsi="Times New Roman" w:cs="Times New Roman"/>
          <w:b/>
          <w:bCs/>
          <w:sz w:val="24"/>
          <w:szCs w:val="24"/>
          <w:lang w:val="fr-FR"/>
        </w:rPr>
      </w:pPr>
      <w:r w:rsidRPr="005221F1">
        <w:rPr>
          <w:rFonts w:ascii="Times New Roman" w:hAnsi="Times New Roman" w:cs="Times New Roman"/>
          <w:b/>
          <w:bCs/>
          <w:sz w:val="24"/>
          <w:szCs w:val="24"/>
          <w:lang w:val="fr-FR"/>
        </w:rPr>
        <w:t>Qualifications conflictuelles ou interdites :</w:t>
      </w:r>
    </w:p>
    <w:bookmarkEnd w:id="63"/>
    <w:p w14:paraId="11699525" w14:textId="7BB1DD01" w:rsidR="00CC18D8" w:rsidRPr="005221F1" w:rsidRDefault="00CC18D8" w:rsidP="00E77A76">
      <w:pPr>
        <w:spacing w:after="0" w:line="240" w:lineRule="auto"/>
        <w:jc w:val="both"/>
        <w:rPr>
          <w:rFonts w:ascii="Times New Roman" w:hAnsi="Times New Roman" w:cs="Times New Roman"/>
          <w:b/>
          <w:bCs/>
          <w:sz w:val="24"/>
          <w:szCs w:val="24"/>
          <w:lang w:val="fr-FR"/>
        </w:rPr>
      </w:pPr>
    </w:p>
    <w:p w14:paraId="3279F527" w14:textId="77777777" w:rsidR="007C75E1" w:rsidRPr="005221F1" w:rsidRDefault="007C75E1" w:rsidP="007C75E1">
      <w:pPr>
        <w:spacing w:after="0" w:line="240" w:lineRule="auto"/>
        <w:jc w:val="both"/>
        <w:rPr>
          <w:rFonts w:ascii="Times New Roman" w:hAnsi="Times New Roman" w:cs="Times New Roman"/>
          <w:lang w:val="fr-FR"/>
        </w:rPr>
      </w:pPr>
      <w:r w:rsidRPr="005221F1">
        <w:rPr>
          <w:rFonts w:ascii="Times New Roman" w:hAnsi="Times New Roman" w:cs="Times New Roman"/>
          <w:lang w:val="fr-FR"/>
        </w:rPr>
        <w:t>Toutes les restrictions interdites par les règlements de la Banque et les lois d’Haïti</w:t>
      </w:r>
    </w:p>
    <w:p w14:paraId="717862FA" w14:textId="0C47461F" w:rsidR="007C75E1" w:rsidRPr="005221F1" w:rsidRDefault="006679B0" w:rsidP="006679B0">
      <w:pPr>
        <w:spacing w:after="0" w:line="240" w:lineRule="auto"/>
        <w:jc w:val="center"/>
        <w:rPr>
          <w:rFonts w:ascii="Times New Roman" w:hAnsi="Times New Roman" w:cs="Times New Roman"/>
          <w:b/>
          <w:bCs/>
          <w:sz w:val="24"/>
          <w:szCs w:val="24"/>
          <w:lang w:val="fr-FR"/>
        </w:rPr>
      </w:pPr>
      <w:r w:rsidRPr="005221F1">
        <w:rPr>
          <w:rFonts w:ascii="Times New Roman" w:hAnsi="Times New Roman" w:cs="Times New Roman"/>
          <w:b/>
          <w:bCs/>
          <w:sz w:val="24"/>
          <w:szCs w:val="24"/>
          <w:lang w:val="fr-FR"/>
        </w:rPr>
        <w:t>__________________</w:t>
      </w:r>
    </w:p>
    <w:p w14:paraId="5D9313AD" w14:textId="77777777" w:rsidR="0097482A" w:rsidRPr="005221F1" w:rsidRDefault="0097482A">
      <w:pPr>
        <w:spacing w:after="0" w:line="240" w:lineRule="auto"/>
        <w:jc w:val="both"/>
        <w:rPr>
          <w:rFonts w:ascii="Times New Roman" w:hAnsi="Times New Roman" w:cs="Times New Roman"/>
          <w:b/>
          <w:bCs/>
          <w:sz w:val="24"/>
          <w:szCs w:val="24"/>
          <w:lang w:val="fr-FR"/>
        </w:rPr>
      </w:pPr>
    </w:p>
    <w:sectPr w:rsidR="0097482A" w:rsidRPr="005221F1" w:rsidSect="00A95A7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E206B" w14:textId="77777777" w:rsidR="00612204" w:rsidRDefault="00612204" w:rsidP="002F3125">
      <w:pPr>
        <w:spacing w:after="0" w:line="240" w:lineRule="auto"/>
      </w:pPr>
      <w:r>
        <w:separator/>
      </w:r>
    </w:p>
  </w:endnote>
  <w:endnote w:type="continuationSeparator" w:id="0">
    <w:p w14:paraId="74E8231E" w14:textId="77777777" w:rsidR="00612204" w:rsidRDefault="00612204" w:rsidP="002F3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466">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550406"/>
      <w:docPartObj>
        <w:docPartGallery w:val="Page Numbers (Bottom of Page)"/>
        <w:docPartUnique/>
      </w:docPartObj>
    </w:sdtPr>
    <w:sdtEndPr>
      <w:rPr>
        <w:noProof/>
      </w:rPr>
    </w:sdtEndPr>
    <w:sdtContent>
      <w:p w14:paraId="5CA346E5" w14:textId="2A255EDE" w:rsidR="00B97089" w:rsidRPr="00B97089" w:rsidRDefault="00B97089">
        <w:pPr>
          <w:pStyle w:val="Footer"/>
          <w:jc w:val="center"/>
          <w:rPr>
            <w:sz w:val="16"/>
            <w:szCs w:val="16"/>
            <w:lang w:val="fr-FR"/>
          </w:rPr>
        </w:pPr>
        <w:r w:rsidRPr="00B97089">
          <w:rPr>
            <w:sz w:val="16"/>
            <w:szCs w:val="16"/>
            <w:lang w:val="fr-FR"/>
          </w:rPr>
          <w:t xml:space="preserve">Termes de référence consultant en </w:t>
        </w:r>
        <w:r w:rsidR="00B26D70">
          <w:rPr>
            <w:sz w:val="16"/>
            <w:szCs w:val="16"/>
            <w:lang w:val="fr-FR"/>
          </w:rPr>
          <w:t>passation de marchés</w:t>
        </w:r>
        <w:r>
          <w:rPr>
            <w:sz w:val="16"/>
            <w:szCs w:val="16"/>
            <w:lang w:val="fr-FR"/>
          </w:rPr>
          <w:t>/ Projet PSJET</w:t>
        </w:r>
      </w:p>
      <w:p w14:paraId="749C68B4" w14:textId="0184BF15" w:rsidR="002F3125" w:rsidRPr="00B97089" w:rsidRDefault="002F3125">
        <w:pPr>
          <w:pStyle w:val="Footer"/>
          <w:jc w:val="center"/>
          <w:rPr>
            <w:lang w:val="fr-FR"/>
          </w:rPr>
        </w:pPr>
        <w:r>
          <w:fldChar w:fldCharType="begin"/>
        </w:r>
        <w:r w:rsidRPr="00B97089">
          <w:rPr>
            <w:lang w:val="fr-FR"/>
          </w:rPr>
          <w:instrText xml:space="preserve"> PAGE   \* MERGEFORMAT </w:instrText>
        </w:r>
        <w:r>
          <w:fldChar w:fldCharType="separate"/>
        </w:r>
        <w:r w:rsidRPr="00B97089">
          <w:rPr>
            <w:noProof/>
            <w:lang w:val="fr-FR"/>
          </w:rPr>
          <w:t>2</w:t>
        </w:r>
        <w:r>
          <w:rPr>
            <w:noProof/>
          </w:rPr>
          <w:fldChar w:fldCharType="end"/>
        </w:r>
      </w:p>
    </w:sdtContent>
  </w:sdt>
  <w:p w14:paraId="4AC0FC8D" w14:textId="77777777" w:rsidR="002F3125" w:rsidRPr="00B97089" w:rsidRDefault="002F312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E30CE" w14:textId="77777777" w:rsidR="00612204" w:rsidRDefault="00612204" w:rsidP="002F3125">
      <w:pPr>
        <w:spacing w:after="0" w:line="240" w:lineRule="auto"/>
      </w:pPr>
      <w:r>
        <w:separator/>
      </w:r>
    </w:p>
  </w:footnote>
  <w:footnote w:type="continuationSeparator" w:id="0">
    <w:p w14:paraId="5A037B65" w14:textId="77777777" w:rsidR="00612204" w:rsidRDefault="00612204" w:rsidP="002F3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B31"/>
    <w:multiLevelType w:val="hybridMultilevel"/>
    <w:tmpl w:val="E2183D36"/>
    <w:lvl w:ilvl="0" w:tplc="B7BA08D2">
      <w:start w:val="16"/>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2BC242F"/>
    <w:multiLevelType w:val="hybridMultilevel"/>
    <w:tmpl w:val="C1FC5502"/>
    <w:lvl w:ilvl="0" w:tplc="04090003">
      <w:start w:val="1"/>
      <w:numFmt w:val="bullet"/>
      <w:lvlText w:val="o"/>
      <w:lvlJc w:val="left"/>
      <w:pPr>
        <w:ind w:left="360" w:hanging="360"/>
      </w:pPr>
      <w:rPr>
        <w:rFonts w:ascii="Courier New" w:hAnsi="Courier New" w:cs="Courier New" w:hint="default"/>
      </w:rPr>
    </w:lvl>
    <w:lvl w:ilvl="1" w:tplc="580A0003">
      <w:start w:val="1"/>
      <w:numFmt w:val="bullet"/>
      <w:lvlText w:val="o"/>
      <w:lvlJc w:val="left"/>
      <w:pPr>
        <w:ind w:left="1080" w:hanging="360"/>
      </w:pPr>
      <w:rPr>
        <w:rFonts w:ascii="Courier New" w:hAnsi="Courier New" w:cs="Courier New"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2" w15:restartNumberingAfterBreak="0">
    <w:nsid w:val="0425203B"/>
    <w:multiLevelType w:val="hybridMultilevel"/>
    <w:tmpl w:val="47CE1980"/>
    <w:lvl w:ilvl="0" w:tplc="15E2F972">
      <w:start w:val="2"/>
      <w:numFmt w:val="lowerLetter"/>
      <w:lvlText w:val="%1."/>
      <w:lvlJc w:val="left"/>
      <w:pPr>
        <w:ind w:left="720" w:hanging="360"/>
      </w:pPr>
      <w:rPr>
        <w:rFonts w:asciiTheme="minorHAnsi" w:hAnsiTheme="minorHAnsi" w:cstheme="minorBid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752C20"/>
    <w:multiLevelType w:val="multilevel"/>
    <w:tmpl w:val="7C1E0512"/>
    <w:lvl w:ilvl="0">
      <w:start w:val="2"/>
      <w:numFmt w:val="decimal"/>
      <w:lvlText w:val="%1"/>
      <w:lvlJc w:val="left"/>
      <w:pPr>
        <w:ind w:left="360" w:hanging="360"/>
      </w:pPr>
    </w:lvl>
    <w:lvl w:ilvl="1">
      <w:numFmt w:val="decimal"/>
      <w:lvlText w:val=""/>
      <w:lvlJc w:val="left"/>
      <w:pPr>
        <w:ind w:left="1890" w:hanging="360"/>
      </w:pPr>
      <w:rPr>
        <w:rFonts w:ascii="Wingdings" w:hAnsi="Wingdings" w:hint="default"/>
      </w:rPr>
    </w:lvl>
    <w:lvl w:ilvl="2">
      <w:start w:val="1"/>
      <w:numFmt w:val="decimal"/>
      <w:lvlText w:val="%1.%2.%3"/>
      <w:lvlJc w:val="left"/>
      <w:pPr>
        <w:ind w:left="4500" w:hanging="720"/>
      </w:pPr>
    </w:lvl>
    <w:lvl w:ilvl="3">
      <w:start w:val="1"/>
      <w:numFmt w:val="decimal"/>
      <w:lvlText w:val="%1.%2.%3.%4"/>
      <w:lvlJc w:val="left"/>
      <w:pPr>
        <w:ind w:left="6390" w:hanging="720"/>
      </w:pPr>
    </w:lvl>
    <w:lvl w:ilvl="4">
      <w:start w:val="1"/>
      <w:numFmt w:val="decimal"/>
      <w:lvlText w:val="%1.%2.%3.%4.%5"/>
      <w:lvlJc w:val="left"/>
      <w:pPr>
        <w:ind w:left="8640" w:hanging="1080"/>
      </w:pPr>
    </w:lvl>
    <w:lvl w:ilvl="5">
      <w:start w:val="1"/>
      <w:numFmt w:val="decimal"/>
      <w:lvlText w:val="%1.%2.%3.%4.%5.%6"/>
      <w:lvlJc w:val="left"/>
      <w:pPr>
        <w:ind w:left="10530" w:hanging="1080"/>
      </w:pPr>
    </w:lvl>
    <w:lvl w:ilvl="6">
      <w:start w:val="1"/>
      <w:numFmt w:val="decimal"/>
      <w:lvlText w:val="%1.%2.%3.%4.%5.%6.%7"/>
      <w:lvlJc w:val="left"/>
      <w:pPr>
        <w:ind w:left="12780" w:hanging="1440"/>
      </w:pPr>
    </w:lvl>
    <w:lvl w:ilvl="7">
      <w:start w:val="1"/>
      <w:numFmt w:val="decimal"/>
      <w:lvlText w:val="%1.%2.%3.%4.%5.%6.%7.%8"/>
      <w:lvlJc w:val="left"/>
      <w:pPr>
        <w:ind w:left="14670" w:hanging="1440"/>
      </w:pPr>
    </w:lvl>
    <w:lvl w:ilvl="8">
      <w:start w:val="1"/>
      <w:numFmt w:val="decimal"/>
      <w:lvlText w:val="%1.%2.%3.%4.%5.%6.%7.%8.%9"/>
      <w:lvlJc w:val="left"/>
      <w:pPr>
        <w:ind w:left="16920" w:hanging="1800"/>
      </w:pPr>
    </w:lvl>
  </w:abstractNum>
  <w:abstractNum w:abstractNumId="4" w15:restartNumberingAfterBreak="0">
    <w:nsid w:val="04E2066D"/>
    <w:multiLevelType w:val="hybridMultilevel"/>
    <w:tmpl w:val="3432C2F4"/>
    <w:lvl w:ilvl="0" w:tplc="703E5FD6">
      <w:start w:val="1"/>
      <w:numFmt w:val="decimal"/>
      <w:lvlText w:val="%1."/>
      <w:lvlJc w:val="left"/>
      <w:pPr>
        <w:ind w:left="360" w:hanging="360"/>
      </w:pPr>
      <w:rPr>
        <w:b w:val="0"/>
        <w:bCs w:val="0"/>
        <w:i w:val="0"/>
        <w:iCs w:val="0"/>
        <w:color w:val="auto"/>
      </w:rPr>
    </w:lvl>
    <w:lvl w:ilvl="1" w:tplc="580A0019">
      <w:start w:val="1"/>
      <w:numFmt w:val="lowerLetter"/>
      <w:lvlText w:val="%2."/>
      <w:lvlJc w:val="left"/>
      <w:pPr>
        <w:ind w:left="1080" w:hanging="360"/>
      </w:pPr>
    </w:lvl>
    <w:lvl w:ilvl="2" w:tplc="580A001B">
      <w:start w:val="1"/>
      <w:numFmt w:val="lowerRoman"/>
      <w:lvlText w:val="%3."/>
      <w:lvlJc w:val="right"/>
      <w:pPr>
        <w:ind w:left="1800" w:hanging="180"/>
      </w:pPr>
    </w:lvl>
    <w:lvl w:ilvl="3" w:tplc="580A000F">
      <w:start w:val="1"/>
      <w:numFmt w:val="decimal"/>
      <w:lvlText w:val="%4."/>
      <w:lvlJc w:val="left"/>
      <w:pPr>
        <w:ind w:left="2520" w:hanging="360"/>
      </w:pPr>
    </w:lvl>
    <w:lvl w:ilvl="4" w:tplc="580A0019">
      <w:start w:val="1"/>
      <w:numFmt w:val="lowerLetter"/>
      <w:lvlText w:val="%5."/>
      <w:lvlJc w:val="left"/>
      <w:pPr>
        <w:ind w:left="3240" w:hanging="360"/>
      </w:pPr>
    </w:lvl>
    <w:lvl w:ilvl="5" w:tplc="580A001B">
      <w:start w:val="1"/>
      <w:numFmt w:val="lowerRoman"/>
      <w:lvlText w:val="%6."/>
      <w:lvlJc w:val="right"/>
      <w:pPr>
        <w:ind w:left="3960" w:hanging="180"/>
      </w:pPr>
    </w:lvl>
    <w:lvl w:ilvl="6" w:tplc="580A000F">
      <w:start w:val="1"/>
      <w:numFmt w:val="decimal"/>
      <w:lvlText w:val="%7."/>
      <w:lvlJc w:val="left"/>
      <w:pPr>
        <w:ind w:left="4680" w:hanging="360"/>
      </w:pPr>
    </w:lvl>
    <w:lvl w:ilvl="7" w:tplc="580A0019">
      <w:start w:val="1"/>
      <w:numFmt w:val="lowerLetter"/>
      <w:lvlText w:val="%8."/>
      <w:lvlJc w:val="left"/>
      <w:pPr>
        <w:ind w:left="5400" w:hanging="360"/>
      </w:pPr>
    </w:lvl>
    <w:lvl w:ilvl="8" w:tplc="580A001B">
      <w:start w:val="1"/>
      <w:numFmt w:val="lowerRoman"/>
      <w:lvlText w:val="%9."/>
      <w:lvlJc w:val="right"/>
      <w:pPr>
        <w:ind w:left="6120" w:hanging="180"/>
      </w:pPr>
    </w:lvl>
  </w:abstractNum>
  <w:abstractNum w:abstractNumId="5" w15:restartNumberingAfterBreak="0">
    <w:nsid w:val="07002FBC"/>
    <w:multiLevelType w:val="hybridMultilevel"/>
    <w:tmpl w:val="D7AED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66771B"/>
    <w:multiLevelType w:val="hybridMultilevel"/>
    <w:tmpl w:val="47F265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8391993"/>
    <w:multiLevelType w:val="multilevel"/>
    <w:tmpl w:val="D16A49B4"/>
    <w:lvl w:ilvl="0">
      <w:start w:val="3"/>
      <w:numFmt w:val="decimal"/>
      <w:lvlText w:val="%1"/>
      <w:lvlJc w:val="left"/>
      <w:pPr>
        <w:ind w:left="360" w:hanging="360"/>
      </w:pPr>
    </w:lvl>
    <w:lvl w:ilvl="1">
      <w:start w:val="1"/>
      <w:numFmt w:val="decimal"/>
      <w:lvlText w:val="%1.%2"/>
      <w:lvlJc w:val="left"/>
      <w:pPr>
        <w:ind w:left="360" w:hanging="360"/>
      </w:pPr>
      <w:rPr>
        <w:b/>
        <w:bCs/>
        <w:sz w:val="24"/>
        <w:szCs w:val="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086A7CAD"/>
    <w:multiLevelType w:val="hybridMultilevel"/>
    <w:tmpl w:val="A48E674E"/>
    <w:lvl w:ilvl="0" w:tplc="98DCD5A6">
      <w:numFmt w:val="bullet"/>
      <w:lvlText w:val="-"/>
      <w:lvlJc w:val="left"/>
      <w:pPr>
        <w:ind w:left="1037" w:hanging="360"/>
      </w:pPr>
      <w:rPr>
        <w:rFonts w:ascii="Calibri" w:eastAsiaTheme="minorHAnsi" w:hAnsi="Calibri" w:cstheme="minorBidi" w:hint="default"/>
      </w:rPr>
    </w:lvl>
    <w:lvl w:ilvl="1" w:tplc="04090003">
      <w:start w:val="1"/>
      <w:numFmt w:val="bullet"/>
      <w:lvlText w:val="o"/>
      <w:lvlJc w:val="left"/>
      <w:pPr>
        <w:ind w:left="1757" w:hanging="360"/>
      </w:pPr>
      <w:rPr>
        <w:rFonts w:ascii="Courier New" w:hAnsi="Courier New" w:cs="Courier New" w:hint="default"/>
      </w:rPr>
    </w:lvl>
    <w:lvl w:ilvl="2" w:tplc="04090005">
      <w:start w:val="1"/>
      <w:numFmt w:val="bullet"/>
      <w:lvlText w:val=""/>
      <w:lvlJc w:val="left"/>
      <w:pPr>
        <w:ind w:left="2477" w:hanging="360"/>
      </w:pPr>
      <w:rPr>
        <w:rFonts w:ascii="Wingdings" w:hAnsi="Wingdings" w:hint="default"/>
      </w:rPr>
    </w:lvl>
    <w:lvl w:ilvl="3" w:tplc="04090001">
      <w:start w:val="1"/>
      <w:numFmt w:val="bullet"/>
      <w:lvlText w:val=""/>
      <w:lvlJc w:val="left"/>
      <w:pPr>
        <w:ind w:left="3197" w:hanging="360"/>
      </w:pPr>
      <w:rPr>
        <w:rFonts w:ascii="Symbol" w:hAnsi="Symbol" w:hint="default"/>
      </w:rPr>
    </w:lvl>
    <w:lvl w:ilvl="4" w:tplc="04090003">
      <w:start w:val="1"/>
      <w:numFmt w:val="bullet"/>
      <w:lvlText w:val="o"/>
      <w:lvlJc w:val="left"/>
      <w:pPr>
        <w:ind w:left="3917" w:hanging="360"/>
      </w:pPr>
      <w:rPr>
        <w:rFonts w:ascii="Courier New" w:hAnsi="Courier New" w:cs="Courier New" w:hint="default"/>
      </w:rPr>
    </w:lvl>
    <w:lvl w:ilvl="5" w:tplc="04090005">
      <w:start w:val="1"/>
      <w:numFmt w:val="bullet"/>
      <w:lvlText w:val=""/>
      <w:lvlJc w:val="left"/>
      <w:pPr>
        <w:ind w:left="4637" w:hanging="360"/>
      </w:pPr>
      <w:rPr>
        <w:rFonts w:ascii="Wingdings" w:hAnsi="Wingdings" w:hint="default"/>
      </w:rPr>
    </w:lvl>
    <w:lvl w:ilvl="6" w:tplc="04090001">
      <w:start w:val="1"/>
      <w:numFmt w:val="bullet"/>
      <w:lvlText w:val=""/>
      <w:lvlJc w:val="left"/>
      <w:pPr>
        <w:ind w:left="5357" w:hanging="360"/>
      </w:pPr>
      <w:rPr>
        <w:rFonts w:ascii="Symbol" w:hAnsi="Symbol" w:hint="default"/>
      </w:rPr>
    </w:lvl>
    <w:lvl w:ilvl="7" w:tplc="04090003">
      <w:start w:val="1"/>
      <w:numFmt w:val="bullet"/>
      <w:lvlText w:val="o"/>
      <w:lvlJc w:val="left"/>
      <w:pPr>
        <w:ind w:left="6077" w:hanging="360"/>
      </w:pPr>
      <w:rPr>
        <w:rFonts w:ascii="Courier New" w:hAnsi="Courier New" w:cs="Courier New" w:hint="default"/>
      </w:rPr>
    </w:lvl>
    <w:lvl w:ilvl="8" w:tplc="04090005">
      <w:start w:val="1"/>
      <w:numFmt w:val="bullet"/>
      <w:lvlText w:val=""/>
      <w:lvlJc w:val="left"/>
      <w:pPr>
        <w:ind w:left="6797" w:hanging="360"/>
      </w:pPr>
      <w:rPr>
        <w:rFonts w:ascii="Wingdings" w:hAnsi="Wingdings" w:hint="default"/>
      </w:rPr>
    </w:lvl>
  </w:abstractNum>
  <w:abstractNum w:abstractNumId="9" w15:restartNumberingAfterBreak="0">
    <w:nsid w:val="092C1824"/>
    <w:multiLevelType w:val="hybridMultilevel"/>
    <w:tmpl w:val="8866463A"/>
    <w:lvl w:ilvl="0" w:tplc="B55C0028">
      <w:start w:val="1"/>
      <w:numFmt w:val="bullet"/>
      <w:lvlText w:val="-"/>
      <w:lvlJc w:val="left"/>
      <w:pPr>
        <w:ind w:left="720" w:hanging="360"/>
      </w:pPr>
      <w:rPr>
        <w:rFonts w:ascii="Garamond" w:hAnsi="Garamon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18719B4"/>
    <w:multiLevelType w:val="hybridMultilevel"/>
    <w:tmpl w:val="AE6854F6"/>
    <w:lvl w:ilvl="0" w:tplc="B55C0028">
      <w:start w:val="1"/>
      <w:numFmt w:val="bullet"/>
      <w:lvlText w:val="-"/>
      <w:lvlJc w:val="left"/>
      <w:pPr>
        <w:ind w:left="720" w:hanging="360"/>
      </w:pPr>
      <w:rPr>
        <w:rFonts w:ascii="Garamond" w:hAnsi="Garamon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2992849"/>
    <w:multiLevelType w:val="hybridMultilevel"/>
    <w:tmpl w:val="6ECAD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E66ED6"/>
    <w:multiLevelType w:val="multilevel"/>
    <w:tmpl w:val="7C1E0512"/>
    <w:lvl w:ilvl="0">
      <w:start w:val="2"/>
      <w:numFmt w:val="decimal"/>
      <w:lvlText w:val="%1"/>
      <w:lvlJc w:val="left"/>
      <w:pPr>
        <w:ind w:left="360" w:hanging="360"/>
      </w:pPr>
    </w:lvl>
    <w:lvl w:ilvl="1">
      <w:numFmt w:val="decimal"/>
      <w:lvlText w:val=""/>
      <w:lvlJc w:val="left"/>
      <w:pPr>
        <w:ind w:left="1890" w:hanging="360"/>
      </w:pPr>
      <w:rPr>
        <w:rFonts w:ascii="Wingdings" w:hAnsi="Wingdings" w:hint="default"/>
      </w:rPr>
    </w:lvl>
    <w:lvl w:ilvl="2">
      <w:start w:val="1"/>
      <w:numFmt w:val="decimal"/>
      <w:lvlText w:val="%1.%2.%3"/>
      <w:lvlJc w:val="left"/>
      <w:pPr>
        <w:ind w:left="4500" w:hanging="720"/>
      </w:pPr>
    </w:lvl>
    <w:lvl w:ilvl="3">
      <w:start w:val="1"/>
      <w:numFmt w:val="decimal"/>
      <w:lvlText w:val="%1.%2.%3.%4"/>
      <w:lvlJc w:val="left"/>
      <w:pPr>
        <w:ind w:left="6390" w:hanging="720"/>
      </w:pPr>
    </w:lvl>
    <w:lvl w:ilvl="4">
      <w:start w:val="1"/>
      <w:numFmt w:val="decimal"/>
      <w:lvlText w:val="%1.%2.%3.%4.%5"/>
      <w:lvlJc w:val="left"/>
      <w:pPr>
        <w:ind w:left="8640" w:hanging="1080"/>
      </w:pPr>
    </w:lvl>
    <w:lvl w:ilvl="5">
      <w:start w:val="1"/>
      <w:numFmt w:val="decimal"/>
      <w:lvlText w:val="%1.%2.%3.%4.%5.%6"/>
      <w:lvlJc w:val="left"/>
      <w:pPr>
        <w:ind w:left="10530" w:hanging="1080"/>
      </w:pPr>
    </w:lvl>
    <w:lvl w:ilvl="6">
      <w:start w:val="1"/>
      <w:numFmt w:val="decimal"/>
      <w:lvlText w:val="%1.%2.%3.%4.%5.%6.%7"/>
      <w:lvlJc w:val="left"/>
      <w:pPr>
        <w:ind w:left="12780" w:hanging="1440"/>
      </w:pPr>
    </w:lvl>
    <w:lvl w:ilvl="7">
      <w:start w:val="1"/>
      <w:numFmt w:val="decimal"/>
      <w:lvlText w:val="%1.%2.%3.%4.%5.%6.%7.%8"/>
      <w:lvlJc w:val="left"/>
      <w:pPr>
        <w:ind w:left="14670" w:hanging="1440"/>
      </w:pPr>
    </w:lvl>
    <w:lvl w:ilvl="8">
      <w:start w:val="1"/>
      <w:numFmt w:val="decimal"/>
      <w:lvlText w:val="%1.%2.%3.%4.%5.%6.%7.%8.%9"/>
      <w:lvlJc w:val="left"/>
      <w:pPr>
        <w:ind w:left="16920" w:hanging="1800"/>
      </w:pPr>
    </w:lvl>
  </w:abstractNum>
  <w:abstractNum w:abstractNumId="13" w15:restartNumberingAfterBreak="0">
    <w:nsid w:val="1A974413"/>
    <w:multiLevelType w:val="hybridMultilevel"/>
    <w:tmpl w:val="B050746E"/>
    <w:lvl w:ilvl="0" w:tplc="85AC92B4">
      <w:start w:val="1"/>
      <w:numFmt w:val="lowerRoman"/>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1C0A5E46"/>
    <w:multiLevelType w:val="hybridMultilevel"/>
    <w:tmpl w:val="73E80D2C"/>
    <w:lvl w:ilvl="0" w:tplc="140A0001">
      <w:start w:val="1"/>
      <w:numFmt w:val="bullet"/>
      <w:lvlText w:val=""/>
      <w:lvlJc w:val="left"/>
      <w:pPr>
        <w:ind w:left="0" w:hanging="360"/>
      </w:pPr>
      <w:rPr>
        <w:rFonts w:ascii="Symbol" w:hAnsi="Symbol" w:hint="default"/>
      </w:rPr>
    </w:lvl>
    <w:lvl w:ilvl="1" w:tplc="140A0003">
      <w:start w:val="1"/>
      <w:numFmt w:val="bullet"/>
      <w:lvlText w:val="o"/>
      <w:lvlJc w:val="left"/>
      <w:pPr>
        <w:ind w:left="720" w:hanging="360"/>
      </w:pPr>
      <w:rPr>
        <w:rFonts w:ascii="Courier New" w:hAnsi="Courier New" w:cs="Courier New" w:hint="default"/>
      </w:rPr>
    </w:lvl>
    <w:lvl w:ilvl="2" w:tplc="140A0005">
      <w:start w:val="1"/>
      <w:numFmt w:val="bullet"/>
      <w:lvlText w:val=""/>
      <w:lvlJc w:val="left"/>
      <w:pPr>
        <w:ind w:left="1440" w:hanging="360"/>
      </w:pPr>
      <w:rPr>
        <w:rFonts w:ascii="Wingdings" w:hAnsi="Wingdings" w:hint="default"/>
      </w:rPr>
    </w:lvl>
    <w:lvl w:ilvl="3" w:tplc="140A0001">
      <w:start w:val="1"/>
      <w:numFmt w:val="bullet"/>
      <w:lvlText w:val=""/>
      <w:lvlJc w:val="left"/>
      <w:pPr>
        <w:ind w:left="2160" w:hanging="360"/>
      </w:pPr>
      <w:rPr>
        <w:rFonts w:ascii="Symbol" w:hAnsi="Symbol" w:hint="default"/>
      </w:rPr>
    </w:lvl>
    <w:lvl w:ilvl="4" w:tplc="140A0003">
      <w:start w:val="1"/>
      <w:numFmt w:val="bullet"/>
      <w:lvlText w:val="o"/>
      <w:lvlJc w:val="left"/>
      <w:pPr>
        <w:ind w:left="2880" w:hanging="360"/>
      </w:pPr>
      <w:rPr>
        <w:rFonts w:ascii="Courier New" w:hAnsi="Courier New" w:cs="Courier New" w:hint="default"/>
      </w:rPr>
    </w:lvl>
    <w:lvl w:ilvl="5" w:tplc="140A0005">
      <w:start w:val="1"/>
      <w:numFmt w:val="bullet"/>
      <w:lvlText w:val=""/>
      <w:lvlJc w:val="left"/>
      <w:pPr>
        <w:ind w:left="3600" w:hanging="360"/>
      </w:pPr>
      <w:rPr>
        <w:rFonts w:ascii="Wingdings" w:hAnsi="Wingdings" w:hint="default"/>
      </w:rPr>
    </w:lvl>
    <w:lvl w:ilvl="6" w:tplc="140A0001">
      <w:start w:val="1"/>
      <w:numFmt w:val="bullet"/>
      <w:lvlText w:val=""/>
      <w:lvlJc w:val="left"/>
      <w:pPr>
        <w:ind w:left="4320" w:hanging="360"/>
      </w:pPr>
      <w:rPr>
        <w:rFonts w:ascii="Symbol" w:hAnsi="Symbol" w:hint="default"/>
      </w:rPr>
    </w:lvl>
    <w:lvl w:ilvl="7" w:tplc="140A0003">
      <w:start w:val="1"/>
      <w:numFmt w:val="bullet"/>
      <w:lvlText w:val="o"/>
      <w:lvlJc w:val="left"/>
      <w:pPr>
        <w:ind w:left="5040" w:hanging="360"/>
      </w:pPr>
      <w:rPr>
        <w:rFonts w:ascii="Courier New" w:hAnsi="Courier New" w:cs="Courier New" w:hint="default"/>
      </w:rPr>
    </w:lvl>
    <w:lvl w:ilvl="8" w:tplc="140A0005">
      <w:start w:val="1"/>
      <w:numFmt w:val="bullet"/>
      <w:lvlText w:val=""/>
      <w:lvlJc w:val="left"/>
      <w:pPr>
        <w:ind w:left="5760" w:hanging="360"/>
      </w:pPr>
      <w:rPr>
        <w:rFonts w:ascii="Wingdings" w:hAnsi="Wingdings" w:hint="default"/>
      </w:rPr>
    </w:lvl>
  </w:abstractNum>
  <w:abstractNum w:abstractNumId="15" w15:restartNumberingAfterBreak="0">
    <w:nsid w:val="1DE75483"/>
    <w:multiLevelType w:val="hybridMultilevel"/>
    <w:tmpl w:val="C6E84808"/>
    <w:lvl w:ilvl="0" w:tplc="98DCD5A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6" w15:restartNumberingAfterBreak="0">
    <w:nsid w:val="1DFE5034"/>
    <w:multiLevelType w:val="hybridMultilevel"/>
    <w:tmpl w:val="50DEB3FC"/>
    <w:lvl w:ilvl="0" w:tplc="04090003">
      <w:start w:val="1"/>
      <w:numFmt w:val="bullet"/>
      <w:lvlText w:val="o"/>
      <w:lvlJc w:val="left"/>
      <w:pPr>
        <w:ind w:left="360" w:hanging="360"/>
      </w:pPr>
      <w:rPr>
        <w:rFonts w:ascii="Courier New" w:hAnsi="Courier New" w:cs="Courier New" w:hint="default"/>
      </w:rPr>
    </w:lvl>
    <w:lvl w:ilvl="1" w:tplc="580A0003">
      <w:start w:val="1"/>
      <w:numFmt w:val="bullet"/>
      <w:lvlText w:val="o"/>
      <w:lvlJc w:val="left"/>
      <w:pPr>
        <w:ind w:left="1080" w:hanging="360"/>
      </w:pPr>
      <w:rPr>
        <w:rFonts w:ascii="Courier New" w:hAnsi="Courier New" w:cs="Courier New"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17" w15:restartNumberingAfterBreak="0">
    <w:nsid w:val="1E793B8C"/>
    <w:multiLevelType w:val="hybridMultilevel"/>
    <w:tmpl w:val="596E4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64B43EA"/>
    <w:multiLevelType w:val="hybridMultilevel"/>
    <w:tmpl w:val="2DC444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5A1357"/>
    <w:multiLevelType w:val="hybridMultilevel"/>
    <w:tmpl w:val="300247D8"/>
    <w:lvl w:ilvl="0" w:tplc="EA042BCC">
      <w:start w:val="1"/>
      <w:numFmt w:val="bullet"/>
      <w:lvlText w:val=""/>
      <w:lvlJc w:val="left"/>
      <w:pPr>
        <w:ind w:left="720" w:hanging="360"/>
      </w:pPr>
      <w:rPr>
        <w:rFonts w:ascii="Symbol" w:hAnsi="Symbol" w:hint="default"/>
      </w:rPr>
    </w:lvl>
    <w:lvl w:ilvl="1" w:tplc="AB9CFE0A">
      <w:start w:val="1"/>
      <w:numFmt w:val="bullet"/>
      <w:lvlText w:val="o"/>
      <w:lvlJc w:val="left"/>
      <w:pPr>
        <w:ind w:left="1440" w:hanging="360"/>
      </w:pPr>
      <w:rPr>
        <w:rFonts w:ascii="Courier New" w:hAnsi="Courier New" w:cs="Times New Roman" w:hint="default"/>
      </w:rPr>
    </w:lvl>
    <w:lvl w:ilvl="2" w:tplc="8D581292">
      <w:start w:val="1"/>
      <w:numFmt w:val="bullet"/>
      <w:lvlText w:val=""/>
      <w:lvlJc w:val="left"/>
      <w:pPr>
        <w:ind w:left="2160" w:hanging="360"/>
      </w:pPr>
      <w:rPr>
        <w:rFonts w:ascii="Wingdings" w:hAnsi="Wingdings" w:hint="default"/>
      </w:rPr>
    </w:lvl>
    <w:lvl w:ilvl="3" w:tplc="D41600FE">
      <w:start w:val="1"/>
      <w:numFmt w:val="bullet"/>
      <w:lvlText w:val=""/>
      <w:lvlJc w:val="left"/>
      <w:pPr>
        <w:ind w:left="2880" w:hanging="360"/>
      </w:pPr>
      <w:rPr>
        <w:rFonts w:ascii="Symbol" w:hAnsi="Symbol" w:hint="default"/>
      </w:rPr>
    </w:lvl>
    <w:lvl w:ilvl="4" w:tplc="6D526D9C">
      <w:start w:val="1"/>
      <w:numFmt w:val="bullet"/>
      <w:lvlText w:val="o"/>
      <w:lvlJc w:val="left"/>
      <w:pPr>
        <w:ind w:left="3600" w:hanging="360"/>
      </w:pPr>
      <w:rPr>
        <w:rFonts w:ascii="Courier New" w:hAnsi="Courier New" w:cs="Times New Roman" w:hint="default"/>
      </w:rPr>
    </w:lvl>
    <w:lvl w:ilvl="5" w:tplc="8F505186">
      <w:start w:val="1"/>
      <w:numFmt w:val="bullet"/>
      <w:lvlText w:val=""/>
      <w:lvlJc w:val="left"/>
      <w:pPr>
        <w:ind w:left="4320" w:hanging="360"/>
      </w:pPr>
      <w:rPr>
        <w:rFonts w:ascii="Wingdings" w:hAnsi="Wingdings" w:hint="default"/>
      </w:rPr>
    </w:lvl>
    <w:lvl w:ilvl="6" w:tplc="ECC49FB2">
      <w:start w:val="1"/>
      <w:numFmt w:val="bullet"/>
      <w:lvlText w:val=""/>
      <w:lvlJc w:val="left"/>
      <w:pPr>
        <w:ind w:left="5040" w:hanging="360"/>
      </w:pPr>
      <w:rPr>
        <w:rFonts w:ascii="Symbol" w:hAnsi="Symbol" w:hint="default"/>
      </w:rPr>
    </w:lvl>
    <w:lvl w:ilvl="7" w:tplc="FDEAAC44">
      <w:start w:val="1"/>
      <w:numFmt w:val="bullet"/>
      <w:lvlText w:val="o"/>
      <w:lvlJc w:val="left"/>
      <w:pPr>
        <w:ind w:left="5760" w:hanging="360"/>
      </w:pPr>
      <w:rPr>
        <w:rFonts w:ascii="Courier New" w:hAnsi="Courier New" w:cs="Times New Roman" w:hint="default"/>
      </w:rPr>
    </w:lvl>
    <w:lvl w:ilvl="8" w:tplc="28FA6632">
      <w:start w:val="1"/>
      <w:numFmt w:val="bullet"/>
      <w:lvlText w:val=""/>
      <w:lvlJc w:val="left"/>
      <w:pPr>
        <w:ind w:left="6480" w:hanging="360"/>
      </w:pPr>
      <w:rPr>
        <w:rFonts w:ascii="Wingdings" w:hAnsi="Wingdings" w:hint="default"/>
      </w:rPr>
    </w:lvl>
  </w:abstractNum>
  <w:abstractNum w:abstractNumId="20" w15:restartNumberingAfterBreak="0">
    <w:nsid w:val="2A9F5885"/>
    <w:multiLevelType w:val="hybridMultilevel"/>
    <w:tmpl w:val="E1121F76"/>
    <w:lvl w:ilvl="0" w:tplc="04090001">
      <w:start w:val="1"/>
      <w:numFmt w:val="bullet"/>
      <w:lvlText w:val=""/>
      <w:lvlJc w:val="left"/>
      <w:pPr>
        <w:ind w:left="720" w:hanging="360"/>
      </w:pPr>
      <w:rPr>
        <w:rFonts w:ascii="Symbol" w:hAnsi="Symbol" w:hint="default"/>
      </w:rPr>
    </w:lvl>
    <w:lvl w:ilvl="1" w:tplc="4E381B3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BC30AD5"/>
    <w:multiLevelType w:val="multilevel"/>
    <w:tmpl w:val="7C1E0512"/>
    <w:lvl w:ilvl="0">
      <w:start w:val="2"/>
      <w:numFmt w:val="decimal"/>
      <w:lvlText w:val="%1"/>
      <w:lvlJc w:val="left"/>
      <w:pPr>
        <w:ind w:left="360" w:hanging="360"/>
      </w:pPr>
    </w:lvl>
    <w:lvl w:ilvl="1">
      <w:numFmt w:val="decimal"/>
      <w:lvlText w:val=""/>
      <w:lvlJc w:val="left"/>
      <w:pPr>
        <w:ind w:left="1890" w:hanging="360"/>
      </w:pPr>
      <w:rPr>
        <w:rFonts w:ascii="Wingdings" w:hAnsi="Wingdings" w:hint="default"/>
      </w:rPr>
    </w:lvl>
    <w:lvl w:ilvl="2">
      <w:start w:val="1"/>
      <w:numFmt w:val="decimal"/>
      <w:lvlText w:val="%1.%2.%3"/>
      <w:lvlJc w:val="left"/>
      <w:pPr>
        <w:ind w:left="4500" w:hanging="720"/>
      </w:pPr>
    </w:lvl>
    <w:lvl w:ilvl="3">
      <w:start w:val="1"/>
      <w:numFmt w:val="decimal"/>
      <w:lvlText w:val="%1.%2.%3.%4"/>
      <w:lvlJc w:val="left"/>
      <w:pPr>
        <w:ind w:left="6390" w:hanging="720"/>
      </w:pPr>
    </w:lvl>
    <w:lvl w:ilvl="4">
      <w:start w:val="1"/>
      <w:numFmt w:val="decimal"/>
      <w:lvlText w:val="%1.%2.%3.%4.%5"/>
      <w:lvlJc w:val="left"/>
      <w:pPr>
        <w:ind w:left="8640" w:hanging="1080"/>
      </w:pPr>
    </w:lvl>
    <w:lvl w:ilvl="5">
      <w:start w:val="1"/>
      <w:numFmt w:val="decimal"/>
      <w:lvlText w:val="%1.%2.%3.%4.%5.%6"/>
      <w:lvlJc w:val="left"/>
      <w:pPr>
        <w:ind w:left="10530" w:hanging="1080"/>
      </w:pPr>
    </w:lvl>
    <w:lvl w:ilvl="6">
      <w:start w:val="1"/>
      <w:numFmt w:val="decimal"/>
      <w:lvlText w:val="%1.%2.%3.%4.%5.%6.%7"/>
      <w:lvlJc w:val="left"/>
      <w:pPr>
        <w:ind w:left="12780" w:hanging="1440"/>
      </w:pPr>
    </w:lvl>
    <w:lvl w:ilvl="7">
      <w:start w:val="1"/>
      <w:numFmt w:val="decimal"/>
      <w:lvlText w:val="%1.%2.%3.%4.%5.%6.%7.%8"/>
      <w:lvlJc w:val="left"/>
      <w:pPr>
        <w:ind w:left="14670" w:hanging="1440"/>
      </w:pPr>
    </w:lvl>
    <w:lvl w:ilvl="8">
      <w:start w:val="1"/>
      <w:numFmt w:val="decimal"/>
      <w:lvlText w:val="%1.%2.%3.%4.%5.%6.%7.%8.%9"/>
      <w:lvlJc w:val="left"/>
      <w:pPr>
        <w:ind w:left="16920" w:hanging="1800"/>
      </w:pPr>
    </w:lvl>
  </w:abstractNum>
  <w:abstractNum w:abstractNumId="22" w15:restartNumberingAfterBreak="0">
    <w:nsid w:val="2BDD7B61"/>
    <w:multiLevelType w:val="multilevel"/>
    <w:tmpl w:val="041ABDEE"/>
    <w:lvl w:ilvl="0">
      <w:start w:val="2"/>
      <w:numFmt w:val="decimal"/>
      <w:lvlText w:val="%1."/>
      <w:lvlJc w:val="left"/>
      <w:pPr>
        <w:ind w:left="390" w:hanging="390"/>
      </w:pPr>
      <w:rPr>
        <w:rFonts w:asciiTheme="majorHAnsi" w:hAnsiTheme="majorHAnsi" w:cs="Times New Roman" w:hint="default"/>
        <w:sz w:val="26"/>
      </w:rPr>
    </w:lvl>
    <w:lvl w:ilvl="1">
      <w:start w:val="2"/>
      <w:numFmt w:val="decimal"/>
      <w:lvlText w:val="%1.%2."/>
      <w:lvlJc w:val="left"/>
      <w:pPr>
        <w:ind w:left="390" w:hanging="390"/>
      </w:pPr>
      <w:rPr>
        <w:rFonts w:asciiTheme="majorHAnsi" w:hAnsiTheme="majorHAnsi" w:cs="Times New Roman" w:hint="default"/>
        <w:sz w:val="26"/>
      </w:rPr>
    </w:lvl>
    <w:lvl w:ilvl="2">
      <w:start w:val="1"/>
      <w:numFmt w:val="decimal"/>
      <w:lvlText w:val="%1.%2.%3."/>
      <w:lvlJc w:val="left"/>
      <w:pPr>
        <w:ind w:left="720" w:hanging="720"/>
      </w:pPr>
      <w:rPr>
        <w:rFonts w:asciiTheme="majorHAnsi" w:hAnsiTheme="majorHAnsi" w:cs="Times New Roman" w:hint="default"/>
        <w:sz w:val="26"/>
      </w:rPr>
    </w:lvl>
    <w:lvl w:ilvl="3">
      <w:start w:val="1"/>
      <w:numFmt w:val="decimal"/>
      <w:lvlText w:val="%1.%2.%3.%4."/>
      <w:lvlJc w:val="left"/>
      <w:pPr>
        <w:ind w:left="720" w:hanging="720"/>
      </w:pPr>
      <w:rPr>
        <w:rFonts w:asciiTheme="majorHAnsi" w:hAnsiTheme="majorHAnsi" w:cs="Times New Roman" w:hint="default"/>
        <w:sz w:val="26"/>
      </w:rPr>
    </w:lvl>
    <w:lvl w:ilvl="4">
      <w:start w:val="1"/>
      <w:numFmt w:val="decimal"/>
      <w:lvlText w:val="%1.%2.%3.%4.%5."/>
      <w:lvlJc w:val="left"/>
      <w:pPr>
        <w:ind w:left="1080" w:hanging="1080"/>
      </w:pPr>
      <w:rPr>
        <w:rFonts w:asciiTheme="majorHAnsi" w:hAnsiTheme="majorHAnsi" w:cs="Times New Roman" w:hint="default"/>
        <w:sz w:val="26"/>
      </w:rPr>
    </w:lvl>
    <w:lvl w:ilvl="5">
      <w:start w:val="1"/>
      <w:numFmt w:val="decimal"/>
      <w:lvlText w:val="%1.%2.%3.%4.%5.%6."/>
      <w:lvlJc w:val="left"/>
      <w:pPr>
        <w:ind w:left="1080" w:hanging="1080"/>
      </w:pPr>
      <w:rPr>
        <w:rFonts w:asciiTheme="majorHAnsi" w:hAnsiTheme="majorHAnsi" w:cs="Times New Roman" w:hint="default"/>
        <w:sz w:val="26"/>
      </w:rPr>
    </w:lvl>
    <w:lvl w:ilvl="6">
      <w:start w:val="1"/>
      <w:numFmt w:val="decimal"/>
      <w:lvlText w:val="%1.%2.%3.%4.%5.%6.%7."/>
      <w:lvlJc w:val="left"/>
      <w:pPr>
        <w:ind w:left="1440" w:hanging="1440"/>
      </w:pPr>
      <w:rPr>
        <w:rFonts w:asciiTheme="majorHAnsi" w:hAnsiTheme="majorHAnsi" w:cs="Times New Roman" w:hint="default"/>
        <w:sz w:val="26"/>
      </w:rPr>
    </w:lvl>
    <w:lvl w:ilvl="7">
      <w:start w:val="1"/>
      <w:numFmt w:val="decimal"/>
      <w:lvlText w:val="%1.%2.%3.%4.%5.%6.%7.%8."/>
      <w:lvlJc w:val="left"/>
      <w:pPr>
        <w:ind w:left="1440" w:hanging="1440"/>
      </w:pPr>
      <w:rPr>
        <w:rFonts w:asciiTheme="majorHAnsi" w:hAnsiTheme="majorHAnsi" w:cs="Times New Roman" w:hint="default"/>
        <w:sz w:val="26"/>
      </w:rPr>
    </w:lvl>
    <w:lvl w:ilvl="8">
      <w:start w:val="1"/>
      <w:numFmt w:val="decimal"/>
      <w:lvlText w:val="%1.%2.%3.%4.%5.%6.%7.%8.%9."/>
      <w:lvlJc w:val="left"/>
      <w:pPr>
        <w:ind w:left="1800" w:hanging="1800"/>
      </w:pPr>
      <w:rPr>
        <w:rFonts w:asciiTheme="majorHAnsi" w:hAnsiTheme="majorHAnsi" w:cs="Times New Roman" w:hint="default"/>
        <w:sz w:val="26"/>
      </w:rPr>
    </w:lvl>
  </w:abstractNum>
  <w:abstractNum w:abstractNumId="23" w15:restartNumberingAfterBreak="0">
    <w:nsid w:val="2C741BDF"/>
    <w:multiLevelType w:val="hybridMultilevel"/>
    <w:tmpl w:val="43521AFA"/>
    <w:lvl w:ilvl="0" w:tplc="04090003">
      <w:start w:val="1"/>
      <w:numFmt w:val="bullet"/>
      <w:lvlText w:val="o"/>
      <w:lvlJc w:val="left"/>
      <w:pPr>
        <w:ind w:left="360" w:hanging="360"/>
      </w:pPr>
      <w:rPr>
        <w:rFonts w:ascii="Courier New" w:hAnsi="Courier New" w:cs="Courier New" w:hint="default"/>
      </w:rPr>
    </w:lvl>
    <w:lvl w:ilvl="1" w:tplc="6B4E0FE2">
      <w:numFmt w:val="bullet"/>
      <w:lvlText w:val=""/>
      <w:lvlJc w:val="left"/>
      <w:pPr>
        <w:ind w:left="1080" w:hanging="360"/>
      </w:pPr>
      <w:rPr>
        <w:rFonts w:ascii="Symbol" w:eastAsiaTheme="minorHAnsi" w:hAnsi="Symbol" w:cstheme="minorBidi"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24" w15:restartNumberingAfterBreak="0">
    <w:nsid w:val="2F4C264C"/>
    <w:multiLevelType w:val="multilevel"/>
    <w:tmpl w:val="BDD4EF8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17D3404"/>
    <w:multiLevelType w:val="hybridMultilevel"/>
    <w:tmpl w:val="6428D5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373060B"/>
    <w:multiLevelType w:val="multilevel"/>
    <w:tmpl w:val="7C1E0512"/>
    <w:lvl w:ilvl="0">
      <w:start w:val="2"/>
      <w:numFmt w:val="decimal"/>
      <w:lvlText w:val="%1"/>
      <w:lvlJc w:val="left"/>
      <w:pPr>
        <w:ind w:left="360" w:hanging="360"/>
      </w:pPr>
    </w:lvl>
    <w:lvl w:ilvl="1">
      <w:numFmt w:val="decimal"/>
      <w:lvlText w:val=""/>
      <w:lvlJc w:val="left"/>
      <w:pPr>
        <w:ind w:left="1890" w:hanging="360"/>
      </w:pPr>
      <w:rPr>
        <w:rFonts w:ascii="Wingdings" w:hAnsi="Wingdings" w:hint="default"/>
      </w:rPr>
    </w:lvl>
    <w:lvl w:ilvl="2">
      <w:start w:val="1"/>
      <w:numFmt w:val="decimal"/>
      <w:lvlText w:val="%1.%2.%3"/>
      <w:lvlJc w:val="left"/>
      <w:pPr>
        <w:ind w:left="4500" w:hanging="720"/>
      </w:pPr>
    </w:lvl>
    <w:lvl w:ilvl="3">
      <w:start w:val="1"/>
      <w:numFmt w:val="decimal"/>
      <w:lvlText w:val="%1.%2.%3.%4"/>
      <w:lvlJc w:val="left"/>
      <w:pPr>
        <w:ind w:left="6390" w:hanging="720"/>
      </w:pPr>
    </w:lvl>
    <w:lvl w:ilvl="4">
      <w:start w:val="1"/>
      <w:numFmt w:val="decimal"/>
      <w:lvlText w:val="%1.%2.%3.%4.%5"/>
      <w:lvlJc w:val="left"/>
      <w:pPr>
        <w:ind w:left="8640" w:hanging="1080"/>
      </w:pPr>
    </w:lvl>
    <w:lvl w:ilvl="5">
      <w:start w:val="1"/>
      <w:numFmt w:val="decimal"/>
      <w:lvlText w:val="%1.%2.%3.%4.%5.%6"/>
      <w:lvlJc w:val="left"/>
      <w:pPr>
        <w:ind w:left="10530" w:hanging="1080"/>
      </w:pPr>
    </w:lvl>
    <w:lvl w:ilvl="6">
      <w:start w:val="1"/>
      <w:numFmt w:val="decimal"/>
      <w:lvlText w:val="%1.%2.%3.%4.%5.%6.%7"/>
      <w:lvlJc w:val="left"/>
      <w:pPr>
        <w:ind w:left="12780" w:hanging="1440"/>
      </w:pPr>
    </w:lvl>
    <w:lvl w:ilvl="7">
      <w:start w:val="1"/>
      <w:numFmt w:val="decimal"/>
      <w:lvlText w:val="%1.%2.%3.%4.%5.%6.%7.%8"/>
      <w:lvlJc w:val="left"/>
      <w:pPr>
        <w:ind w:left="14670" w:hanging="1440"/>
      </w:pPr>
    </w:lvl>
    <w:lvl w:ilvl="8">
      <w:start w:val="1"/>
      <w:numFmt w:val="decimal"/>
      <w:lvlText w:val="%1.%2.%3.%4.%5.%6.%7.%8.%9"/>
      <w:lvlJc w:val="left"/>
      <w:pPr>
        <w:ind w:left="16920" w:hanging="1800"/>
      </w:pPr>
    </w:lvl>
  </w:abstractNum>
  <w:abstractNum w:abstractNumId="27" w15:restartNumberingAfterBreak="0">
    <w:nsid w:val="33D4191C"/>
    <w:multiLevelType w:val="hybridMultilevel"/>
    <w:tmpl w:val="1FF2DF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354A26E2"/>
    <w:multiLevelType w:val="hybridMultilevel"/>
    <w:tmpl w:val="2C0C2718"/>
    <w:lvl w:ilvl="0" w:tplc="0C0C0005">
      <w:start w:val="1"/>
      <w:numFmt w:val="bullet"/>
      <w:lvlText w:val=""/>
      <w:lvlJc w:val="left"/>
      <w:pPr>
        <w:ind w:left="1440" w:hanging="360"/>
      </w:pPr>
      <w:rPr>
        <w:rFonts w:ascii="Wingdings" w:hAnsi="Wingdings"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29" w15:restartNumberingAfterBreak="0">
    <w:nsid w:val="366B6380"/>
    <w:multiLevelType w:val="hybridMultilevel"/>
    <w:tmpl w:val="E7F2CFEA"/>
    <w:lvl w:ilvl="0" w:tplc="04090003">
      <w:start w:val="1"/>
      <w:numFmt w:val="bullet"/>
      <w:lvlText w:val="o"/>
      <w:lvlJc w:val="left"/>
      <w:pPr>
        <w:ind w:left="360" w:hanging="360"/>
      </w:pPr>
      <w:rPr>
        <w:rFonts w:ascii="Courier New" w:hAnsi="Courier New" w:cs="Courier New" w:hint="default"/>
      </w:rPr>
    </w:lvl>
    <w:lvl w:ilvl="1" w:tplc="580A0003">
      <w:start w:val="1"/>
      <w:numFmt w:val="bullet"/>
      <w:lvlText w:val="o"/>
      <w:lvlJc w:val="left"/>
      <w:pPr>
        <w:ind w:left="1080" w:hanging="360"/>
      </w:pPr>
      <w:rPr>
        <w:rFonts w:ascii="Courier New" w:hAnsi="Courier New" w:cs="Courier New"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30" w15:restartNumberingAfterBreak="0">
    <w:nsid w:val="370037A7"/>
    <w:multiLevelType w:val="hybridMultilevel"/>
    <w:tmpl w:val="0ACE01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91C1FF4"/>
    <w:multiLevelType w:val="multilevel"/>
    <w:tmpl w:val="7C1E0512"/>
    <w:lvl w:ilvl="0">
      <w:start w:val="2"/>
      <w:numFmt w:val="decimal"/>
      <w:lvlText w:val="%1"/>
      <w:lvlJc w:val="left"/>
      <w:pPr>
        <w:ind w:left="360" w:hanging="360"/>
      </w:pPr>
    </w:lvl>
    <w:lvl w:ilvl="1">
      <w:numFmt w:val="decimal"/>
      <w:lvlText w:val=""/>
      <w:lvlJc w:val="left"/>
      <w:pPr>
        <w:ind w:left="1890" w:hanging="360"/>
      </w:pPr>
      <w:rPr>
        <w:rFonts w:ascii="Wingdings" w:hAnsi="Wingdings" w:hint="default"/>
      </w:rPr>
    </w:lvl>
    <w:lvl w:ilvl="2">
      <w:start w:val="1"/>
      <w:numFmt w:val="decimal"/>
      <w:lvlText w:val="%1.%2.%3"/>
      <w:lvlJc w:val="left"/>
      <w:pPr>
        <w:ind w:left="4500" w:hanging="720"/>
      </w:pPr>
    </w:lvl>
    <w:lvl w:ilvl="3">
      <w:start w:val="1"/>
      <w:numFmt w:val="decimal"/>
      <w:lvlText w:val="%1.%2.%3.%4"/>
      <w:lvlJc w:val="left"/>
      <w:pPr>
        <w:ind w:left="6390" w:hanging="720"/>
      </w:pPr>
    </w:lvl>
    <w:lvl w:ilvl="4">
      <w:start w:val="1"/>
      <w:numFmt w:val="decimal"/>
      <w:lvlText w:val="%1.%2.%3.%4.%5"/>
      <w:lvlJc w:val="left"/>
      <w:pPr>
        <w:ind w:left="8640" w:hanging="1080"/>
      </w:pPr>
    </w:lvl>
    <w:lvl w:ilvl="5">
      <w:start w:val="1"/>
      <w:numFmt w:val="decimal"/>
      <w:lvlText w:val="%1.%2.%3.%4.%5.%6"/>
      <w:lvlJc w:val="left"/>
      <w:pPr>
        <w:ind w:left="10530" w:hanging="1080"/>
      </w:pPr>
    </w:lvl>
    <w:lvl w:ilvl="6">
      <w:start w:val="1"/>
      <w:numFmt w:val="decimal"/>
      <w:lvlText w:val="%1.%2.%3.%4.%5.%6.%7"/>
      <w:lvlJc w:val="left"/>
      <w:pPr>
        <w:ind w:left="12780" w:hanging="1440"/>
      </w:pPr>
    </w:lvl>
    <w:lvl w:ilvl="7">
      <w:start w:val="1"/>
      <w:numFmt w:val="decimal"/>
      <w:lvlText w:val="%1.%2.%3.%4.%5.%6.%7.%8"/>
      <w:lvlJc w:val="left"/>
      <w:pPr>
        <w:ind w:left="14670" w:hanging="1440"/>
      </w:pPr>
    </w:lvl>
    <w:lvl w:ilvl="8">
      <w:start w:val="1"/>
      <w:numFmt w:val="decimal"/>
      <w:lvlText w:val="%1.%2.%3.%4.%5.%6.%7.%8.%9"/>
      <w:lvlJc w:val="left"/>
      <w:pPr>
        <w:ind w:left="16920" w:hanging="1800"/>
      </w:pPr>
    </w:lvl>
  </w:abstractNum>
  <w:abstractNum w:abstractNumId="32" w15:restartNumberingAfterBreak="0">
    <w:nsid w:val="39AE0B78"/>
    <w:multiLevelType w:val="hybridMultilevel"/>
    <w:tmpl w:val="5A68B8B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3" w15:restartNumberingAfterBreak="0">
    <w:nsid w:val="3A200BC1"/>
    <w:multiLevelType w:val="hybridMultilevel"/>
    <w:tmpl w:val="9BACB1FE"/>
    <w:lvl w:ilvl="0" w:tplc="C2245A38">
      <w:start w:val="1"/>
      <w:numFmt w:val="decimal"/>
      <w:lvlText w:val="%1."/>
      <w:lvlJc w:val="left"/>
      <w:pPr>
        <w:ind w:left="677" w:hanging="360"/>
      </w:pPr>
    </w:lvl>
    <w:lvl w:ilvl="1" w:tplc="04090019">
      <w:start w:val="1"/>
      <w:numFmt w:val="lowerLetter"/>
      <w:lvlText w:val="%2."/>
      <w:lvlJc w:val="left"/>
      <w:pPr>
        <w:ind w:left="1397" w:hanging="360"/>
      </w:pPr>
    </w:lvl>
    <w:lvl w:ilvl="2" w:tplc="0409001B">
      <w:start w:val="1"/>
      <w:numFmt w:val="lowerRoman"/>
      <w:lvlText w:val="%3."/>
      <w:lvlJc w:val="right"/>
      <w:pPr>
        <w:ind w:left="2117" w:hanging="180"/>
      </w:pPr>
    </w:lvl>
    <w:lvl w:ilvl="3" w:tplc="0409000F">
      <w:start w:val="1"/>
      <w:numFmt w:val="decimal"/>
      <w:lvlText w:val="%4."/>
      <w:lvlJc w:val="left"/>
      <w:pPr>
        <w:ind w:left="2837" w:hanging="360"/>
      </w:pPr>
    </w:lvl>
    <w:lvl w:ilvl="4" w:tplc="04090019">
      <w:start w:val="1"/>
      <w:numFmt w:val="lowerLetter"/>
      <w:lvlText w:val="%5."/>
      <w:lvlJc w:val="left"/>
      <w:pPr>
        <w:ind w:left="3557" w:hanging="360"/>
      </w:pPr>
    </w:lvl>
    <w:lvl w:ilvl="5" w:tplc="0409001B">
      <w:start w:val="1"/>
      <w:numFmt w:val="lowerRoman"/>
      <w:lvlText w:val="%6."/>
      <w:lvlJc w:val="right"/>
      <w:pPr>
        <w:ind w:left="4277" w:hanging="180"/>
      </w:pPr>
    </w:lvl>
    <w:lvl w:ilvl="6" w:tplc="0409000F">
      <w:start w:val="1"/>
      <w:numFmt w:val="decimal"/>
      <w:lvlText w:val="%7."/>
      <w:lvlJc w:val="left"/>
      <w:pPr>
        <w:ind w:left="4997" w:hanging="360"/>
      </w:pPr>
    </w:lvl>
    <w:lvl w:ilvl="7" w:tplc="04090019">
      <w:start w:val="1"/>
      <w:numFmt w:val="lowerLetter"/>
      <w:lvlText w:val="%8."/>
      <w:lvlJc w:val="left"/>
      <w:pPr>
        <w:ind w:left="5717" w:hanging="360"/>
      </w:pPr>
    </w:lvl>
    <w:lvl w:ilvl="8" w:tplc="0409001B">
      <w:start w:val="1"/>
      <w:numFmt w:val="lowerRoman"/>
      <w:lvlText w:val="%9."/>
      <w:lvlJc w:val="right"/>
      <w:pPr>
        <w:ind w:left="6437" w:hanging="180"/>
      </w:pPr>
    </w:lvl>
  </w:abstractNum>
  <w:abstractNum w:abstractNumId="34" w15:restartNumberingAfterBreak="0">
    <w:nsid w:val="3E8404E8"/>
    <w:multiLevelType w:val="hybridMultilevel"/>
    <w:tmpl w:val="DAEA0448"/>
    <w:lvl w:ilvl="0" w:tplc="033214AE">
      <w:numFmt w:val="bullet"/>
      <w:lvlText w:val="-"/>
      <w:lvlJc w:val="left"/>
      <w:pPr>
        <w:ind w:left="1260" w:hanging="360"/>
      </w:pPr>
      <w:rPr>
        <w:rFonts w:ascii="Times New Roman" w:eastAsia="Times New Roman" w:hAnsi="Times New Roman" w:cs="Times New Roman"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5" w15:restartNumberingAfterBreak="0">
    <w:nsid w:val="415C3890"/>
    <w:multiLevelType w:val="hybridMultilevel"/>
    <w:tmpl w:val="11FA2468"/>
    <w:lvl w:ilvl="0" w:tplc="0409000F">
      <w:start w:val="1"/>
      <w:numFmt w:val="decimal"/>
      <w:lvlText w:val="%1."/>
      <w:lvlJc w:val="left"/>
      <w:pPr>
        <w:ind w:left="720" w:hanging="360"/>
      </w:pPr>
      <w:rPr>
        <w:b w:val="0"/>
        <w:bCs w:val="0"/>
        <w:i w:val="0"/>
        <w:iCs w:val="0"/>
        <w:color w:val="auto"/>
        <w:sz w:val="22"/>
        <w:szCs w:val="22"/>
      </w:rPr>
    </w:lvl>
    <w:lvl w:ilvl="1" w:tplc="F3B86E0C">
      <w:start w:val="1"/>
      <w:numFmt w:val="lowerLetter"/>
      <w:lvlText w:val="%2."/>
      <w:lvlJc w:val="left"/>
      <w:pPr>
        <w:ind w:left="1440" w:hanging="360"/>
      </w:pPr>
    </w:lvl>
    <w:lvl w:ilvl="2" w:tplc="3E827E32">
      <w:start w:val="1"/>
      <w:numFmt w:val="lowerRoman"/>
      <w:lvlText w:val="%3."/>
      <w:lvlJc w:val="right"/>
      <w:pPr>
        <w:ind w:left="2160" w:hanging="180"/>
      </w:pPr>
    </w:lvl>
    <w:lvl w:ilvl="3" w:tplc="B3625BE4">
      <w:start w:val="1"/>
      <w:numFmt w:val="decimal"/>
      <w:lvlText w:val="%4."/>
      <w:lvlJc w:val="left"/>
      <w:pPr>
        <w:ind w:left="2880" w:hanging="360"/>
      </w:pPr>
    </w:lvl>
    <w:lvl w:ilvl="4" w:tplc="C510AFE4">
      <w:start w:val="1"/>
      <w:numFmt w:val="lowerLetter"/>
      <w:lvlText w:val="%5."/>
      <w:lvlJc w:val="left"/>
      <w:pPr>
        <w:ind w:left="3600" w:hanging="360"/>
      </w:pPr>
    </w:lvl>
    <w:lvl w:ilvl="5" w:tplc="404C100E">
      <w:start w:val="1"/>
      <w:numFmt w:val="lowerRoman"/>
      <w:lvlText w:val="%6."/>
      <w:lvlJc w:val="right"/>
      <w:pPr>
        <w:ind w:left="4320" w:hanging="180"/>
      </w:pPr>
    </w:lvl>
    <w:lvl w:ilvl="6" w:tplc="6EAC267A">
      <w:start w:val="1"/>
      <w:numFmt w:val="decimal"/>
      <w:lvlText w:val="%7."/>
      <w:lvlJc w:val="left"/>
      <w:pPr>
        <w:ind w:left="5040" w:hanging="360"/>
      </w:pPr>
    </w:lvl>
    <w:lvl w:ilvl="7" w:tplc="5966180C">
      <w:start w:val="1"/>
      <w:numFmt w:val="lowerLetter"/>
      <w:lvlText w:val="%8."/>
      <w:lvlJc w:val="left"/>
      <w:pPr>
        <w:ind w:left="5760" w:hanging="360"/>
      </w:pPr>
    </w:lvl>
    <w:lvl w:ilvl="8" w:tplc="03E832DC">
      <w:start w:val="1"/>
      <w:numFmt w:val="lowerRoman"/>
      <w:lvlText w:val="%9."/>
      <w:lvlJc w:val="right"/>
      <w:pPr>
        <w:ind w:left="6480" w:hanging="180"/>
      </w:pPr>
    </w:lvl>
  </w:abstractNum>
  <w:abstractNum w:abstractNumId="36" w15:restartNumberingAfterBreak="0">
    <w:nsid w:val="442D2BA0"/>
    <w:multiLevelType w:val="hybridMultilevel"/>
    <w:tmpl w:val="B6BE3482"/>
    <w:lvl w:ilvl="0" w:tplc="B55C0028">
      <w:start w:val="1"/>
      <w:numFmt w:val="bullet"/>
      <w:lvlText w:val="-"/>
      <w:lvlJc w:val="left"/>
      <w:pPr>
        <w:ind w:left="720" w:hanging="360"/>
      </w:pPr>
      <w:rPr>
        <w:rFonts w:ascii="Garamond" w:hAnsi="Garamond"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7" w15:restartNumberingAfterBreak="0">
    <w:nsid w:val="463F1BAD"/>
    <w:multiLevelType w:val="hybridMultilevel"/>
    <w:tmpl w:val="A92EF52E"/>
    <w:lvl w:ilvl="0" w:tplc="A97A3D70">
      <w:start w:val="1"/>
      <w:numFmt w:val="decimal"/>
      <w:lvlText w:val="%1."/>
      <w:lvlJc w:val="left"/>
      <w:pPr>
        <w:ind w:left="677" w:hanging="360"/>
      </w:pPr>
      <w:rPr>
        <w:i w:val="0"/>
        <w:iCs/>
      </w:rPr>
    </w:lvl>
    <w:lvl w:ilvl="1" w:tplc="04090019">
      <w:start w:val="1"/>
      <w:numFmt w:val="lowerLetter"/>
      <w:lvlText w:val="%2."/>
      <w:lvlJc w:val="left"/>
      <w:pPr>
        <w:ind w:left="1397" w:hanging="360"/>
      </w:pPr>
    </w:lvl>
    <w:lvl w:ilvl="2" w:tplc="0409001B">
      <w:start w:val="1"/>
      <w:numFmt w:val="lowerRoman"/>
      <w:lvlText w:val="%3."/>
      <w:lvlJc w:val="right"/>
      <w:pPr>
        <w:ind w:left="2117" w:hanging="180"/>
      </w:pPr>
    </w:lvl>
    <w:lvl w:ilvl="3" w:tplc="0409000F">
      <w:start w:val="1"/>
      <w:numFmt w:val="decimal"/>
      <w:lvlText w:val="%4."/>
      <w:lvlJc w:val="left"/>
      <w:pPr>
        <w:ind w:left="2837" w:hanging="360"/>
      </w:pPr>
    </w:lvl>
    <w:lvl w:ilvl="4" w:tplc="04090019">
      <w:start w:val="1"/>
      <w:numFmt w:val="lowerLetter"/>
      <w:lvlText w:val="%5."/>
      <w:lvlJc w:val="left"/>
      <w:pPr>
        <w:ind w:left="3557" w:hanging="360"/>
      </w:pPr>
    </w:lvl>
    <w:lvl w:ilvl="5" w:tplc="0409001B">
      <w:start w:val="1"/>
      <w:numFmt w:val="lowerRoman"/>
      <w:lvlText w:val="%6."/>
      <w:lvlJc w:val="right"/>
      <w:pPr>
        <w:ind w:left="4277" w:hanging="180"/>
      </w:pPr>
    </w:lvl>
    <w:lvl w:ilvl="6" w:tplc="0409000F">
      <w:start w:val="1"/>
      <w:numFmt w:val="decimal"/>
      <w:lvlText w:val="%7."/>
      <w:lvlJc w:val="left"/>
      <w:pPr>
        <w:ind w:left="4997" w:hanging="360"/>
      </w:pPr>
    </w:lvl>
    <w:lvl w:ilvl="7" w:tplc="04090019">
      <w:start w:val="1"/>
      <w:numFmt w:val="lowerLetter"/>
      <w:lvlText w:val="%8."/>
      <w:lvlJc w:val="left"/>
      <w:pPr>
        <w:ind w:left="5717" w:hanging="360"/>
      </w:pPr>
    </w:lvl>
    <w:lvl w:ilvl="8" w:tplc="0409001B">
      <w:start w:val="1"/>
      <w:numFmt w:val="lowerRoman"/>
      <w:lvlText w:val="%9."/>
      <w:lvlJc w:val="right"/>
      <w:pPr>
        <w:ind w:left="6437" w:hanging="180"/>
      </w:pPr>
    </w:lvl>
  </w:abstractNum>
  <w:abstractNum w:abstractNumId="38" w15:restartNumberingAfterBreak="0">
    <w:nsid w:val="469C11FA"/>
    <w:multiLevelType w:val="hybridMultilevel"/>
    <w:tmpl w:val="A9CA1E76"/>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7BE0A00"/>
    <w:multiLevelType w:val="hybridMultilevel"/>
    <w:tmpl w:val="4A4C961E"/>
    <w:lvl w:ilvl="0" w:tplc="0464AAC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47E71D10"/>
    <w:multiLevelType w:val="hybridMultilevel"/>
    <w:tmpl w:val="8240726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B92100"/>
    <w:multiLevelType w:val="hybridMultilevel"/>
    <w:tmpl w:val="6A3CD9CE"/>
    <w:lvl w:ilvl="0" w:tplc="A04AE2AE">
      <w:start w:val="4"/>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49C71CFD"/>
    <w:multiLevelType w:val="hybridMultilevel"/>
    <w:tmpl w:val="80F0F7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9F201E5"/>
    <w:multiLevelType w:val="hybridMultilevel"/>
    <w:tmpl w:val="66567F86"/>
    <w:lvl w:ilvl="0" w:tplc="4AE2414C">
      <w:start w:val="1"/>
      <w:numFmt w:val="lowerRoman"/>
      <w:lvlText w:val="%1."/>
      <w:lvlJc w:val="left"/>
      <w:pPr>
        <w:ind w:left="1350" w:hanging="72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4" w15:restartNumberingAfterBreak="0">
    <w:nsid w:val="4A7D6A98"/>
    <w:multiLevelType w:val="hybridMultilevel"/>
    <w:tmpl w:val="53845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AA618CC"/>
    <w:multiLevelType w:val="hybridMultilevel"/>
    <w:tmpl w:val="01FEC14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D5F0280"/>
    <w:multiLevelType w:val="multilevel"/>
    <w:tmpl w:val="C51E942C"/>
    <w:lvl w:ilvl="0">
      <w:start w:val="1"/>
      <w:numFmt w:val="decimal"/>
      <w:lvlText w:val="%1."/>
      <w:lvlJc w:val="left"/>
      <w:pPr>
        <w:ind w:left="720" w:hanging="360"/>
      </w:pPr>
    </w:lvl>
    <w:lvl w:ilvl="1">
      <w:start w:val="1"/>
      <w:numFmt w:val="decimal"/>
      <w:isLgl/>
      <w:lvlText w:val="%1.%2"/>
      <w:lvlJc w:val="left"/>
      <w:pPr>
        <w:ind w:left="1170" w:hanging="360"/>
      </w:pPr>
    </w:lvl>
    <w:lvl w:ilvl="2">
      <w:start w:val="1"/>
      <w:numFmt w:val="decimal"/>
      <w:isLgl/>
      <w:lvlText w:val="%1.%2.%3"/>
      <w:lvlJc w:val="left"/>
      <w:pPr>
        <w:ind w:left="1890" w:hanging="720"/>
      </w:pPr>
    </w:lvl>
    <w:lvl w:ilvl="3">
      <w:start w:val="1"/>
      <w:numFmt w:val="decimal"/>
      <w:isLgl/>
      <w:lvlText w:val="%1.%2.%3.%4"/>
      <w:lvlJc w:val="left"/>
      <w:pPr>
        <w:ind w:left="261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7" w15:restartNumberingAfterBreak="0">
    <w:nsid w:val="50EF1DAF"/>
    <w:multiLevelType w:val="multilevel"/>
    <w:tmpl w:val="A4ACC1F2"/>
    <w:lvl w:ilvl="0">
      <w:start w:val="1"/>
      <w:numFmt w:val="decimal"/>
      <w:pStyle w:val="head2"/>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rPr>
        <w:b/>
        <w:bCs/>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8" w15:restartNumberingAfterBreak="0">
    <w:nsid w:val="540B6F75"/>
    <w:multiLevelType w:val="hybridMultilevel"/>
    <w:tmpl w:val="5C8E2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6EC53C9"/>
    <w:multiLevelType w:val="hybridMultilevel"/>
    <w:tmpl w:val="39F008EE"/>
    <w:lvl w:ilvl="0" w:tplc="04090001">
      <w:start w:val="1"/>
      <w:numFmt w:val="bullet"/>
      <w:lvlText w:val=""/>
      <w:lvlJc w:val="left"/>
      <w:pPr>
        <w:ind w:left="1037" w:hanging="360"/>
      </w:pPr>
      <w:rPr>
        <w:rFonts w:ascii="Symbol" w:hAnsi="Symbol" w:hint="default"/>
      </w:rPr>
    </w:lvl>
    <w:lvl w:ilvl="1" w:tplc="04090003">
      <w:start w:val="1"/>
      <w:numFmt w:val="bullet"/>
      <w:lvlText w:val="o"/>
      <w:lvlJc w:val="left"/>
      <w:pPr>
        <w:ind w:left="1757" w:hanging="360"/>
      </w:pPr>
      <w:rPr>
        <w:rFonts w:ascii="Courier New" w:hAnsi="Courier New" w:cs="Courier New" w:hint="default"/>
      </w:rPr>
    </w:lvl>
    <w:lvl w:ilvl="2" w:tplc="04090005">
      <w:start w:val="1"/>
      <w:numFmt w:val="bullet"/>
      <w:lvlText w:val=""/>
      <w:lvlJc w:val="left"/>
      <w:pPr>
        <w:ind w:left="2477" w:hanging="360"/>
      </w:pPr>
      <w:rPr>
        <w:rFonts w:ascii="Wingdings" w:hAnsi="Wingdings" w:hint="default"/>
      </w:rPr>
    </w:lvl>
    <w:lvl w:ilvl="3" w:tplc="04090001">
      <w:start w:val="1"/>
      <w:numFmt w:val="bullet"/>
      <w:lvlText w:val=""/>
      <w:lvlJc w:val="left"/>
      <w:pPr>
        <w:ind w:left="3197" w:hanging="360"/>
      </w:pPr>
      <w:rPr>
        <w:rFonts w:ascii="Symbol" w:hAnsi="Symbol" w:hint="default"/>
      </w:rPr>
    </w:lvl>
    <w:lvl w:ilvl="4" w:tplc="04090003">
      <w:start w:val="1"/>
      <w:numFmt w:val="bullet"/>
      <w:lvlText w:val="o"/>
      <w:lvlJc w:val="left"/>
      <w:pPr>
        <w:ind w:left="3917" w:hanging="360"/>
      </w:pPr>
      <w:rPr>
        <w:rFonts w:ascii="Courier New" w:hAnsi="Courier New" w:cs="Courier New" w:hint="default"/>
      </w:rPr>
    </w:lvl>
    <w:lvl w:ilvl="5" w:tplc="04090005">
      <w:start w:val="1"/>
      <w:numFmt w:val="bullet"/>
      <w:lvlText w:val=""/>
      <w:lvlJc w:val="left"/>
      <w:pPr>
        <w:ind w:left="4637" w:hanging="360"/>
      </w:pPr>
      <w:rPr>
        <w:rFonts w:ascii="Wingdings" w:hAnsi="Wingdings" w:hint="default"/>
      </w:rPr>
    </w:lvl>
    <w:lvl w:ilvl="6" w:tplc="04090001">
      <w:start w:val="1"/>
      <w:numFmt w:val="bullet"/>
      <w:lvlText w:val=""/>
      <w:lvlJc w:val="left"/>
      <w:pPr>
        <w:ind w:left="5357" w:hanging="360"/>
      </w:pPr>
      <w:rPr>
        <w:rFonts w:ascii="Symbol" w:hAnsi="Symbol" w:hint="default"/>
      </w:rPr>
    </w:lvl>
    <w:lvl w:ilvl="7" w:tplc="04090003">
      <w:start w:val="1"/>
      <w:numFmt w:val="bullet"/>
      <w:lvlText w:val="o"/>
      <w:lvlJc w:val="left"/>
      <w:pPr>
        <w:ind w:left="6077" w:hanging="360"/>
      </w:pPr>
      <w:rPr>
        <w:rFonts w:ascii="Courier New" w:hAnsi="Courier New" w:cs="Courier New" w:hint="default"/>
      </w:rPr>
    </w:lvl>
    <w:lvl w:ilvl="8" w:tplc="04090005">
      <w:start w:val="1"/>
      <w:numFmt w:val="bullet"/>
      <w:lvlText w:val=""/>
      <w:lvlJc w:val="left"/>
      <w:pPr>
        <w:ind w:left="6797" w:hanging="360"/>
      </w:pPr>
      <w:rPr>
        <w:rFonts w:ascii="Wingdings" w:hAnsi="Wingdings" w:hint="default"/>
      </w:rPr>
    </w:lvl>
  </w:abstractNum>
  <w:abstractNum w:abstractNumId="50" w15:restartNumberingAfterBreak="0">
    <w:nsid w:val="584A617F"/>
    <w:multiLevelType w:val="hybridMultilevel"/>
    <w:tmpl w:val="E0024EE2"/>
    <w:lvl w:ilvl="0" w:tplc="28BC30C2">
      <w:start w:val="1"/>
      <w:numFmt w:val="upperRoman"/>
      <w:lvlText w:val="%1."/>
      <w:lvlJc w:val="left"/>
      <w:pPr>
        <w:ind w:left="720" w:hanging="720"/>
      </w:pPr>
      <w:rPr>
        <w:rFonts w:asciiTheme="minorHAnsi" w:hAnsiTheme="minorHAnsi" w:cs="Times New Roman" w:hint="default"/>
        <w:b/>
        <w:sz w:val="23"/>
        <w:szCs w:val="23"/>
      </w:rPr>
    </w:lvl>
    <w:lvl w:ilvl="1" w:tplc="11D6BB1E">
      <w:start w:val="1"/>
      <w:numFmt w:val="lowerLetter"/>
      <w:lvlText w:val="%2."/>
      <w:lvlJc w:val="left"/>
      <w:pPr>
        <w:ind w:left="1080" w:hanging="360"/>
      </w:pPr>
    </w:lvl>
    <w:lvl w:ilvl="2" w:tplc="069E335E">
      <w:start w:val="1"/>
      <w:numFmt w:val="lowerRoman"/>
      <w:lvlText w:val="%3."/>
      <w:lvlJc w:val="right"/>
      <w:pPr>
        <w:ind w:left="1800" w:hanging="180"/>
      </w:pPr>
    </w:lvl>
    <w:lvl w:ilvl="3" w:tplc="289082AA">
      <w:start w:val="1"/>
      <w:numFmt w:val="decimal"/>
      <w:lvlText w:val="%4."/>
      <w:lvlJc w:val="left"/>
      <w:pPr>
        <w:ind w:left="2520" w:hanging="360"/>
      </w:pPr>
    </w:lvl>
    <w:lvl w:ilvl="4" w:tplc="3674678C">
      <w:start w:val="1"/>
      <w:numFmt w:val="lowerLetter"/>
      <w:lvlText w:val="%5."/>
      <w:lvlJc w:val="left"/>
      <w:pPr>
        <w:ind w:left="3240" w:hanging="360"/>
      </w:pPr>
    </w:lvl>
    <w:lvl w:ilvl="5" w:tplc="E66A146E">
      <w:start w:val="1"/>
      <w:numFmt w:val="lowerRoman"/>
      <w:lvlText w:val="%6."/>
      <w:lvlJc w:val="right"/>
      <w:pPr>
        <w:ind w:left="3960" w:hanging="180"/>
      </w:pPr>
    </w:lvl>
    <w:lvl w:ilvl="6" w:tplc="0BB21FEE">
      <w:start w:val="1"/>
      <w:numFmt w:val="decimal"/>
      <w:lvlText w:val="%7."/>
      <w:lvlJc w:val="left"/>
      <w:pPr>
        <w:ind w:left="4680" w:hanging="360"/>
      </w:pPr>
    </w:lvl>
    <w:lvl w:ilvl="7" w:tplc="44CE2878">
      <w:start w:val="1"/>
      <w:numFmt w:val="lowerLetter"/>
      <w:lvlText w:val="%8."/>
      <w:lvlJc w:val="left"/>
      <w:pPr>
        <w:ind w:left="5400" w:hanging="360"/>
      </w:pPr>
    </w:lvl>
    <w:lvl w:ilvl="8" w:tplc="E80215A6">
      <w:start w:val="1"/>
      <w:numFmt w:val="lowerRoman"/>
      <w:lvlText w:val="%9."/>
      <w:lvlJc w:val="right"/>
      <w:pPr>
        <w:ind w:left="6120" w:hanging="180"/>
      </w:pPr>
    </w:lvl>
  </w:abstractNum>
  <w:abstractNum w:abstractNumId="51" w15:restartNumberingAfterBreak="0">
    <w:nsid w:val="59C05646"/>
    <w:multiLevelType w:val="multilevel"/>
    <w:tmpl w:val="7C1E0512"/>
    <w:lvl w:ilvl="0">
      <w:start w:val="2"/>
      <w:numFmt w:val="decimal"/>
      <w:lvlText w:val="%1"/>
      <w:lvlJc w:val="left"/>
      <w:pPr>
        <w:ind w:left="360" w:hanging="360"/>
      </w:pPr>
    </w:lvl>
    <w:lvl w:ilvl="1">
      <w:numFmt w:val="decimal"/>
      <w:lvlText w:val=""/>
      <w:lvlJc w:val="left"/>
      <w:pPr>
        <w:ind w:left="1890" w:hanging="360"/>
      </w:pPr>
      <w:rPr>
        <w:rFonts w:ascii="Wingdings" w:hAnsi="Wingdings" w:hint="default"/>
      </w:rPr>
    </w:lvl>
    <w:lvl w:ilvl="2">
      <w:start w:val="1"/>
      <w:numFmt w:val="decimal"/>
      <w:lvlText w:val="%1.%2.%3"/>
      <w:lvlJc w:val="left"/>
      <w:pPr>
        <w:ind w:left="4500" w:hanging="720"/>
      </w:pPr>
    </w:lvl>
    <w:lvl w:ilvl="3">
      <w:start w:val="1"/>
      <w:numFmt w:val="decimal"/>
      <w:lvlText w:val="%1.%2.%3.%4"/>
      <w:lvlJc w:val="left"/>
      <w:pPr>
        <w:ind w:left="6390" w:hanging="720"/>
      </w:pPr>
    </w:lvl>
    <w:lvl w:ilvl="4">
      <w:start w:val="1"/>
      <w:numFmt w:val="decimal"/>
      <w:lvlText w:val="%1.%2.%3.%4.%5"/>
      <w:lvlJc w:val="left"/>
      <w:pPr>
        <w:ind w:left="8640" w:hanging="1080"/>
      </w:pPr>
    </w:lvl>
    <w:lvl w:ilvl="5">
      <w:start w:val="1"/>
      <w:numFmt w:val="decimal"/>
      <w:lvlText w:val="%1.%2.%3.%4.%5.%6"/>
      <w:lvlJc w:val="left"/>
      <w:pPr>
        <w:ind w:left="10530" w:hanging="1080"/>
      </w:pPr>
    </w:lvl>
    <w:lvl w:ilvl="6">
      <w:start w:val="1"/>
      <w:numFmt w:val="decimal"/>
      <w:lvlText w:val="%1.%2.%3.%4.%5.%6.%7"/>
      <w:lvlJc w:val="left"/>
      <w:pPr>
        <w:ind w:left="12780" w:hanging="1440"/>
      </w:pPr>
    </w:lvl>
    <w:lvl w:ilvl="7">
      <w:start w:val="1"/>
      <w:numFmt w:val="decimal"/>
      <w:lvlText w:val="%1.%2.%3.%4.%5.%6.%7.%8"/>
      <w:lvlJc w:val="left"/>
      <w:pPr>
        <w:ind w:left="14670" w:hanging="1440"/>
      </w:pPr>
    </w:lvl>
    <w:lvl w:ilvl="8">
      <w:start w:val="1"/>
      <w:numFmt w:val="decimal"/>
      <w:lvlText w:val="%1.%2.%3.%4.%5.%6.%7.%8.%9"/>
      <w:lvlJc w:val="left"/>
      <w:pPr>
        <w:ind w:left="16920" w:hanging="1800"/>
      </w:pPr>
    </w:lvl>
  </w:abstractNum>
  <w:abstractNum w:abstractNumId="52" w15:restartNumberingAfterBreak="0">
    <w:nsid w:val="5B1F7F8F"/>
    <w:multiLevelType w:val="hybridMultilevel"/>
    <w:tmpl w:val="D84EBB22"/>
    <w:lvl w:ilvl="0" w:tplc="04090003">
      <w:start w:val="1"/>
      <w:numFmt w:val="bullet"/>
      <w:lvlText w:val="o"/>
      <w:lvlJc w:val="left"/>
      <w:pPr>
        <w:ind w:left="360" w:hanging="360"/>
      </w:pPr>
      <w:rPr>
        <w:rFonts w:ascii="Courier New" w:hAnsi="Courier New" w:cs="Courier New" w:hint="default"/>
      </w:rPr>
    </w:lvl>
    <w:lvl w:ilvl="1" w:tplc="580A0003">
      <w:start w:val="1"/>
      <w:numFmt w:val="bullet"/>
      <w:lvlText w:val="o"/>
      <w:lvlJc w:val="left"/>
      <w:pPr>
        <w:ind w:left="1080" w:hanging="360"/>
      </w:pPr>
      <w:rPr>
        <w:rFonts w:ascii="Courier New" w:hAnsi="Courier New" w:cs="Courier New"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53" w15:restartNumberingAfterBreak="0">
    <w:nsid w:val="5D362E68"/>
    <w:multiLevelType w:val="hybridMultilevel"/>
    <w:tmpl w:val="2DC44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7D685A"/>
    <w:multiLevelType w:val="hybridMultilevel"/>
    <w:tmpl w:val="9BACB1FE"/>
    <w:lvl w:ilvl="0" w:tplc="C2245A38">
      <w:start w:val="1"/>
      <w:numFmt w:val="decimal"/>
      <w:lvlText w:val="%1."/>
      <w:lvlJc w:val="left"/>
      <w:pPr>
        <w:ind w:left="677" w:hanging="360"/>
      </w:pPr>
    </w:lvl>
    <w:lvl w:ilvl="1" w:tplc="04090019">
      <w:start w:val="1"/>
      <w:numFmt w:val="lowerLetter"/>
      <w:lvlText w:val="%2."/>
      <w:lvlJc w:val="left"/>
      <w:pPr>
        <w:ind w:left="1397" w:hanging="360"/>
      </w:pPr>
    </w:lvl>
    <w:lvl w:ilvl="2" w:tplc="0409001B">
      <w:start w:val="1"/>
      <w:numFmt w:val="lowerRoman"/>
      <w:lvlText w:val="%3."/>
      <w:lvlJc w:val="right"/>
      <w:pPr>
        <w:ind w:left="2117" w:hanging="180"/>
      </w:pPr>
    </w:lvl>
    <w:lvl w:ilvl="3" w:tplc="0409000F">
      <w:start w:val="1"/>
      <w:numFmt w:val="decimal"/>
      <w:lvlText w:val="%4."/>
      <w:lvlJc w:val="left"/>
      <w:pPr>
        <w:ind w:left="2837" w:hanging="360"/>
      </w:pPr>
    </w:lvl>
    <w:lvl w:ilvl="4" w:tplc="04090019">
      <w:start w:val="1"/>
      <w:numFmt w:val="lowerLetter"/>
      <w:lvlText w:val="%5."/>
      <w:lvlJc w:val="left"/>
      <w:pPr>
        <w:ind w:left="3557" w:hanging="360"/>
      </w:pPr>
    </w:lvl>
    <w:lvl w:ilvl="5" w:tplc="0409001B">
      <w:start w:val="1"/>
      <w:numFmt w:val="lowerRoman"/>
      <w:lvlText w:val="%6."/>
      <w:lvlJc w:val="right"/>
      <w:pPr>
        <w:ind w:left="4277" w:hanging="180"/>
      </w:pPr>
    </w:lvl>
    <w:lvl w:ilvl="6" w:tplc="0409000F">
      <w:start w:val="1"/>
      <w:numFmt w:val="decimal"/>
      <w:lvlText w:val="%7."/>
      <w:lvlJc w:val="left"/>
      <w:pPr>
        <w:ind w:left="4997" w:hanging="360"/>
      </w:pPr>
    </w:lvl>
    <w:lvl w:ilvl="7" w:tplc="04090019">
      <w:start w:val="1"/>
      <w:numFmt w:val="lowerLetter"/>
      <w:lvlText w:val="%8."/>
      <w:lvlJc w:val="left"/>
      <w:pPr>
        <w:ind w:left="5717" w:hanging="360"/>
      </w:pPr>
    </w:lvl>
    <w:lvl w:ilvl="8" w:tplc="0409001B">
      <w:start w:val="1"/>
      <w:numFmt w:val="lowerRoman"/>
      <w:lvlText w:val="%9."/>
      <w:lvlJc w:val="right"/>
      <w:pPr>
        <w:ind w:left="6437" w:hanging="180"/>
      </w:pPr>
    </w:lvl>
  </w:abstractNum>
  <w:abstractNum w:abstractNumId="55" w15:restartNumberingAfterBreak="0">
    <w:nsid w:val="63255D0C"/>
    <w:multiLevelType w:val="multilevel"/>
    <w:tmpl w:val="E416AA84"/>
    <w:lvl w:ilvl="0">
      <w:start w:val="1"/>
      <w:numFmt w:val="decimal"/>
      <w:lvlText w:val="%1."/>
      <w:lvlJc w:val="left"/>
      <w:pPr>
        <w:ind w:left="360" w:hanging="360"/>
      </w:pPr>
    </w:lvl>
    <w:lvl w:ilvl="1">
      <w:start w:val="1"/>
      <w:numFmt w:val="decimal"/>
      <w:isLgl/>
      <w:lvlText w:val="%1.%2"/>
      <w:lvlJc w:val="left"/>
      <w:pPr>
        <w:ind w:left="1440" w:hanging="360"/>
      </w:pPr>
      <w:rPr>
        <w:rFonts w:ascii="Times New Roman" w:hAnsi="Times New Roman" w:cs="Times New Roman" w:hint="default"/>
        <w:b/>
        <w:bCs/>
        <w:sz w:val="24"/>
        <w:szCs w:val="24"/>
      </w:rPr>
    </w:lvl>
    <w:lvl w:ilvl="2">
      <w:start w:val="1"/>
      <w:numFmt w:val="decimal"/>
      <w:isLgl/>
      <w:lvlText w:val="%1.%2.%3"/>
      <w:lvlJc w:val="left"/>
      <w:pPr>
        <w:ind w:left="2160" w:hanging="720"/>
      </w:pPr>
      <w:rPr>
        <w:i w:val="0"/>
        <w:iCs w:val="0"/>
      </w:rPr>
    </w:lvl>
    <w:lvl w:ilvl="3">
      <w:start w:val="1"/>
      <w:numFmt w:val="decimal"/>
      <w:isLgl/>
      <w:lvlText w:val="%1.%2.%3.%4"/>
      <w:lvlJc w:val="left"/>
      <w:pPr>
        <w:ind w:left="1980" w:hanging="720"/>
      </w:pPr>
    </w:lvl>
    <w:lvl w:ilvl="4">
      <w:start w:val="1"/>
      <w:numFmt w:val="decimal"/>
      <w:isLgl/>
      <w:lvlText w:val="%1.%2.%3.%4.%5"/>
      <w:lvlJc w:val="left"/>
      <w:pPr>
        <w:ind w:left="32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6" w15:restartNumberingAfterBreak="0">
    <w:nsid w:val="639B1018"/>
    <w:multiLevelType w:val="multilevel"/>
    <w:tmpl w:val="70E20E42"/>
    <w:lvl w:ilvl="0">
      <w:start w:val="1"/>
      <w:numFmt w:val="decimal"/>
      <w:lvlText w:val="%1."/>
      <w:lvlJc w:val="left"/>
      <w:pPr>
        <w:ind w:left="1080" w:hanging="360"/>
      </w:pPr>
    </w:lvl>
    <w:lvl w:ilvl="1">
      <w:start w:val="3"/>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57" w15:restartNumberingAfterBreak="0">
    <w:nsid w:val="64B53C62"/>
    <w:multiLevelType w:val="hybridMultilevel"/>
    <w:tmpl w:val="C9CE5A6C"/>
    <w:lvl w:ilvl="0" w:tplc="7654F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D66EB0"/>
    <w:multiLevelType w:val="hybridMultilevel"/>
    <w:tmpl w:val="56DA75E0"/>
    <w:lvl w:ilvl="0" w:tplc="04090017">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59" w15:restartNumberingAfterBreak="0">
    <w:nsid w:val="6B724872"/>
    <w:multiLevelType w:val="hybridMultilevel"/>
    <w:tmpl w:val="C7B4DCFA"/>
    <w:lvl w:ilvl="0" w:tplc="04090003">
      <w:start w:val="1"/>
      <w:numFmt w:val="bullet"/>
      <w:lvlText w:val="o"/>
      <w:lvlJc w:val="left"/>
      <w:pPr>
        <w:ind w:left="360" w:hanging="360"/>
      </w:pPr>
      <w:rPr>
        <w:rFonts w:ascii="Courier New" w:hAnsi="Courier New" w:cs="Courier New" w:hint="default"/>
      </w:rPr>
    </w:lvl>
    <w:lvl w:ilvl="1" w:tplc="580A0003">
      <w:start w:val="1"/>
      <w:numFmt w:val="bullet"/>
      <w:lvlText w:val="o"/>
      <w:lvlJc w:val="left"/>
      <w:pPr>
        <w:ind w:left="1080" w:hanging="360"/>
      </w:pPr>
      <w:rPr>
        <w:rFonts w:ascii="Courier New" w:hAnsi="Courier New" w:cs="Courier New"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60" w15:restartNumberingAfterBreak="0">
    <w:nsid w:val="702B031D"/>
    <w:multiLevelType w:val="hybridMultilevel"/>
    <w:tmpl w:val="1944C0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1" w15:restartNumberingAfterBreak="0">
    <w:nsid w:val="73F67678"/>
    <w:multiLevelType w:val="hybridMultilevel"/>
    <w:tmpl w:val="381CDE0A"/>
    <w:lvl w:ilvl="0" w:tplc="04090003">
      <w:start w:val="1"/>
      <w:numFmt w:val="bullet"/>
      <w:lvlText w:val="o"/>
      <w:lvlJc w:val="left"/>
      <w:pPr>
        <w:ind w:left="360" w:hanging="360"/>
      </w:pPr>
      <w:rPr>
        <w:rFonts w:ascii="Courier New" w:hAnsi="Courier New" w:cs="Courier New" w:hint="default"/>
      </w:rPr>
    </w:lvl>
    <w:lvl w:ilvl="1" w:tplc="580A0003">
      <w:start w:val="1"/>
      <w:numFmt w:val="bullet"/>
      <w:lvlText w:val="o"/>
      <w:lvlJc w:val="left"/>
      <w:pPr>
        <w:ind w:left="1080" w:hanging="360"/>
      </w:pPr>
      <w:rPr>
        <w:rFonts w:ascii="Courier New" w:hAnsi="Courier New" w:cs="Courier New"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62" w15:restartNumberingAfterBreak="0">
    <w:nsid w:val="76126CF7"/>
    <w:multiLevelType w:val="hybridMultilevel"/>
    <w:tmpl w:val="FFAE7FD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7A15478C"/>
    <w:multiLevelType w:val="multilevel"/>
    <w:tmpl w:val="2AA8DF6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25204484">
    <w:abstractNumId w:val="51"/>
  </w:num>
  <w:num w:numId="2" w16cid:durableId="1879245592">
    <w:abstractNumId w:val="21"/>
  </w:num>
  <w:num w:numId="3" w16cid:durableId="295180541">
    <w:abstractNumId w:val="26"/>
  </w:num>
  <w:num w:numId="4" w16cid:durableId="9356772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27222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3732527">
    <w:abstractNumId w:val="5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39115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1410856">
    <w:abstractNumId w:val="28"/>
  </w:num>
  <w:num w:numId="9" w16cid:durableId="994794880">
    <w:abstractNumId w:val="49"/>
  </w:num>
  <w:num w:numId="10" w16cid:durableId="568271510">
    <w:abstractNumId w:val="61"/>
  </w:num>
  <w:num w:numId="11" w16cid:durableId="2088337301">
    <w:abstractNumId w:val="16"/>
  </w:num>
  <w:num w:numId="12" w16cid:durableId="187378299">
    <w:abstractNumId w:val="59"/>
  </w:num>
  <w:num w:numId="13" w16cid:durableId="6934576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5972555">
    <w:abstractNumId w:val="6"/>
  </w:num>
  <w:num w:numId="15" w16cid:durableId="2110462120">
    <w:abstractNumId w:val="58"/>
  </w:num>
  <w:num w:numId="16" w16cid:durableId="383993918">
    <w:abstractNumId w:val="37"/>
  </w:num>
  <w:num w:numId="17" w16cid:durableId="1937522001">
    <w:abstractNumId w:val="53"/>
  </w:num>
  <w:num w:numId="18" w16cid:durableId="242179818">
    <w:abstractNumId w:val="5"/>
  </w:num>
  <w:num w:numId="19" w16cid:durableId="691760006">
    <w:abstractNumId w:val="40"/>
  </w:num>
  <w:num w:numId="20" w16cid:durableId="1980264266">
    <w:abstractNumId w:val="18"/>
  </w:num>
  <w:num w:numId="21" w16cid:durableId="811217644">
    <w:abstractNumId w:val="62"/>
  </w:num>
  <w:num w:numId="22" w16cid:durableId="881579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2157307">
    <w:abstractNumId w:val="14"/>
  </w:num>
  <w:num w:numId="24" w16cid:durableId="1702896575">
    <w:abstractNumId w:val="32"/>
  </w:num>
  <w:num w:numId="25" w16cid:durableId="1190488508">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2058435">
    <w:abstractNumId w:val="23"/>
  </w:num>
  <w:num w:numId="27" w16cid:durableId="317537920">
    <w:abstractNumId w:val="29"/>
  </w:num>
  <w:num w:numId="28" w16cid:durableId="219830850">
    <w:abstractNumId w:val="44"/>
  </w:num>
  <w:num w:numId="29" w16cid:durableId="285082970">
    <w:abstractNumId w:val="1"/>
  </w:num>
  <w:num w:numId="30" w16cid:durableId="1750929982">
    <w:abstractNumId w:val="52"/>
  </w:num>
  <w:num w:numId="31" w16cid:durableId="152817880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3742418">
    <w:abstractNumId w:val="19"/>
  </w:num>
  <w:num w:numId="33" w16cid:durableId="2114326977">
    <w:abstractNumId w:val="2"/>
  </w:num>
  <w:num w:numId="34" w16cid:durableId="8179218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512300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25415749">
    <w:abstractNumId w:val="45"/>
  </w:num>
  <w:num w:numId="37" w16cid:durableId="1736077250">
    <w:abstractNumId w:val="36"/>
  </w:num>
  <w:num w:numId="38" w16cid:durableId="1345667543">
    <w:abstractNumId w:val="30"/>
  </w:num>
  <w:num w:numId="39" w16cid:durableId="582957141">
    <w:abstractNumId w:val="10"/>
  </w:num>
  <w:num w:numId="40" w16cid:durableId="30570264">
    <w:abstractNumId w:val="9"/>
  </w:num>
  <w:num w:numId="41" w16cid:durableId="7726302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28621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771453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55180415">
    <w:abstractNumId w:val="15"/>
  </w:num>
  <w:num w:numId="45" w16cid:durableId="1562129673">
    <w:abstractNumId w:val="8"/>
  </w:num>
  <w:num w:numId="46" w16cid:durableId="13233943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706211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7330734">
    <w:abstractNumId w:val="17"/>
  </w:num>
  <w:num w:numId="49" w16cid:durableId="1079138506">
    <w:abstractNumId w:val="60"/>
  </w:num>
  <w:num w:numId="50" w16cid:durableId="138960435">
    <w:abstractNumId w:val="20"/>
  </w:num>
  <w:num w:numId="51" w16cid:durableId="1763603155">
    <w:abstractNumId w:val="11"/>
  </w:num>
  <w:num w:numId="52" w16cid:durableId="431053698">
    <w:abstractNumId w:val="25"/>
  </w:num>
  <w:num w:numId="53" w16cid:durableId="719129237">
    <w:abstractNumId w:val="27"/>
  </w:num>
  <w:num w:numId="54" w16cid:durableId="6175675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83477360">
    <w:abstractNumId w:val="31"/>
  </w:num>
  <w:num w:numId="56" w16cid:durableId="1013268750">
    <w:abstractNumId w:val="3"/>
  </w:num>
  <w:num w:numId="57" w16cid:durableId="512450240">
    <w:abstractNumId w:val="12"/>
  </w:num>
  <w:num w:numId="58" w16cid:durableId="784422524">
    <w:abstractNumId w:val="34"/>
  </w:num>
  <w:num w:numId="59" w16cid:durableId="101655024">
    <w:abstractNumId w:val="0"/>
  </w:num>
  <w:num w:numId="60" w16cid:durableId="1770849191">
    <w:abstractNumId w:val="41"/>
  </w:num>
  <w:num w:numId="61" w16cid:durableId="164824760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7294806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4633563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24847353">
    <w:abstractNumId w:val="57"/>
  </w:num>
  <w:num w:numId="65" w16cid:durableId="278220767">
    <w:abstractNumId w:val="38"/>
  </w:num>
  <w:num w:numId="66" w16cid:durableId="851141237">
    <w:abstractNumId w:val="42"/>
  </w:num>
  <w:num w:numId="67" w16cid:durableId="163787680">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BE"/>
    <w:rsid w:val="00032899"/>
    <w:rsid w:val="00036319"/>
    <w:rsid w:val="0008740F"/>
    <w:rsid w:val="000C07B8"/>
    <w:rsid w:val="000C60B5"/>
    <w:rsid w:val="000D4E99"/>
    <w:rsid w:val="000F3094"/>
    <w:rsid w:val="0011043F"/>
    <w:rsid w:val="001A5B3A"/>
    <w:rsid w:val="001C48D2"/>
    <w:rsid w:val="001F1700"/>
    <w:rsid w:val="00213360"/>
    <w:rsid w:val="00233719"/>
    <w:rsid w:val="00250066"/>
    <w:rsid w:val="00261B29"/>
    <w:rsid w:val="002C4157"/>
    <w:rsid w:val="002C58E9"/>
    <w:rsid w:val="002D59FC"/>
    <w:rsid w:val="002D7795"/>
    <w:rsid w:val="002F0567"/>
    <w:rsid w:val="002F3125"/>
    <w:rsid w:val="002F438D"/>
    <w:rsid w:val="002F6CC5"/>
    <w:rsid w:val="0031704C"/>
    <w:rsid w:val="00366770"/>
    <w:rsid w:val="00385B80"/>
    <w:rsid w:val="003863F6"/>
    <w:rsid w:val="003C7FE4"/>
    <w:rsid w:val="003E3F4A"/>
    <w:rsid w:val="00413C21"/>
    <w:rsid w:val="00423E13"/>
    <w:rsid w:val="00452028"/>
    <w:rsid w:val="00453ACD"/>
    <w:rsid w:val="00463549"/>
    <w:rsid w:val="00467AB4"/>
    <w:rsid w:val="00486233"/>
    <w:rsid w:val="0049669C"/>
    <w:rsid w:val="004A1118"/>
    <w:rsid w:val="004A2815"/>
    <w:rsid w:val="004C0C5C"/>
    <w:rsid w:val="004F0FD4"/>
    <w:rsid w:val="004F5D11"/>
    <w:rsid w:val="005221F1"/>
    <w:rsid w:val="00532DEF"/>
    <w:rsid w:val="005438B2"/>
    <w:rsid w:val="00577E49"/>
    <w:rsid w:val="005840B6"/>
    <w:rsid w:val="005B055C"/>
    <w:rsid w:val="005B48D7"/>
    <w:rsid w:val="005B7343"/>
    <w:rsid w:val="005B7BE7"/>
    <w:rsid w:val="005C705C"/>
    <w:rsid w:val="005C7AF7"/>
    <w:rsid w:val="005D4EF0"/>
    <w:rsid w:val="005F223C"/>
    <w:rsid w:val="00612204"/>
    <w:rsid w:val="006679B0"/>
    <w:rsid w:val="00675B6D"/>
    <w:rsid w:val="00694D86"/>
    <w:rsid w:val="006A5BE6"/>
    <w:rsid w:val="006C657C"/>
    <w:rsid w:val="006D7034"/>
    <w:rsid w:val="00741E09"/>
    <w:rsid w:val="0074302E"/>
    <w:rsid w:val="00763644"/>
    <w:rsid w:val="0079104E"/>
    <w:rsid w:val="007B52F6"/>
    <w:rsid w:val="007B5E3B"/>
    <w:rsid w:val="007C75E1"/>
    <w:rsid w:val="007E775D"/>
    <w:rsid w:val="007F6035"/>
    <w:rsid w:val="00801BA2"/>
    <w:rsid w:val="00802ABF"/>
    <w:rsid w:val="00807428"/>
    <w:rsid w:val="00811060"/>
    <w:rsid w:val="00817AB3"/>
    <w:rsid w:val="0082290B"/>
    <w:rsid w:val="00841806"/>
    <w:rsid w:val="00857903"/>
    <w:rsid w:val="0087040D"/>
    <w:rsid w:val="00891276"/>
    <w:rsid w:val="008955BD"/>
    <w:rsid w:val="008C15A3"/>
    <w:rsid w:val="008D4BED"/>
    <w:rsid w:val="008D63E2"/>
    <w:rsid w:val="008D691C"/>
    <w:rsid w:val="008F25E1"/>
    <w:rsid w:val="00905321"/>
    <w:rsid w:val="009325C0"/>
    <w:rsid w:val="0097482A"/>
    <w:rsid w:val="009761FD"/>
    <w:rsid w:val="009777D7"/>
    <w:rsid w:val="0099092F"/>
    <w:rsid w:val="00993068"/>
    <w:rsid w:val="00994F3C"/>
    <w:rsid w:val="009A1BFC"/>
    <w:rsid w:val="009B3061"/>
    <w:rsid w:val="009B59AE"/>
    <w:rsid w:val="009D2FCB"/>
    <w:rsid w:val="009D612E"/>
    <w:rsid w:val="009D7228"/>
    <w:rsid w:val="00A00EBD"/>
    <w:rsid w:val="00A01579"/>
    <w:rsid w:val="00A03640"/>
    <w:rsid w:val="00A075AC"/>
    <w:rsid w:val="00A12166"/>
    <w:rsid w:val="00A424BF"/>
    <w:rsid w:val="00A53A06"/>
    <w:rsid w:val="00A54FF7"/>
    <w:rsid w:val="00A6035B"/>
    <w:rsid w:val="00A61C04"/>
    <w:rsid w:val="00A67B5F"/>
    <w:rsid w:val="00A67DA7"/>
    <w:rsid w:val="00A75A73"/>
    <w:rsid w:val="00A95A79"/>
    <w:rsid w:val="00AD4A10"/>
    <w:rsid w:val="00AD57CB"/>
    <w:rsid w:val="00AF0980"/>
    <w:rsid w:val="00AF0B28"/>
    <w:rsid w:val="00B040B5"/>
    <w:rsid w:val="00B04C12"/>
    <w:rsid w:val="00B15633"/>
    <w:rsid w:val="00B26D70"/>
    <w:rsid w:val="00B35C93"/>
    <w:rsid w:val="00B41C98"/>
    <w:rsid w:val="00B54687"/>
    <w:rsid w:val="00B54F2E"/>
    <w:rsid w:val="00B60C32"/>
    <w:rsid w:val="00B62224"/>
    <w:rsid w:val="00B65C6B"/>
    <w:rsid w:val="00B662EF"/>
    <w:rsid w:val="00B71A63"/>
    <w:rsid w:val="00B77A33"/>
    <w:rsid w:val="00B97089"/>
    <w:rsid w:val="00BC2155"/>
    <w:rsid w:val="00BD1B5F"/>
    <w:rsid w:val="00BF3DC2"/>
    <w:rsid w:val="00C24DF5"/>
    <w:rsid w:val="00C61BF9"/>
    <w:rsid w:val="00CB7ABA"/>
    <w:rsid w:val="00CC18D8"/>
    <w:rsid w:val="00CC7013"/>
    <w:rsid w:val="00CE4A2E"/>
    <w:rsid w:val="00CF442D"/>
    <w:rsid w:val="00D031B7"/>
    <w:rsid w:val="00D138B4"/>
    <w:rsid w:val="00D1408C"/>
    <w:rsid w:val="00D15F92"/>
    <w:rsid w:val="00D20E81"/>
    <w:rsid w:val="00D31E38"/>
    <w:rsid w:val="00D31F17"/>
    <w:rsid w:val="00D5180E"/>
    <w:rsid w:val="00D5612B"/>
    <w:rsid w:val="00D62AFB"/>
    <w:rsid w:val="00DA6BC0"/>
    <w:rsid w:val="00DB7FDB"/>
    <w:rsid w:val="00DE603B"/>
    <w:rsid w:val="00E32680"/>
    <w:rsid w:val="00E33568"/>
    <w:rsid w:val="00E47B84"/>
    <w:rsid w:val="00E52DA8"/>
    <w:rsid w:val="00E55AE2"/>
    <w:rsid w:val="00E57FFB"/>
    <w:rsid w:val="00E77A76"/>
    <w:rsid w:val="00EA2C9E"/>
    <w:rsid w:val="00EB3E91"/>
    <w:rsid w:val="00EC1F22"/>
    <w:rsid w:val="00F03FB8"/>
    <w:rsid w:val="00F12731"/>
    <w:rsid w:val="00F63533"/>
    <w:rsid w:val="00F651A3"/>
    <w:rsid w:val="00F7122B"/>
    <w:rsid w:val="00F72482"/>
    <w:rsid w:val="00F77CBE"/>
    <w:rsid w:val="00FB0954"/>
    <w:rsid w:val="00FB53BE"/>
    <w:rsid w:val="00FC6F3D"/>
    <w:rsid w:val="00FD393A"/>
    <w:rsid w:val="00FE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0BC8"/>
  <w15:docId w15:val="{7E8BC769-C03B-4F00-B8BA-4527A92F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C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Title Header2,Char,FOOTNOTES,Footnote,text,WB-Fußnotentext,Fußnote,WB-Fuﬂnotentext,Fuﬂnote,Note de bas de page Car,Footnote Text Char Char Char Char Char Char,Car,Cha,Fußnotentextr,Ch,Geneva 9"/>
    <w:basedOn w:val="Normal"/>
    <w:next w:val="Normal"/>
    <w:link w:val="Heading2Char"/>
    <w:unhideWhenUsed/>
    <w:qFormat/>
    <w:rsid w:val="005438B2"/>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ub-Clause Paragraph,Section Header3"/>
    <w:basedOn w:val="Normal"/>
    <w:next w:val="Normal"/>
    <w:link w:val="Heading3Char"/>
    <w:unhideWhenUsed/>
    <w:qFormat/>
    <w:rsid w:val="007E77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7E77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0B5"/>
    <w:rPr>
      <w:rFonts w:ascii="Tahoma" w:hAnsi="Tahoma" w:cs="Tahoma"/>
      <w:sz w:val="16"/>
      <w:szCs w:val="16"/>
    </w:rPr>
  </w:style>
  <w:style w:type="character" w:styleId="CommentReference">
    <w:name w:val="annotation reference"/>
    <w:basedOn w:val="DefaultParagraphFont"/>
    <w:semiHidden/>
    <w:unhideWhenUsed/>
    <w:rsid w:val="00811060"/>
    <w:rPr>
      <w:sz w:val="16"/>
      <w:szCs w:val="16"/>
    </w:rPr>
  </w:style>
  <w:style w:type="paragraph" w:styleId="CommentText">
    <w:name w:val="annotation text"/>
    <w:aliases w:val="Char1"/>
    <w:basedOn w:val="Normal"/>
    <w:link w:val="CommentTextChar"/>
    <w:uiPriority w:val="99"/>
    <w:semiHidden/>
    <w:unhideWhenUsed/>
    <w:rsid w:val="00694D86"/>
    <w:pPr>
      <w:spacing w:line="240" w:lineRule="auto"/>
    </w:pPr>
    <w:rPr>
      <w:sz w:val="20"/>
      <w:szCs w:val="20"/>
    </w:rPr>
  </w:style>
  <w:style w:type="character" w:customStyle="1" w:styleId="CommentTextChar">
    <w:name w:val="Comment Text Char"/>
    <w:aliases w:val="Char1 Char"/>
    <w:basedOn w:val="DefaultParagraphFont"/>
    <w:link w:val="CommentText"/>
    <w:uiPriority w:val="99"/>
    <w:semiHidden/>
    <w:rsid w:val="00694D86"/>
    <w:rPr>
      <w:sz w:val="20"/>
      <w:szCs w:val="20"/>
    </w:rPr>
  </w:style>
  <w:style w:type="paragraph" w:styleId="CommentSubject">
    <w:name w:val="annotation subject"/>
    <w:basedOn w:val="CommentText"/>
    <w:next w:val="CommentText"/>
    <w:link w:val="CommentSubjectChar"/>
    <w:unhideWhenUsed/>
    <w:rsid w:val="00694D86"/>
    <w:rPr>
      <w:b/>
      <w:bCs/>
    </w:rPr>
  </w:style>
  <w:style w:type="character" w:customStyle="1" w:styleId="CommentSubjectChar">
    <w:name w:val="Comment Subject Char"/>
    <w:basedOn w:val="CommentTextChar"/>
    <w:link w:val="CommentSubject"/>
    <w:rsid w:val="00694D86"/>
    <w:rPr>
      <w:b/>
      <w:bCs/>
      <w:sz w:val="20"/>
      <w:szCs w:val="20"/>
    </w:rPr>
  </w:style>
  <w:style w:type="character" w:customStyle="1" w:styleId="Heading2Char">
    <w:name w:val="Heading 2 Char"/>
    <w:aliases w:val="Title Header2 Char,Char Char,FOOTNOTES Char,Footnote Char,text Char,WB-Fußnotentext Char,Fußnote Char,WB-Fuﬂnotentext Char,Fuﬂnote Char,Note de bas de page Car Char,Footnote Text Char Char Char Char Char Char Char,Car Char,Cha Char"/>
    <w:basedOn w:val="DefaultParagraphFont"/>
    <w:link w:val="Heading2"/>
    <w:rsid w:val="005438B2"/>
    <w:rPr>
      <w:rFonts w:asciiTheme="majorHAnsi" w:eastAsiaTheme="majorEastAsia" w:hAnsiTheme="majorHAnsi" w:cstheme="majorBidi"/>
      <w:color w:val="2F5496" w:themeColor="accent1" w:themeShade="BF"/>
      <w:sz w:val="26"/>
      <w:szCs w:val="26"/>
    </w:rPr>
  </w:style>
  <w:style w:type="paragraph" w:customStyle="1" w:styleId="Normal100">
    <w:name w:val="Normal_100"/>
    <w:uiPriority w:val="99"/>
    <w:qFormat/>
    <w:rsid w:val="005438B2"/>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1Char">
    <w:name w:val="Heading 1 Char"/>
    <w:basedOn w:val="DefaultParagraphFont"/>
    <w:link w:val="Heading1"/>
    <w:uiPriority w:val="9"/>
    <w:rsid w:val="00B35C93"/>
    <w:rPr>
      <w:rFonts w:asciiTheme="majorHAnsi" w:eastAsiaTheme="majorEastAsia" w:hAnsiTheme="majorHAnsi" w:cstheme="majorBidi"/>
      <w:color w:val="2F5496" w:themeColor="accent1" w:themeShade="BF"/>
      <w:sz w:val="32"/>
      <w:szCs w:val="32"/>
    </w:rPr>
  </w:style>
  <w:style w:type="paragraph" w:customStyle="1" w:styleId="head2">
    <w:name w:val="head2"/>
    <w:basedOn w:val="ListParagraph"/>
    <w:qFormat/>
    <w:rsid w:val="00B35C93"/>
    <w:pPr>
      <w:numPr>
        <w:numId w:val="7"/>
      </w:numPr>
      <w:tabs>
        <w:tab w:val="num" w:pos="360"/>
      </w:tabs>
      <w:spacing w:line="256" w:lineRule="auto"/>
      <w:ind w:firstLine="0"/>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
    <w:basedOn w:val="Normal"/>
    <w:link w:val="ListParagraphChar"/>
    <w:uiPriority w:val="34"/>
    <w:qFormat/>
    <w:rsid w:val="00B35C93"/>
    <w:pPr>
      <w:ind w:left="720"/>
      <w:contextualSpacing/>
    </w:pPr>
  </w:style>
  <w:style w:type="paragraph" w:styleId="Header">
    <w:name w:val="header"/>
    <w:basedOn w:val="Normal"/>
    <w:link w:val="HeaderChar"/>
    <w:uiPriority w:val="99"/>
    <w:unhideWhenUsed/>
    <w:rsid w:val="002F3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125"/>
  </w:style>
  <w:style w:type="paragraph" w:styleId="Footer">
    <w:name w:val="footer"/>
    <w:basedOn w:val="Normal"/>
    <w:link w:val="FooterChar"/>
    <w:uiPriority w:val="99"/>
    <w:unhideWhenUsed/>
    <w:rsid w:val="002F3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125"/>
  </w:style>
  <w:style w:type="character" w:customStyle="1" w:styleId="Heading3Char">
    <w:name w:val="Heading 3 Char"/>
    <w:aliases w:val="Sub-Clause Paragraph Char,Section Header3 Char"/>
    <w:basedOn w:val="DefaultParagraphFont"/>
    <w:link w:val="Heading3"/>
    <w:rsid w:val="007E775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7E775D"/>
    <w:rPr>
      <w:rFonts w:asciiTheme="majorHAnsi" w:eastAsiaTheme="majorEastAsia" w:hAnsiTheme="majorHAnsi" w:cstheme="majorBidi"/>
      <w:i/>
      <w:iCs/>
      <w:color w:val="2F5496" w:themeColor="accent1" w:themeShade="BF"/>
    </w:rPr>
  </w:style>
  <w:style w:type="character" w:customStyle="1" w:styleId="NoSpacingChar">
    <w:name w:val="No Spacing Char"/>
    <w:link w:val="NoSpacing"/>
    <w:uiPriority w:val="1"/>
    <w:locked/>
    <w:rsid w:val="007E775D"/>
    <w:rPr>
      <w:rFonts w:ascii="Times New Roman" w:eastAsia="Times New Roman" w:hAnsi="Times New Roman" w:cs="Times New Roman"/>
      <w:sz w:val="24"/>
      <w:szCs w:val="20"/>
      <w:lang w:val="en-AU"/>
    </w:rPr>
  </w:style>
  <w:style w:type="paragraph" w:styleId="NoSpacing">
    <w:name w:val="No Spacing"/>
    <w:link w:val="NoSpacingChar"/>
    <w:uiPriority w:val="1"/>
    <w:qFormat/>
    <w:rsid w:val="007E775D"/>
    <w:pPr>
      <w:spacing w:after="0" w:line="240" w:lineRule="auto"/>
      <w:contextualSpacing/>
      <w:jc w:val="both"/>
    </w:pPr>
    <w:rPr>
      <w:rFonts w:ascii="Times New Roman" w:eastAsia="Times New Roman" w:hAnsi="Times New Roman" w:cs="Times New Roman"/>
      <w:sz w:val="24"/>
      <w:szCs w:val="20"/>
      <w:lang w:val="en-AU"/>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locked/>
    <w:rsid w:val="007E775D"/>
  </w:style>
  <w:style w:type="paragraph" w:customStyle="1" w:styleId="Normal67">
    <w:name w:val="Normal_67"/>
    <w:qFormat/>
    <w:rsid w:val="007E775D"/>
    <w:pPr>
      <w:spacing w:line="254" w:lineRule="auto"/>
    </w:pPr>
    <w:rPr>
      <w:rFonts w:ascii="Calibri" w:eastAsia="Calibri" w:hAnsi="Calibri" w:cs="Times New Roman"/>
    </w:rPr>
  </w:style>
  <w:style w:type="character" w:styleId="PlaceholderText">
    <w:name w:val="Placeholder Text"/>
    <w:basedOn w:val="DefaultParagraphFont"/>
    <w:uiPriority w:val="99"/>
    <w:semiHidden/>
    <w:rsid w:val="007E775D"/>
    <w:rPr>
      <w:color w:val="808080"/>
    </w:rPr>
  </w:style>
  <w:style w:type="paragraph" w:styleId="TOC3">
    <w:name w:val="toc 3"/>
    <w:basedOn w:val="Normal"/>
    <w:next w:val="Normal"/>
    <w:autoRedefine/>
    <w:uiPriority w:val="39"/>
    <w:semiHidden/>
    <w:unhideWhenUsed/>
    <w:rsid w:val="007E775D"/>
    <w:pPr>
      <w:tabs>
        <w:tab w:val="right" w:leader="dot" w:pos="9350"/>
      </w:tabs>
      <w:spacing w:after="100" w:line="254" w:lineRule="auto"/>
    </w:pPr>
    <w:rPr>
      <w:rFonts w:eastAsiaTheme="minorEastAsia" w:cs="Times New Roman"/>
      <w:b/>
      <w:sz w:val="24"/>
    </w:rPr>
  </w:style>
  <w:style w:type="character" w:customStyle="1" w:styleId="ParaChar">
    <w:name w:val="Para Char"/>
    <w:basedOn w:val="DefaultParagraphFont"/>
    <w:link w:val="Para"/>
    <w:locked/>
    <w:rsid w:val="007E775D"/>
    <w:rPr>
      <w:rFonts w:ascii="Times New Roman" w:hAnsi="Times New Roman" w:cs="Times New Roman"/>
      <w:sz w:val="24"/>
      <w:szCs w:val="8"/>
      <w:lang w:val="en-CA"/>
    </w:rPr>
  </w:style>
  <w:style w:type="paragraph" w:customStyle="1" w:styleId="Para">
    <w:name w:val="Para"/>
    <w:basedOn w:val="Normal"/>
    <w:link w:val="ParaChar"/>
    <w:qFormat/>
    <w:rsid w:val="007E775D"/>
    <w:pPr>
      <w:spacing w:before="120" w:after="120" w:line="360" w:lineRule="auto"/>
      <w:jc w:val="both"/>
    </w:pPr>
    <w:rPr>
      <w:rFonts w:ascii="Times New Roman" w:hAnsi="Times New Roman" w:cs="Times New Roman"/>
      <w:sz w:val="24"/>
      <w:szCs w:val="8"/>
      <w:lang w:val="en-CA"/>
    </w:rPr>
  </w:style>
  <w:style w:type="character" w:customStyle="1" w:styleId="CaptionChar">
    <w:name w:val="Caption Char"/>
    <w:aliases w:val="Légende1 Car Char,AGT ESIA Char,Map Char,Annexe Char,Légende ... + 8 pt Char,Non ... Char,Car Car + 10 pt Char,Noir Char,topic Char,Car Ca... + Justifié Char,Car Car Car Car Car Car Car Car Car Char,Car Car Car Car Car Car Car Char"/>
    <w:link w:val="Caption"/>
    <w:uiPriority w:val="35"/>
    <w:semiHidden/>
    <w:locked/>
    <w:rsid w:val="007E775D"/>
    <w:rPr>
      <w:i/>
      <w:iCs/>
      <w:color w:val="44546A" w:themeColor="text2"/>
      <w:sz w:val="18"/>
      <w:szCs w:val="18"/>
    </w:rPr>
  </w:style>
  <w:style w:type="paragraph" w:styleId="Caption">
    <w:name w:val="caption"/>
    <w:aliases w:val="Légende1 Car,AGT ESIA,Map,Annexe,Légende ... + 8 pt,Non ...,Car Car + 10 pt,Noir,topic,Car Ca... + Justifié,Car Car Car Car Car Car Car Car Car,Car Car Car Car Car Car Car,Tabeaux,Légende-Tableau,Légende 1,Légende1 Car1,Car Car Car,Légende dak"/>
    <w:basedOn w:val="Normal"/>
    <w:next w:val="Normal"/>
    <w:link w:val="CaptionChar"/>
    <w:uiPriority w:val="35"/>
    <w:semiHidden/>
    <w:unhideWhenUsed/>
    <w:qFormat/>
    <w:rsid w:val="007E775D"/>
    <w:pPr>
      <w:spacing w:after="200" w:line="240" w:lineRule="auto"/>
    </w:pPr>
    <w:rPr>
      <w:i/>
      <w:iCs/>
      <w:color w:val="44546A" w:themeColor="text2"/>
      <w:sz w:val="18"/>
      <w:szCs w:val="18"/>
    </w:rPr>
  </w:style>
  <w:style w:type="paragraph" w:customStyle="1" w:styleId="xmsocaption">
    <w:name w:val="x_msocaption"/>
    <w:basedOn w:val="Normal"/>
    <w:uiPriority w:val="99"/>
    <w:semiHidden/>
    <w:rsid w:val="007E775D"/>
    <w:pPr>
      <w:spacing w:after="0" w:line="240" w:lineRule="auto"/>
    </w:pPr>
    <w:rPr>
      <w:rFonts w:ascii="Calibri" w:hAnsi="Calibri" w:cs="Calibri"/>
    </w:rPr>
  </w:style>
  <w:style w:type="table" w:styleId="TableGrid">
    <w:name w:val="Table Grid"/>
    <w:aliases w:val="GFA Table Grid,TabelEcorys,Table long document,mtbs,GT0,Vale 4"/>
    <w:basedOn w:val="TableNormal"/>
    <w:uiPriority w:val="39"/>
    <w:rsid w:val="007E77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7E77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7E775D"/>
    <w:rPr>
      <w:rFonts w:ascii="Times New Roman" w:eastAsia="Times New Roman" w:hAnsi="Times New Roman" w:cs="Times New Roman"/>
      <w:sz w:val="24"/>
      <w:szCs w:val="24"/>
    </w:rPr>
  </w:style>
  <w:style w:type="paragraph" w:styleId="Revision">
    <w:name w:val="Revision"/>
    <w:hidden/>
    <w:uiPriority w:val="99"/>
    <w:semiHidden/>
    <w:rsid w:val="007E775D"/>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74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4F748-6C6B-4621-BE06-4AADB5E2E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27BE7-E73C-46EA-91C6-703A51418094}">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07D78F47-1818-45B4-8902-344923CBC9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2782</Words>
  <Characters>15864</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Franklin Dorval</dc:creator>
  <cp:keywords/>
  <dc:description/>
  <cp:lastModifiedBy>Frantz Benoit</cp:lastModifiedBy>
  <cp:revision>3</cp:revision>
  <cp:lastPrinted>2021-09-01T18:21:00Z</cp:lastPrinted>
  <dcterms:created xsi:type="dcterms:W3CDTF">2023-11-09T18:22:00Z</dcterms:created>
  <dcterms:modified xsi:type="dcterms:W3CDTF">2023-11-09T18:22:00Z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